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51BB8" w14:textId="77777777" w:rsidR="006558DA" w:rsidRDefault="006558DA"/>
    <w:tbl>
      <w:tblPr>
        <w:tblStyle w:val="TableGrid"/>
        <w:tblW w:w="6162" w:type="pct"/>
        <w:tblInd w:w="-360" w:type="dxa"/>
        <w:tblLayout w:type="fixed"/>
        <w:tblLook w:val="04A0" w:firstRow="1" w:lastRow="0" w:firstColumn="1" w:lastColumn="0" w:noHBand="0" w:noVBand="1"/>
        <w:tblDescription w:val="Layout table for name, contact info, and objective"/>
      </w:tblPr>
      <w:tblGrid>
        <w:gridCol w:w="10981"/>
      </w:tblGrid>
      <w:tr w:rsidR="007A1342" w:rsidRPr="00CF1A49" w14:paraId="018A2C60" w14:textId="77777777" w:rsidTr="007A1342">
        <w:tc>
          <w:tcPr>
            <w:tcW w:w="10980" w:type="dxa"/>
          </w:tcPr>
          <w:p w14:paraId="71D2FFFB" w14:textId="77777777" w:rsidR="006558DA" w:rsidRPr="00CF1A49" w:rsidRDefault="006558DA" w:rsidP="007A1342">
            <w:pPr>
              <w:pStyle w:val="Title"/>
              <w:ind w:right="73"/>
            </w:pPr>
            <w:r>
              <w:t>Maha abouelela</w:t>
            </w:r>
          </w:p>
          <w:p w14:paraId="4272DF33" w14:textId="498775BF" w:rsidR="00BC2A67" w:rsidRPr="00661E1B" w:rsidRDefault="00BC2A67" w:rsidP="007A1342">
            <w:pPr>
              <w:pStyle w:val="ContactInfo"/>
              <w:ind w:right="73"/>
              <w:contextualSpacing w:val="0"/>
              <w:rPr>
                <w:b/>
                <w:bCs/>
                <w:sz w:val="24"/>
                <w:szCs w:val="24"/>
              </w:rPr>
            </w:pPr>
            <w:r>
              <w:rPr>
                <w:b/>
                <w:bCs/>
                <w:sz w:val="24"/>
                <w:szCs w:val="24"/>
              </w:rPr>
              <w:t>+1 9497349863</w:t>
            </w:r>
          </w:p>
          <w:p w14:paraId="3437F45E" w14:textId="77777777" w:rsidR="00E546C3" w:rsidRDefault="006558DA" w:rsidP="007A1342">
            <w:pPr>
              <w:pStyle w:val="ContactInfo"/>
              <w:ind w:right="73"/>
              <w:contextualSpacing w:val="0"/>
              <w:rPr>
                <w:rStyle w:val="Hyperlink"/>
                <w:color w:val="002060"/>
                <w:sz w:val="24"/>
                <w:szCs w:val="24"/>
                <w:u w:val="none"/>
              </w:rPr>
            </w:pPr>
            <w:r w:rsidRPr="00B933D0">
              <w:rPr>
                <w:rStyle w:val="Hyperlink"/>
                <w:color w:val="002060"/>
                <w:sz w:val="24"/>
                <w:szCs w:val="24"/>
                <w:u w:val="none"/>
              </w:rPr>
              <w:t xml:space="preserve">maha1366@hotmail.com </w:t>
            </w:r>
          </w:p>
          <w:p w14:paraId="0F2DF9C0" w14:textId="34E3A519" w:rsidR="006558DA" w:rsidRPr="00BC2A67" w:rsidRDefault="006558DA" w:rsidP="007A1342">
            <w:pPr>
              <w:pStyle w:val="ContactInfo"/>
              <w:ind w:right="73"/>
              <w:contextualSpacing w:val="0"/>
              <w:rPr>
                <w:color w:val="002060"/>
                <w:sz w:val="24"/>
                <w:szCs w:val="24"/>
              </w:rPr>
            </w:pPr>
            <w:r w:rsidRPr="00B933D0">
              <w:rPr>
                <w:rStyle w:val="Hyperlink"/>
                <w:color w:val="002060"/>
                <w:sz w:val="24"/>
                <w:szCs w:val="24"/>
                <w:u w:val="none"/>
              </w:rPr>
              <w:t xml:space="preserve"> </w:t>
            </w:r>
            <w:hyperlink r:id="rId7" w:history="1">
              <w:r w:rsidRPr="00B933D0">
                <w:rPr>
                  <w:rStyle w:val="Hyperlink"/>
                  <w:color w:val="002060"/>
                  <w:sz w:val="24"/>
                  <w:szCs w:val="24"/>
                  <w:u w:val="none"/>
                </w:rPr>
                <w:t>https://www.linkedin.com/in/maha-abouelela-905bb031/</w:t>
              </w:r>
            </w:hyperlink>
            <w:r w:rsidRPr="00B933D0">
              <w:rPr>
                <w:color w:val="002060"/>
                <w:sz w:val="24"/>
                <w:szCs w:val="24"/>
              </w:rPr>
              <w:t xml:space="preserve">  </w:t>
            </w:r>
          </w:p>
          <w:p w14:paraId="3775AB63" w14:textId="012F842D" w:rsidR="006558DA" w:rsidRPr="00B933D0" w:rsidRDefault="006558DA" w:rsidP="007A1342">
            <w:pPr>
              <w:pStyle w:val="Heading1"/>
              <w:ind w:right="73"/>
              <w:rPr>
                <w:color w:val="000000" w:themeColor="text1"/>
              </w:rPr>
            </w:pPr>
            <w:r w:rsidRPr="00B933D0">
              <w:rPr>
                <w:color w:val="000000" w:themeColor="text1"/>
              </w:rPr>
              <w:t>objective</w:t>
            </w:r>
            <w:r w:rsidR="00ED72F4" w:rsidRPr="00B933D0">
              <w:rPr>
                <w:color w:val="000000" w:themeColor="text1"/>
              </w:rPr>
              <w:t xml:space="preserve"> &amp; Qualifications</w:t>
            </w:r>
          </w:p>
          <w:p w14:paraId="78D359E1" w14:textId="48725D18" w:rsidR="006558DA" w:rsidRPr="00B933D0" w:rsidRDefault="00CC438C" w:rsidP="00CC438C">
            <w:pPr>
              <w:pStyle w:val="ListBullet"/>
              <w:numPr>
                <w:ilvl w:val="0"/>
                <w:numId w:val="0"/>
              </w:numPr>
              <w:ind w:right="73"/>
              <w:contextualSpacing w:val="0"/>
              <w:jc w:val="both"/>
              <w:rPr>
                <w:color w:val="000000" w:themeColor="text1"/>
                <w:sz w:val="24"/>
                <w:szCs w:val="24"/>
              </w:rPr>
            </w:pPr>
            <w:r w:rsidRPr="00CC438C">
              <w:rPr>
                <w:color w:val="000000" w:themeColor="text1"/>
                <w:sz w:val="24"/>
                <w:szCs w:val="24"/>
              </w:rPr>
              <w:t xml:space="preserve">Highly skilled </w:t>
            </w:r>
            <w:r w:rsidRPr="00CC438C">
              <w:rPr>
                <w:b/>
                <w:bCs/>
                <w:color w:val="000000" w:themeColor="text1"/>
                <w:sz w:val="24"/>
                <w:szCs w:val="24"/>
              </w:rPr>
              <w:t>Arabic-English</w:t>
            </w:r>
            <w:r w:rsidRPr="00CC438C">
              <w:rPr>
                <w:color w:val="000000" w:themeColor="text1"/>
                <w:sz w:val="24"/>
                <w:szCs w:val="24"/>
              </w:rPr>
              <w:t xml:space="preserve"> Simultaneous Interpreter with over </w:t>
            </w:r>
            <w:r w:rsidR="002232DB">
              <w:rPr>
                <w:color w:val="000000" w:themeColor="text1"/>
                <w:sz w:val="24"/>
                <w:szCs w:val="24"/>
              </w:rPr>
              <w:t>fifteen</w:t>
            </w:r>
            <w:r w:rsidRPr="00CC438C">
              <w:rPr>
                <w:color w:val="000000" w:themeColor="text1"/>
                <w:sz w:val="24"/>
                <w:szCs w:val="24"/>
              </w:rPr>
              <w:t xml:space="preserve"> years of experience supporting high-level seminars, diplomatic conferences, and international events. Since 2015, I have provided independent interpreting services to </w:t>
            </w:r>
            <w:r w:rsidR="002232DB">
              <w:rPr>
                <w:color w:val="000000" w:themeColor="text1"/>
                <w:sz w:val="24"/>
                <w:szCs w:val="24"/>
              </w:rPr>
              <w:t>the IVLP as independent contractor seminar interpreter</w:t>
            </w:r>
            <w:r w:rsidRPr="00CC438C">
              <w:rPr>
                <w:color w:val="000000" w:themeColor="text1"/>
                <w:sz w:val="24"/>
                <w:szCs w:val="24"/>
              </w:rPr>
              <w:t xml:space="preserve">. I am seeking a full-time opportunity with the U.S. Department of State to contribute my linguistic expertise, deep understanding of Middle Eastern cultures, and commitment to fostering clear, effective communication in support of U.S. diplomatic missions </w:t>
            </w:r>
            <w:r w:rsidR="002232DB" w:rsidRPr="00CC438C">
              <w:rPr>
                <w:color w:val="000000" w:themeColor="text1"/>
                <w:sz w:val="24"/>
                <w:szCs w:val="24"/>
              </w:rPr>
              <w:t>worldwide</w:t>
            </w:r>
            <w:r w:rsidR="002232DB" w:rsidRPr="00CC438C">
              <w:rPr>
                <w:b/>
                <w:bCs/>
                <w:color w:val="000000" w:themeColor="text1"/>
                <w:sz w:val="24"/>
                <w:szCs w:val="24"/>
              </w:rPr>
              <w:t>.</w:t>
            </w:r>
            <w:r w:rsidR="003B0EE4">
              <w:rPr>
                <w:color w:val="000000" w:themeColor="text1"/>
                <w:sz w:val="24"/>
                <w:szCs w:val="24"/>
              </w:rPr>
              <w:t xml:space="preserve"> </w:t>
            </w:r>
          </w:p>
          <w:tbl>
            <w:tblPr>
              <w:tblStyle w:val="TableGrid"/>
              <w:tblW w:w="10843" w:type="dxa"/>
              <w:tblLayout w:type="fixed"/>
              <w:tblCellMar>
                <w:left w:w="0" w:type="dxa"/>
                <w:right w:w="0" w:type="dxa"/>
              </w:tblCellMar>
              <w:tblLook w:val="04A0" w:firstRow="1" w:lastRow="0" w:firstColumn="1" w:lastColumn="0" w:noHBand="0" w:noVBand="1"/>
              <w:tblDescription w:val="Skills layout table"/>
            </w:tblPr>
            <w:tblGrid>
              <w:gridCol w:w="10463"/>
              <w:gridCol w:w="380"/>
            </w:tblGrid>
            <w:tr w:rsidR="007A1342" w:rsidRPr="006E1507" w14:paraId="30AA3059" w14:textId="77777777" w:rsidTr="007A1342">
              <w:tc>
                <w:tcPr>
                  <w:tcW w:w="10463" w:type="dxa"/>
                </w:tcPr>
                <w:p w14:paraId="014CF883" w14:textId="77777777" w:rsidR="006558DA" w:rsidRDefault="006558DA" w:rsidP="007A1342">
                  <w:pPr>
                    <w:pStyle w:val="ListBullet"/>
                    <w:numPr>
                      <w:ilvl w:val="0"/>
                      <w:numId w:val="0"/>
                    </w:numPr>
                    <w:ind w:left="360" w:right="73"/>
                    <w:contextualSpacing w:val="0"/>
                  </w:pPr>
                </w:p>
                <w:p w14:paraId="6865A029" w14:textId="666A3C28" w:rsidR="00BC2A67" w:rsidRDefault="006558DA" w:rsidP="002232DB">
                  <w:pPr>
                    <w:ind w:right="73"/>
                    <w:rPr>
                      <w:rFonts w:asciiTheme="majorHAnsi" w:eastAsiaTheme="majorEastAsia" w:hAnsiTheme="majorHAnsi" w:cstheme="majorBidi"/>
                      <w:b/>
                      <w:caps/>
                      <w:color w:val="000000" w:themeColor="text1"/>
                      <w:sz w:val="28"/>
                      <w:szCs w:val="32"/>
                    </w:rPr>
                  </w:pPr>
                  <w:r w:rsidRPr="00B933D0">
                    <w:rPr>
                      <w:rFonts w:asciiTheme="majorHAnsi" w:eastAsiaTheme="majorEastAsia" w:hAnsiTheme="majorHAnsi" w:cstheme="majorBidi"/>
                      <w:b/>
                      <w:caps/>
                      <w:color w:val="000000" w:themeColor="text1"/>
                      <w:sz w:val="28"/>
                      <w:szCs w:val="32"/>
                    </w:rPr>
                    <w:t>Experience</w:t>
                  </w:r>
                </w:p>
                <w:p w14:paraId="60FC4DBF" w14:textId="77777777" w:rsidR="002232DB" w:rsidRDefault="002232DB" w:rsidP="002232DB">
                  <w:pPr>
                    <w:pStyle w:val="Heading3"/>
                    <w:ind w:right="73"/>
                    <w:contextualSpacing w:val="0"/>
                    <w:rPr>
                      <w:color w:val="000000" w:themeColor="text1"/>
                      <w:sz w:val="24"/>
                    </w:rPr>
                  </w:pPr>
                </w:p>
                <w:p w14:paraId="54EBCD6B" w14:textId="18B132F3" w:rsidR="002232DB" w:rsidRPr="00B933D0" w:rsidRDefault="002232DB" w:rsidP="002232DB">
                  <w:pPr>
                    <w:pStyle w:val="Heading3"/>
                    <w:ind w:right="73"/>
                    <w:contextualSpacing w:val="0"/>
                    <w:rPr>
                      <w:color w:val="000000" w:themeColor="text1"/>
                      <w:sz w:val="24"/>
                    </w:rPr>
                  </w:pPr>
                  <w:r w:rsidRPr="00B933D0">
                    <w:rPr>
                      <w:color w:val="000000" w:themeColor="text1"/>
                      <w:sz w:val="24"/>
                    </w:rPr>
                    <w:t>October 2014 – CURRENT</w:t>
                  </w:r>
                </w:p>
                <w:p w14:paraId="753467D8" w14:textId="77777777" w:rsidR="002232DB" w:rsidRPr="00B933D0" w:rsidRDefault="002232DB" w:rsidP="002232DB">
                  <w:pPr>
                    <w:pStyle w:val="Heading2"/>
                    <w:ind w:right="73"/>
                    <w:contextualSpacing w:val="0"/>
                    <w:rPr>
                      <w:b w:val="0"/>
                      <w:bCs/>
                    </w:rPr>
                  </w:pPr>
                  <w:r w:rsidRPr="00B933D0">
                    <w:rPr>
                      <w:b w:val="0"/>
                      <w:bCs/>
                      <w:color w:val="002060"/>
                    </w:rPr>
                    <w:t>Contract Arabic Interpreter</w:t>
                  </w:r>
                  <w:r w:rsidRPr="00D13693">
                    <w:rPr>
                      <w:color w:val="002060"/>
                    </w:rPr>
                    <w:t>,</w:t>
                  </w:r>
                  <w:r w:rsidRPr="00CF1A49">
                    <w:t xml:space="preserve"> </w:t>
                  </w:r>
                  <w:r w:rsidRPr="00B933D0">
                    <w:rPr>
                      <w:rStyle w:val="SubtleReference"/>
                      <w:b/>
                      <w:bCs/>
                      <w:color w:val="002060"/>
                    </w:rPr>
                    <w:t>US Department of STATE, WASHINGTON DC</w:t>
                  </w:r>
                  <w:r w:rsidRPr="00B933D0">
                    <w:rPr>
                      <w:rStyle w:val="SubtleReference"/>
                      <w:b/>
                      <w:bCs/>
                    </w:rPr>
                    <w:t>.</w:t>
                  </w:r>
                </w:p>
                <w:p w14:paraId="7680D1D6" w14:textId="77777777" w:rsidR="002232DB" w:rsidRPr="00B933D0" w:rsidRDefault="002232DB" w:rsidP="002232DB">
                  <w:pPr>
                    <w:pStyle w:val="ListParagraph"/>
                    <w:numPr>
                      <w:ilvl w:val="0"/>
                      <w:numId w:val="15"/>
                    </w:numPr>
                    <w:tabs>
                      <w:tab w:val="left" w:pos="74"/>
                    </w:tabs>
                    <w:ind w:left="164" w:right="73" w:hanging="180"/>
                    <w:jc w:val="both"/>
                    <w:rPr>
                      <w:color w:val="000000" w:themeColor="text1"/>
                      <w:sz w:val="24"/>
                      <w:szCs w:val="24"/>
                    </w:rPr>
                  </w:pPr>
                  <w:r w:rsidRPr="00B933D0">
                    <w:rPr>
                      <w:color w:val="000000" w:themeColor="text1"/>
                      <w:sz w:val="24"/>
                      <w:szCs w:val="24"/>
                    </w:rPr>
                    <w:t>Providing Simultaneous &amp; Consecutive interpretation to and from Arabic to the participants of the International Visitors Leadership Program.</w:t>
                  </w:r>
                </w:p>
                <w:p w14:paraId="46FEEF0F" w14:textId="77777777" w:rsidR="002232DB" w:rsidRPr="00B933D0" w:rsidRDefault="002232DB" w:rsidP="002232DB">
                  <w:pPr>
                    <w:pStyle w:val="ListParagraph"/>
                    <w:numPr>
                      <w:ilvl w:val="0"/>
                      <w:numId w:val="15"/>
                    </w:numPr>
                    <w:tabs>
                      <w:tab w:val="left" w:pos="74"/>
                    </w:tabs>
                    <w:ind w:left="164" w:right="73" w:hanging="180"/>
                    <w:jc w:val="both"/>
                    <w:rPr>
                      <w:color w:val="000000" w:themeColor="text1"/>
                      <w:sz w:val="24"/>
                      <w:szCs w:val="24"/>
                    </w:rPr>
                  </w:pPr>
                  <w:r w:rsidRPr="00B933D0">
                    <w:rPr>
                      <w:color w:val="000000" w:themeColor="text1"/>
                      <w:sz w:val="24"/>
                      <w:szCs w:val="24"/>
                    </w:rPr>
                    <w:t>Act as a cultural advisor for the international visitors to facilitate their stay in the US and maximize the benefits of their visit.</w:t>
                  </w:r>
                </w:p>
                <w:p w14:paraId="3D25F714" w14:textId="77777777" w:rsidR="002232DB" w:rsidRPr="00BC2A67" w:rsidRDefault="002232DB" w:rsidP="002232DB">
                  <w:pPr>
                    <w:pStyle w:val="ListParagraph"/>
                    <w:numPr>
                      <w:ilvl w:val="0"/>
                      <w:numId w:val="15"/>
                    </w:numPr>
                    <w:tabs>
                      <w:tab w:val="left" w:pos="74"/>
                    </w:tabs>
                    <w:ind w:left="164" w:right="73" w:hanging="180"/>
                    <w:jc w:val="both"/>
                    <w:rPr>
                      <w:color w:val="000000" w:themeColor="text1"/>
                      <w:sz w:val="24"/>
                      <w:szCs w:val="24"/>
                    </w:rPr>
                  </w:pPr>
                  <w:r w:rsidRPr="00B933D0">
                    <w:rPr>
                      <w:b/>
                      <w:bCs/>
                      <w:i/>
                      <w:iCs/>
                      <w:color w:val="000000" w:themeColor="text1"/>
                      <w:sz w:val="24"/>
                      <w:szCs w:val="24"/>
                    </w:rPr>
                    <w:t>Acted as Conference Interpreter during IWOC 2020, provided simultaneous interpretation for the First Lady and the US Secretary of State.</w:t>
                  </w:r>
                </w:p>
                <w:p w14:paraId="251FEDA0" w14:textId="77777777" w:rsidR="002232DB" w:rsidRPr="002232DB" w:rsidRDefault="002232DB" w:rsidP="002232DB">
                  <w:pPr>
                    <w:ind w:right="73"/>
                    <w:rPr>
                      <w:rFonts w:asciiTheme="majorHAnsi" w:eastAsiaTheme="majorEastAsia" w:hAnsiTheme="majorHAnsi" w:cstheme="majorBidi"/>
                      <w:b/>
                      <w:caps/>
                      <w:color w:val="000000" w:themeColor="text1"/>
                      <w:sz w:val="28"/>
                      <w:szCs w:val="32"/>
                    </w:rPr>
                  </w:pPr>
                </w:p>
                <w:p w14:paraId="2AEE3FA6" w14:textId="6B3EEF0C" w:rsidR="00BC2A67" w:rsidRPr="00B933D0" w:rsidRDefault="00BC2A67" w:rsidP="007A1342">
                  <w:pPr>
                    <w:pStyle w:val="Heading3"/>
                    <w:ind w:right="73"/>
                    <w:contextualSpacing w:val="0"/>
                    <w:rPr>
                      <w:color w:val="000000" w:themeColor="text1"/>
                      <w:sz w:val="24"/>
                    </w:rPr>
                  </w:pPr>
                  <w:r w:rsidRPr="00B933D0">
                    <w:rPr>
                      <w:color w:val="000000" w:themeColor="text1"/>
                      <w:sz w:val="24"/>
                    </w:rPr>
                    <w:t>October 2014 – CURRENT</w:t>
                  </w:r>
                </w:p>
                <w:p w14:paraId="110C8BB0" w14:textId="15BA59B6" w:rsidR="00BC2A67" w:rsidRDefault="00BC2A67" w:rsidP="007A1342">
                  <w:pPr>
                    <w:pStyle w:val="Heading2"/>
                    <w:ind w:right="73"/>
                    <w:contextualSpacing w:val="0"/>
                    <w:rPr>
                      <w:b w:val="0"/>
                    </w:rPr>
                  </w:pPr>
                  <w:r w:rsidRPr="00D13693">
                    <w:rPr>
                      <w:color w:val="002060"/>
                    </w:rPr>
                    <w:t>Contract Arabic INTERPRETER FOR</w:t>
                  </w:r>
                  <w:r w:rsidRPr="00222F93">
                    <w:rPr>
                      <w:color w:val="002060"/>
                    </w:rPr>
                    <w:t xml:space="preserve"> Military field Training</w:t>
                  </w:r>
                  <w:r>
                    <w:rPr>
                      <w:b w:val="0"/>
                    </w:rPr>
                    <w:t xml:space="preserve"> </w:t>
                  </w:r>
                </w:p>
                <w:p w14:paraId="74EB4920" w14:textId="3182AFEF" w:rsidR="00060F54" w:rsidRPr="00060F54" w:rsidRDefault="00060F54" w:rsidP="00060F54">
                  <w:pPr>
                    <w:pStyle w:val="ListParagraph"/>
                    <w:numPr>
                      <w:ilvl w:val="0"/>
                      <w:numId w:val="16"/>
                    </w:numPr>
                    <w:tabs>
                      <w:tab w:val="left" w:pos="10443"/>
                    </w:tabs>
                    <w:ind w:left="162" w:right="73" w:hanging="162"/>
                    <w:jc w:val="both"/>
                    <w:rPr>
                      <w:color w:val="000000" w:themeColor="text1"/>
                    </w:rPr>
                  </w:pPr>
                  <w:r w:rsidRPr="00B933D0">
                    <w:rPr>
                      <w:color w:val="000000" w:themeColor="text1"/>
                      <w:sz w:val="24"/>
                      <w:szCs w:val="24"/>
                    </w:rPr>
                    <w:t>Provided consecutive interpretation in class and field setting</w:t>
                  </w:r>
                  <w:r>
                    <w:rPr>
                      <w:color w:val="000000" w:themeColor="text1"/>
                      <w:sz w:val="24"/>
                      <w:szCs w:val="24"/>
                    </w:rPr>
                    <w:t>s</w:t>
                  </w:r>
                  <w:r w:rsidRPr="00B933D0">
                    <w:rPr>
                      <w:color w:val="000000" w:themeColor="text1"/>
                      <w:sz w:val="24"/>
                      <w:szCs w:val="24"/>
                    </w:rPr>
                    <w:t xml:space="preserve"> </w:t>
                  </w:r>
                  <w:r>
                    <w:rPr>
                      <w:color w:val="000000" w:themeColor="text1"/>
                      <w:sz w:val="24"/>
                      <w:szCs w:val="24"/>
                    </w:rPr>
                    <w:t xml:space="preserve">for </w:t>
                  </w:r>
                  <w:r w:rsidRPr="00060F54">
                    <w:rPr>
                      <w:color w:val="000000" w:themeColor="text1"/>
                    </w:rPr>
                    <w:t xml:space="preserve">Force-on-Force Exercises </w:t>
                  </w:r>
                  <w:r>
                    <w:rPr>
                      <w:color w:val="000000" w:themeColor="text1"/>
                    </w:rPr>
                    <w:t xml:space="preserve">for </w:t>
                  </w:r>
                  <w:r w:rsidRPr="00060F54">
                    <w:rPr>
                      <w:bCs/>
                      <w:color w:val="000000" w:themeColor="text1"/>
                    </w:rPr>
                    <w:t xml:space="preserve">Pacific Northwest National Laboratories (PNNL) course </w:t>
                  </w:r>
                  <w:r w:rsidRPr="00060F54">
                    <w:rPr>
                      <w:color w:val="000000" w:themeColor="text1"/>
                    </w:rPr>
                    <w:t xml:space="preserve">held in </w:t>
                  </w:r>
                  <w:r w:rsidRPr="00060F54">
                    <w:rPr>
                      <w:bCs/>
                      <w:color w:val="000000" w:themeColor="text1"/>
                    </w:rPr>
                    <w:t>Albuquerque NM</w:t>
                  </w:r>
                  <w:r w:rsidRPr="00060F54">
                    <w:rPr>
                      <w:color w:val="000000" w:themeColor="text1"/>
                    </w:rPr>
                    <w:t xml:space="preserve">, at the </w:t>
                  </w:r>
                  <w:r w:rsidRPr="00060F54">
                    <w:rPr>
                      <w:bCs/>
                      <w:color w:val="000000" w:themeColor="text1"/>
                    </w:rPr>
                    <w:t>Department of Energy (DOE) Training National Training Center (NTC) at Kirtland Air Force Base</w:t>
                  </w:r>
                  <w:r w:rsidRPr="00060F54">
                    <w:rPr>
                      <w:color w:val="000000" w:themeColor="text1"/>
                    </w:rPr>
                    <w:t xml:space="preserve">, from </w:t>
                  </w:r>
                  <w:r w:rsidRPr="00060F54">
                    <w:rPr>
                      <w:bCs/>
                      <w:color w:val="000000" w:themeColor="text1"/>
                    </w:rPr>
                    <w:t>March 2</w:t>
                  </w:r>
                  <w:r w:rsidRPr="00060F54">
                    <w:rPr>
                      <w:color w:val="000000" w:themeColor="text1"/>
                    </w:rPr>
                    <w:t>9</w:t>
                  </w:r>
                  <w:r w:rsidRPr="00060F54">
                    <w:rPr>
                      <w:bCs/>
                      <w:color w:val="000000" w:themeColor="text1"/>
                    </w:rPr>
                    <w:t xml:space="preserve">, </w:t>
                  </w:r>
                  <w:proofErr w:type="gramStart"/>
                  <w:r w:rsidRPr="00060F54">
                    <w:rPr>
                      <w:bCs/>
                      <w:color w:val="000000" w:themeColor="text1"/>
                    </w:rPr>
                    <w:t>2025</w:t>
                  </w:r>
                  <w:proofErr w:type="gramEnd"/>
                  <w:r w:rsidRPr="00060F54">
                    <w:rPr>
                      <w:bCs/>
                      <w:color w:val="000000" w:themeColor="text1"/>
                    </w:rPr>
                    <w:t xml:space="preserve"> </w:t>
                  </w:r>
                  <w:r w:rsidRPr="00060F54">
                    <w:rPr>
                      <w:color w:val="000000" w:themeColor="text1"/>
                    </w:rPr>
                    <w:t xml:space="preserve">to </w:t>
                  </w:r>
                  <w:r w:rsidRPr="00060F54">
                    <w:rPr>
                      <w:bCs/>
                      <w:color w:val="000000" w:themeColor="text1"/>
                    </w:rPr>
                    <w:t xml:space="preserve">April 12, 2025 </w:t>
                  </w:r>
                </w:p>
                <w:p w14:paraId="087CB200" w14:textId="29106479" w:rsidR="007A1342" w:rsidRPr="007A1342" w:rsidRDefault="007A1342" w:rsidP="007A1342">
                  <w:pPr>
                    <w:pStyle w:val="ListParagraph"/>
                    <w:numPr>
                      <w:ilvl w:val="0"/>
                      <w:numId w:val="16"/>
                    </w:numPr>
                    <w:tabs>
                      <w:tab w:val="left" w:pos="10443"/>
                    </w:tabs>
                    <w:ind w:left="162" w:right="73" w:hanging="162"/>
                    <w:jc w:val="both"/>
                    <w:rPr>
                      <w:color w:val="000000" w:themeColor="text1"/>
                      <w:sz w:val="24"/>
                      <w:szCs w:val="24"/>
                    </w:rPr>
                  </w:pPr>
                  <w:r w:rsidRPr="00B933D0">
                    <w:rPr>
                      <w:color w:val="000000" w:themeColor="text1"/>
                      <w:sz w:val="24"/>
                      <w:szCs w:val="24"/>
                    </w:rPr>
                    <w:t xml:space="preserve">Provided simultaneous and consecutive interpretation in class and in field setting </w:t>
                  </w:r>
                  <w:r>
                    <w:rPr>
                      <w:color w:val="000000" w:themeColor="text1"/>
                      <w:sz w:val="24"/>
                      <w:szCs w:val="24"/>
                    </w:rPr>
                    <w:t xml:space="preserve">for </w:t>
                  </w:r>
                  <w:r w:rsidRPr="007A1342">
                    <w:rPr>
                      <w:color w:val="000000" w:themeColor="text1"/>
                      <w:sz w:val="24"/>
                      <w:szCs w:val="24"/>
                    </w:rPr>
                    <w:t xml:space="preserve">Land Border &amp; Air Threat Interdiction Course held in Richland, WA, at the HAMMER Training Facility, from </w:t>
                  </w:r>
                  <w:r>
                    <w:rPr>
                      <w:color w:val="000000" w:themeColor="text1"/>
                      <w:sz w:val="24"/>
                      <w:szCs w:val="24"/>
                    </w:rPr>
                    <w:t>June</w:t>
                  </w:r>
                  <w:r w:rsidRPr="007A1342">
                    <w:rPr>
                      <w:color w:val="000000" w:themeColor="text1"/>
                      <w:sz w:val="24"/>
                      <w:szCs w:val="24"/>
                    </w:rPr>
                    <w:t xml:space="preserve"> </w:t>
                  </w:r>
                  <w:r>
                    <w:rPr>
                      <w:color w:val="000000" w:themeColor="text1"/>
                      <w:sz w:val="24"/>
                      <w:szCs w:val="24"/>
                    </w:rPr>
                    <w:t>3</w:t>
                  </w:r>
                  <w:r w:rsidRPr="007A1342">
                    <w:rPr>
                      <w:color w:val="000000" w:themeColor="text1"/>
                      <w:sz w:val="24"/>
                      <w:szCs w:val="24"/>
                    </w:rPr>
                    <w:t xml:space="preserve">, </w:t>
                  </w:r>
                  <w:proofErr w:type="gramStart"/>
                  <w:r w:rsidRPr="007A1342">
                    <w:rPr>
                      <w:color w:val="000000" w:themeColor="text1"/>
                      <w:sz w:val="24"/>
                      <w:szCs w:val="24"/>
                    </w:rPr>
                    <w:t>2024</w:t>
                  </w:r>
                  <w:proofErr w:type="gramEnd"/>
                  <w:r w:rsidRPr="007A1342">
                    <w:rPr>
                      <w:color w:val="000000" w:themeColor="text1"/>
                      <w:sz w:val="24"/>
                      <w:szCs w:val="24"/>
                    </w:rPr>
                    <w:t xml:space="preserve"> to June </w:t>
                  </w:r>
                  <w:r>
                    <w:rPr>
                      <w:color w:val="000000" w:themeColor="text1"/>
                      <w:sz w:val="24"/>
                      <w:szCs w:val="24"/>
                    </w:rPr>
                    <w:t>7</w:t>
                  </w:r>
                  <w:r w:rsidRPr="007A1342">
                    <w:rPr>
                      <w:color w:val="000000" w:themeColor="text1"/>
                      <w:sz w:val="24"/>
                      <w:szCs w:val="24"/>
                    </w:rPr>
                    <w:t xml:space="preserve">, 2024 </w:t>
                  </w:r>
                </w:p>
                <w:p w14:paraId="61B05835" w14:textId="24EF397A" w:rsidR="007A1342" w:rsidRDefault="007A1342" w:rsidP="007A1342">
                  <w:pPr>
                    <w:pStyle w:val="ListParagraph"/>
                    <w:numPr>
                      <w:ilvl w:val="0"/>
                      <w:numId w:val="16"/>
                    </w:numPr>
                    <w:tabs>
                      <w:tab w:val="left" w:pos="10443"/>
                    </w:tabs>
                    <w:ind w:left="162" w:right="73" w:hanging="162"/>
                    <w:jc w:val="both"/>
                    <w:rPr>
                      <w:color w:val="000000" w:themeColor="text1"/>
                      <w:sz w:val="24"/>
                      <w:szCs w:val="24"/>
                    </w:rPr>
                  </w:pPr>
                  <w:r w:rsidRPr="00B933D0">
                    <w:rPr>
                      <w:color w:val="000000" w:themeColor="text1"/>
                      <w:sz w:val="24"/>
                      <w:szCs w:val="24"/>
                    </w:rPr>
                    <w:t xml:space="preserve">Provided simultaneous and consecutive interpretation in class and in field setting </w:t>
                  </w:r>
                  <w:r>
                    <w:rPr>
                      <w:color w:val="000000" w:themeColor="text1"/>
                      <w:sz w:val="24"/>
                      <w:szCs w:val="24"/>
                    </w:rPr>
                    <w:t xml:space="preserve">for </w:t>
                  </w:r>
                  <w:r w:rsidRPr="007A1342">
                    <w:rPr>
                      <w:color w:val="000000" w:themeColor="text1"/>
                      <w:sz w:val="24"/>
                      <w:szCs w:val="24"/>
                    </w:rPr>
                    <w:t xml:space="preserve">Land Border &amp; Air Threat Interdiction Course held in Richland, WA, at the HAMMER Training Facility, from May 28, </w:t>
                  </w:r>
                  <w:proofErr w:type="gramStart"/>
                  <w:r w:rsidRPr="007A1342">
                    <w:rPr>
                      <w:color w:val="000000" w:themeColor="text1"/>
                      <w:sz w:val="24"/>
                      <w:szCs w:val="24"/>
                    </w:rPr>
                    <w:t>2024</w:t>
                  </w:r>
                  <w:proofErr w:type="gramEnd"/>
                  <w:r w:rsidRPr="007A1342">
                    <w:rPr>
                      <w:color w:val="000000" w:themeColor="text1"/>
                      <w:sz w:val="24"/>
                      <w:szCs w:val="24"/>
                    </w:rPr>
                    <w:t xml:space="preserve"> to June 1, 2024 </w:t>
                  </w:r>
                </w:p>
                <w:p w14:paraId="667A5C0C" w14:textId="3AA12B86" w:rsidR="007A1342" w:rsidRPr="007A1342" w:rsidRDefault="007A1342" w:rsidP="007A1342">
                  <w:pPr>
                    <w:pStyle w:val="ListParagraph"/>
                    <w:numPr>
                      <w:ilvl w:val="0"/>
                      <w:numId w:val="16"/>
                    </w:numPr>
                    <w:ind w:left="253" w:right="73" w:hanging="253"/>
                    <w:jc w:val="both"/>
                    <w:rPr>
                      <w:color w:val="000000" w:themeColor="text1"/>
                      <w:sz w:val="24"/>
                      <w:szCs w:val="24"/>
                    </w:rPr>
                  </w:pPr>
                  <w:r w:rsidRPr="00B933D0">
                    <w:rPr>
                      <w:color w:val="000000" w:themeColor="text1"/>
                      <w:sz w:val="24"/>
                      <w:szCs w:val="24"/>
                    </w:rPr>
                    <w:t xml:space="preserve">Provided simultaneous interpretation in conference setting for United States Central Command’s Regional Security Conference held in </w:t>
                  </w:r>
                  <w:proofErr w:type="spellStart"/>
                  <w:r>
                    <w:rPr>
                      <w:color w:val="000000" w:themeColor="text1"/>
                      <w:sz w:val="24"/>
                      <w:szCs w:val="24"/>
                    </w:rPr>
                    <w:t>Konigstein</w:t>
                  </w:r>
                  <w:proofErr w:type="spellEnd"/>
                  <w:r w:rsidRPr="00B933D0">
                    <w:rPr>
                      <w:color w:val="000000" w:themeColor="text1"/>
                      <w:sz w:val="24"/>
                      <w:szCs w:val="24"/>
                    </w:rPr>
                    <w:t xml:space="preserve">, </w:t>
                  </w:r>
                  <w:r>
                    <w:rPr>
                      <w:color w:val="000000" w:themeColor="text1"/>
                      <w:sz w:val="24"/>
                      <w:szCs w:val="24"/>
                    </w:rPr>
                    <w:t>Germany</w:t>
                  </w:r>
                  <w:r w:rsidRPr="00B933D0">
                    <w:rPr>
                      <w:color w:val="000000" w:themeColor="text1"/>
                      <w:sz w:val="24"/>
                      <w:szCs w:val="24"/>
                    </w:rPr>
                    <w:t xml:space="preserve">, </w:t>
                  </w:r>
                  <w:r>
                    <w:rPr>
                      <w:color w:val="000000" w:themeColor="text1"/>
                      <w:sz w:val="24"/>
                      <w:szCs w:val="24"/>
                    </w:rPr>
                    <w:t>Feb</w:t>
                  </w:r>
                  <w:r w:rsidRPr="00B933D0">
                    <w:rPr>
                      <w:color w:val="000000" w:themeColor="text1"/>
                      <w:sz w:val="24"/>
                      <w:szCs w:val="24"/>
                    </w:rPr>
                    <w:t xml:space="preserve"> </w:t>
                  </w:r>
                  <w:r>
                    <w:rPr>
                      <w:color w:val="000000" w:themeColor="text1"/>
                      <w:sz w:val="24"/>
                      <w:szCs w:val="24"/>
                    </w:rPr>
                    <w:t>20</w:t>
                  </w:r>
                  <w:r w:rsidRPr="00B933D0">
                    <w:rPr>
                      <w:color w:val="000000" w:themeColor="text1"/>
                      <w:sz w:val="24"/>
                      <w:szCs w:val="24"/>
                    </w:rPr>
                    <w:t xml:space="preserve"> - 2</w:t>
                  </w:r>
                  <w:r>
                    <w:rPr>
                      <w:color w:val="000000" w:themeColor="text1"/>
                      <w:sz w:val="24"/>
                      <w:szCs w:val="24"/>
                    </w:rPr>
                    <w:t>1</w:t>
                  </w:r>
                  <w:r w:rsidRPr="00B933D0">
                    <w:rPr>
                      <w:color w:val="000000" w:themeColor="text1"/>
                      <w:sz w:val="24"/>
                      <w:szCs w:val="24"/>
                    </w:rPr>
                    <w:t>, 202</w:t>
                  </w:r>
                  <w:r>
                    <w:rPr>
                      <w:color w:val="000000" w:themeColor="text1"/>
                      <w:sz w:val="24"/>
                      <w:szCs w:val="24"/>
                    </w:rPr>
                    <w:t>4</w:t>
                  </w:r>
                </w:p>
                <w:p w14:paraId="2244DF67" w14:textId="77777777" w:rsidR="00BC2A67" w:rsidRPr="00E426B1" w:rsidRDefault="00BC2A67" w:rsidP="007A1342">
                  <w:pPr>
                    <w:pStyle w:val="ListParagraph"/>
                    <w:numPr>
                      <w:ilvl w:val="0"/>
                      <w:numId w:val="16"/>
                    </w:numPr>
                    <w:ind w:left="253" w:right="73" w:hanging="253"/>
                    <w:jc w:val="both"/>
                    <w:rPr>
                      <w:color w:val="000000" w:themeColor="text1"/>
                    </w:rPr>
                  </w:pPr>
                  <w:r>
                    <w:rPr>
                      <w:color w:val="000000" w:themeColor="text1"/>
                      <w:sz w:val="24"/>
                      <w:szCs w:val="24"/>
                    </w:rPr>
                    <w:t xml:space="preserve">Provided simultaneous interpretation virtually for INCEP </w:t>
                  </w:r>
                  <w:r w:rsidRPr="00E426B1">
                    <w:rPr>
                      <w:color w:val="000000" w:themeColor="text1"/>
                      <w:sz w:val="24"/>
                      <w:szCs w:val="24"/>
                    </w:rPr>
                    <w:t>End User Analysis Best Practices Workshop</w:t>
                  </w:r>
                  <w:r>
                    <w:rPr>
                      <w:color w:val="000000" w:themeColor="text1"/>
                      <w:sz w:val="24"/>
                      <w:szCs w:val="24"/>
                    </w:rPr>
                    <w:t xml:space="preserve">- </w:t>
                  </w:r>
                  <w:r w:rsidRPr="00E426B1">
                    <w:rPr>
                      <w:color w:val="000000" w:themeColor="text1"/>
                    </w:rPr>
                    <w:t xml:space="preserve">United Arab Emirates </w:t>
                  </w:r>
                  <w:r>
                    <w:rPr>
                      <w:color w:val="000000" w:themeColor="text1"/>
                    </w:rPr>
                    <w:t>–</w:t>
                  </w:r>
                  <w:r w:rsidRPr="00E426B1">
                    <w:rPr>
                      <w:color w:val="000000" w:themeColor="text1"/>
                    </w:rPr>
                    <w:t xml:space="preserve"> </w:t>
                  </w:r>
                  <w:r>
                    <w:rPr>
                      <w:color w:val="000000" w:themeColor="text1"/>
                    </w:rPr>
                    <w:t>Organized by NISA &amp; PNNL</w:t>
                  </w:r>
                </w:p>
                <w:p w14:paraId="473B3614" w14:textId="77777777" w:rsidR="00BC2A67" w:rsidRPr="0008166D" w:rsidRDefault="00BC2A67" w:rsidP="007A1342">
                  <w:pPr>
                    <w:pStyle w:val="ListParagraph"/>
                    <w:numPr>
                      <w:ilvl w:val="0"/>
                      <w:numId w:val="16"/>
                    </w:numPr>
                    <w:ind w:left="253" w:right="73" w:hanging="253"/>
                    <w:jc w:val="both"/>
                    <w:rPr>
                      <w:color w:val="000000" w:themeColor="text1"/>
                      <w:sz w:val="24"/>
                      <w:szCs w:val="24"/>
                    </w:rPr>
                  </w:pPr>
                  <w:r w:rsidRPr="00B933D0">
                    <w:rPr>
                      <w:color w:val="000000" w:themeColor="text1"/>
                      <w:sz w:val="24"/>
                      <w:szCs w:val="24"/>
                    </w:rPr>
                    <w:t xml:space="preserve"> Provided simultaneous interpretation in conference setting for United States Central Command’s Regional Security Conference held in Doha, Qatar, Jan 22 - 25, 2023 </w:t>
                  </w:r>
                </w:p>
                <w:p w14:paraId="459677EE" w14:textId="77777777" w:rsidR="00BC2A67" w:rsidRPr="00B933D0" w:rsidRDefault="00BC2A67" w:rsidP="007A1342">
                  <w:pPr>
                    <w:pStyle w:val="ListParagraph"/>
                    <w:numPr>
                      <w:ilvl w:val="0"/>
                      <w:numId w:val="16"/>
                    </w:numPr>
                    <w:ind w:left="253" w:right="73" w:hanging="253"/>
                    <w:jc w:val="both"/>
                    <w:rPr>
                      <w:color w:val="000000" w:themeColor="text1"/>
                      <w:sz w:val="24"/>
                      <w:szCs w:val="24"/>
                    </w:rPr>
                  </w:pPr>
                  <w:r w:rsidRPr="00B933D0">
                    <w:rPr>
                      <w:color w:val="000000" w:themeColor="text1"/>
                      <w:sz w:val="24"/>
                      <w:szCs w:val="24"/>
                    </w:rPr>
                    <w:t xml:space="preserve">Provided simultaneous interpretation in conference setting for United States Central Command ‘s Regional Security Construct 2022 held in Tampa, FL </w:t>
                  </w:r>
                </w:p>
                <w:p w14:paraId="3883B70F" w14:textId="77777777" w:rsidR="00BC2A67" w:rsidRPr="00B933D0" w:rsidRDefault="00BC2A67" w:rsidP="007A1342">
                  <w:pPr>
                    <w:pStyle w:val="ListParagraph"/>
                    <w:numPr>
                      <w:ilvl w:val="0"/>
                      <w:numId w:val="16"/>
                    </w:numPr>
                    <w:ind w:left="253" w:right="73" w:hanging="253"/>
                    <w:jc w:val="both"/>
                    <w:rPr>
                      <w:color w:val="000000" w:themeColor="text1"/>
                      <w:sz w:val="24"/>
                      <w:szCs w:val="24"/>
                    </w:rPr>
                  </w:pPr>
                  <w:r w:rsidRPr="00B933D0">
                    <w:rPr>
                      <w:color w:val="000000" w:themeColor="text1"/>
                      <w:sz w:val="24"/>
                      <w:szCs w:val="24"/>
                    </w:rPr>
                    <w:t>Provided simultaneous and consecutive interpretation in class and in field setting in Guardian Center, Georgia for training and exercise of First Responders on Structural Collapse Operations, Rope Rescue, Search &amp; Extract techniques.</w:t>
                  </w:r>
                </w:p>
                <w:p w14:paraId="30128CDF" w14:textId="77777777" w:rsidR="00BC2A67" w:rsidRPr="00B933D0" w:rsidRDefault="00BC2A67" w:rsidP="007A1342">
                  <w:pPr>
                    <w:pStyle w:val="ListParagraph"/>
                    <w:numPr>
                      <w:ilvl w:val="0"/>
                      <w:numId w:val="16"/>
                    </w:numPr>
                    <w:ind w:left="253" w:right="73" w:hanging="253"/>
                    <w:jc w:val="both"/>
                    <w:rPr>
                      <w:color w:val="000000" w:themeColor="text1"/>
                      <w:sz w:val="24"/>
                      <w:szCs w:val="24"/>
                    </w:rPr>
                  </w:pPr>
                  <w:r w:rsidRPr="00B933D0">
                    <w:rPr>
                      <w:color w:val="000000" w:themeColor="text1"/>
                      <w:sz w:val="24"/>
                      <w:szCs w:val="24"/>
                    </w:rPr>
                    <w:lastRenderedPageBreak/>
                    <w:t>Provided simultaneous interpretation in conference setting for Eagle Resolve-US CENTCOM SLS NORAD AMDT 23 Feb 22</w:t>
                  </w:r>
                </w:p>
                <w:p w14:paraId="52B3195B" w14:textId="77777777" w:rsidR="00BC2A67" w:rsidRPr="00B933D0" w:rsidRDefault="00BC2A67" w:rsidP="007A1342">
                  <w:pPr>
                    <w:pStyle w:val="ListParagraph"/>
                    <w:numPr>
                      <w:ilvl w:val="0"/>
                      <w:numId w:val="16"/>
                    </w:numPr>
                    <w:ind w:left="253" w:right="73" w:hanging="253"/>
                    <w:jc w:val="both"/>
                    <w:rPr>
                      <w:color w:val="000000" w:themeColor="text1"/>
                      <w:sz w:val="24"/>
                      <w:szCs w:val="24"/>
                    </w:rPr>
                  </w:pPr>
                  <w:r w:rsidRPr="00B933D0">
                    <w:rPr>
                      <w:color w:val="000000" w:themeColor="text1"/>
                      <w:sz w:val="24"/>
                      <w:szCs w:val="24"/>
                    </w:rPr>
                    <w:t xml:space="preserve">Provided simultaneous and consecutive interpretation in class and in field setting in JESTIC Center, </w:t>
                  </w:r>
                  <w:proofErr w:type="spellStart"/>
                  <w:r w:rsidRPr="00B933D0">
                    <w:rPr>
                      <w:color w:val="000000" w:themeColor="text1"/>
                      <w:sz w:val="24"/>
                      <w:szCs w:val="24"/>
                    </w:rPr>
                    <w:t>Batoun</w:t>
                  </w:r>
                  <w:proofErr w:type="spellEnd"/>
                  <w:r w:rsidRPr="00B933D0">
                    <w:rPr>
                      <w:color w:val="000000" w:themeColor="text1"/>
                      <w:sz w:val="24"/>
                      <w:szCs w:val="24"/>
                    </w:rPr>
                    <w:t xml:space="preserve"> Rouge for training and exercise of First Responders on IWMD, CBRN, HAZMAT From 01/07/2017 – 01/21/2017</w:t>
                  </w:r>
                </w:p>
                <w:p w14:paraId="3BE0A9CD" w14:textId="77777777" w:rsidR="00BC2A67" w:rsidRPr="00B933D0" w:rsidRDefault="00BC2A67" w:rsidP="007A1342">
                  <w:pPr>
                    <w:pStyle w:val="NormalWeb"/>
                    <w:numPr>
                      <w:ilvl w:val="0"/>
                      <w:numId w:val="16"/>
                    </w:numPr>
                    <w:ind w:left="266" w:right="73" w:hanging="266"/>
                    <w:contextualSpacing w:val="0"/>
                    <w:jc w:val="both"/>
                    <w:rPr>
                      <w:rFonts w:asciiTheme="minorHAnsi" w:hAnsiTheme="minorHAnsi" w:cstheme="minorBidi"/>
                      <w:color w:val="000000" w:themeColor="text1"/>
                    </w:rPr>
                  </w:pPr>
                  <w:r w:rsidRPr="00B933D0">
                    <w:rPr>
                      <w:rFonts w:asciiTheme="minorHAnsi" w:hAnsiTheme="minorHAnsi" w:cstheme="minorBidi"/>
                      <w:color w:val="000000" w:themeColor="text1"/>
                    </w:rPr>
                    <w:t>Provided simultaneous and consecutive interpretation in class and in field setting in JESTIC Center, Baton Rouge for training and exercise of First Responders on IWMD, CBRN, HAZMAT From 10/31/2014 – 11/21/2014</w:t>
                  </w:r>
                </w:p>
                <w:p w14:paraId="02C9519D" w14:textId="34DEECF9" w:rsidR="006558DA" w:rsidRDefault="00BC2A67" w:rsidP="007A1342">
                  <w:pPr>
                    <w:pStyle w:val="NormalWeb"/>
                    <w:numPr>
                      <w:ilvl w:val="0"/>
                      <w:numId w:val="16"/>
                    </w:numPr>
                    <w:ind w:left="266" w:right="73" w:hanging="266"/>
                    <w:jc w:val="both"/>
                    <w:rPr>
                      <w:rFonts w:asciiTheme="minorHAnsi" w:hAnsiTheme="minorHAnsi" w:cstheme="minorBidi"/>
                      <w:color w:val="000000" w:themeColor="text1"/>
                    </w:rPr>
                  </w:pPr>
                  <w:r w:rsidRPr="00B933D0">
                    <w:rPr>
                      <w:rFonts w:asciiTheme="minorHAnsi" w:hAnsiTheme="minorHAnsi" w:cstheme="minorBidi"/>
                      <w:color w:val="000000" w:themeColor="text1"/>
                    </w:rPr>
                    <w:t>Provided simultaneous and consecutive interpretation in class and in field setting in JESTIC Center, Batoun Rouge for training and exercise of First Responders on IWMD, CBRN, HAZMAT From 09/07/2014 – 09/26/2014</w:t>
                  </w:r>
                </w:p>
                <w:p w14:paraId="0FBD4EF6" w14:textId="77777777" w:rsidR="00BC2A67" w:rsidRDefault="00BC2A67" w:rsidP="007A1342">
                  <w:pPr>
                    <w:pStyle w:val="NormalWeb"/>
                    <w:ind w:right="73"/>
                    <w:jc w:val="both"/>
                    <w:rPr>
                      <w:rFonts w:asciiTheme="minorHAnsi" w:hAnsiTheme="minorHAnsi" w:cstheme="minorBidi"/>
                      <w:color w:val="000000" w:themeColor="text1"/>
                    </w:rPr>
                  </w:pPr>
                </w:p>
                <w:p w14:paraId="6F78F205" w14:textId="77777777" w:rsidR="007A1342" w:rsidRDefault="007A1342" w:rsidP="007A1342">
                  <w:pPr>
                    <w:pStyle w:val="Heading3"/>
                    <w:ind w:right="73"/>
                    <w:contextualSpacing w:val="0"/>
                    <w:rPr>
                      <w:color w:val="000000" w:themeColor="text1"/>
                      <w:sz w:val="24"/>
                    </w:rPr>
                  </w:pPr>
                </w:p>
                <w:p w14:paraId="5F9646DC" w14:textId="71F56D8F" w:rsidR="007A1342" w:rsidRPr="00B933D0" w:rsidRDefault="007A1342" w:rsidP="007A1342">
                  <w:pPr>
                    <w:pStyle w:val="Heading3"/>
                    <w:ind w:right="73"/>
                    <w:contextualSpacing w:val="0"/>
                    <w:rPr>
                      <w:color w:val="000000" w:themeColor="text1"/>
                      <w:sz w:val="24"/>
                    </w:rPr>
                  </w:pPr>
                  <w:r w:rsidRPr="00B933D0">
                    <w:rPr>
                      <w:color w:val="000000" w:themeColor="text1"/>
                      <w:sz w:val="24"/>
                    </w:rPr>
                    <w:t>May 2015 – CURRENT</w:t>
                  </w:r>
                </w:p>
                <w:p w14:paraId="23294588" w14:textId="77777777" w:rsidR="007A1342" w:rsidRDefault="007A1342" w:rsidP="007A1342">
                  <w:pPr>
                    <w:pStyle w:val="Heading2"/>
                    <w:ind w:right="73"/>
                    <w:contextualSpacing w:val="0"/>
                    <w:rPr>
                      <w:rStyle w:val="SubtleReference"/>
                    </w:rPr>
                  </w:pPr>
                  <w:r w:rsidRPr="00B933D0">
                    <w:rPr>
                      <w:b w:val="0"/>
                      <w:bCs/>
                      <w:color w:val="002060"/>
                    </w:rPr>
                    <w:t>Contract Arabic Interpreter</w:t>
                  </w:r>
                  <w:r w:rsidRPr="00D13693">
                    <w:rPr>
                      <w:color w:val="002060"/>
                    </w:rPr>
                    <w:t>,</w:t>
                  </w:r>
                  <w:r w:rsidRPr="00CF1A49">
                    <w:t xml:space="preserve"> </w:t>
                  </w:r>
                  <w:r w:rsidRPr="00B933D0">
                    <w:rPr>
                      <w:rStyle w:val="SubtleReference"/>
                      <w:b/>
                      <w:bCs/>
                      <w:color w:val="002060"/>
                    </w:rPr>
                    <w:t>Superior court of california</w:t>
                  </w:r>
                </w:p>
                <w:p w14:paraId="015D438F" w14:textId="77777777" w:rsidR="007A1342" w:rsidRPr="0008166D" w:rsidRDefault="007A1342" w:rsidP="007A1342">
                  <w:pPr>
                    <w:pStyle w:val="ListParagraph"/>
                    <w:ind w:left="74" w:right="73"/>
                    <w:jc w:val="both"/>
                    <w:rPr>
                      <w:color w:val="000000" w:themeColor="text1"/>
                      <w:sz w:val="24"/>
                      <w:szCs w:val="24"/>
                    </w:rPr>
                  </w:pPr>
                  <w:r w:rsidRPr="00B933D0">
                    <w:rPr>
                      <w:color w:val="000000" w:themeColor="text1"/>
                      <w:sz w:val="24"/>
                      <w:szCs w:val="24"/>
                    </w:rPr>
                    <w:t>Providing simultaneous and consecutive interpretation for various proceedings such as first appearances, arraignments, preliminary hearings, pretrial motions, trials, and other court-related proceedings from English into Arabic and Arabic into English</w:t>
                  </w:r>
                  <w:r>
                    <w:rPr>
                      <w:color w:val="000000" w:themeColor="text1"/>
                      <w:sz w:val="24"/>
                      <w:szCs w:val="24"/>
                    </w:rPr>
                    <w:t>.</w:t>
                  </w:r>
                </w:p>
                <w:p w14:paraId="7749CC79" w14:textId="77777777" w:rsidR="007A1342" w:rsidRDefault="007A1342" w:rsidP="007A1342">
                  <w:pPr>
                    <w:pStyle w:val="Heading3"/>
                    <w:ind w:right="73"/>
                    <w:contextualSpacing w:val="0"/>
                    <w:rPr>
                      <w:color w:val="000000" w:themeColor="text1"/>
                      <w:sz w:val="24"/>
                    </w:rPr>
                  </w:pPr>
                </w:p>
                <w:p w14:paraId="14B191CE" w14:textId="378B5507" w:rsidR="007A1342" w:rsidRPr="00B933D0" w:rsidRDefault="007A1342" w:rsidP="007A1342">
                  <w:pPr>
                    <w:pStyle w:val="Heading3"/>
                    <w:ind w:right="73"/>
                    <w:contextualSpacing w:val="0"/>
                    <w:rPr>
                      <w:color w:val="000000" w:themeColor="text1"/>
                      <w:sz w:val="24"/>
                    </w:rPr>
                  </w:pPr>
                  <w:r w:rsidRPr="00B933D0">
                    <w:rPr>
                      <w:color w:val="000000" w:themeColor="text1"/>
                      <w:sz w:val="24"/>
                    </w:rPr>
                    <w:t>November 2018 – CURRENT</w:t>
                  </w:r>
                </w:p>
                <w:p w14:paraId="7B333AF6" w14:textId="77777777" w:rsidR="007A1342" w:rsidRPr="00CF1A49" w:rsidRDefault="007A1342" w:rsidP="007A1342">
                  <w:pPr>
                    <w:pStyle w:val="Heading2"/>
                    <w:ind w:right="73"/>
                    <w:contextualSpacing w:val="0"/>
                  </w:pPr>
                  <w:r w:rsidRPr="00B933D0">
                    <w:rPr>
                      <w:b w:val="0"/>
                      <w:bCs/>
                      <w:color w:val="002060"/>
                    </w:rPr>
                    <w:t>Contract Arabic Interpreter</w:t>
                  </w:r>
                  <w:r w:rsidRPr="00D13693">
                    <w:rPr>
                      <w:color w:val="002060"/>
                    </w:rPr>
                    <w:t xml:space="preserve">, </w:t>
                  </w:r>
                  <w:r w:rsidRPr="00B933D0">
                    <w:rPr>
                      <w:rStyle w:val="SubtleReference"/>
                      <w:b/>
                      <w:bCs/>
                      <w:color w:val="002060"/>
                    </w:rPr>
                    <w:t>united states district court</w:t>
                  </w:r>
                </w:p>
                <w:p w14:paraId="7769F93B" w14:textId="77777777" w:rsidR="007A1342" w:rsidRPr="00BC2A67" w:rsidRDefault="007A1342" w:rsidP="007A1342">
                  <w:pPr>
                    <w:pStyle w:val="ListParagraph"/>
                    <w:numPr>
                      <w:ilvl w:val="0"/>
                      <w:numId w:val="14"/>
                    </w:numPr>
                    <w:ind w:left="0" w:right="73" w:hanging="132"/>
                    <w:jc w:val="both"/>
                    <w:rPr>
                      <w:color w:val="000000" w:themeColor="text1"/>
                      <w:sz w:val="24"/>
                      <w:szCs w:val="24"/>
                    </w:rPr>
                  </w:pPr>
                  <w:r w:rsidRPr="00B933D0">
                    <w:rPr>
                      <w:color w:val="000000" w:themeColor="text1"/>
                      <w:sz w:val="24"/>
                      <w:szCs w:val="24"/>
                    </w:rPr>
                    <w:t>Providing simultaneous and consecutive interpretation for various proceedings such as first appearances, arraignments, preliminary hearings, pretrial motions, trials, and other court-related proceedings from English into Arabic and Arabic into English</w:t>
                  </w:r>
                  <w:r>
                    <w:rPr>
                      <w:color w:val="000000" w:themeColor="text1"/>
                      <w:sz w:val="24"/>
                      <w:szCs w:val="24"/>
                    </w:rPr>
                    <w:t>.</w:t>
                  </w:r>
                </w:p>
                <w:p w14:paraId="1815B80C" w14:textId="77777777" w:rsidR="00A254EA" w:rsidRDefault="00A254EA" w:rsidP="007A1342">
                  <w:pPr>
                    <w:pStyle w:val="Heading3"/>
                    <w:ind w:right="73"/>
                    <w:contextualSpacing w:val="0"/>
                    <w:rPr>
                      <w:color w:val="000000" w:themeColor="text1"/>
                      <w:sz w:val="24"/>
                    </w:rPr>
                  </w:pPr>
                </w:p>
                <w:p w14:paraId="2379A885" w14:textId="77777777" w:rsidR="007A1342" w:rsidRPr="00DD0118" w:rsidRDefault="007A1342" w:rsidP="007A1342">
                  <w:pPr>
                    <w:pStyle w:val="ListParagraph"/>
                    <w:numPr>
                      <w:ilvl w:val="0"/>
                      <w:numId w:val="14"/>
                    </w:numPr>
                    <w:ind w:left="0" w:right="73" w:hanging="132"/>
                    <w:jc w:val="both"/>
                    <w:rPr>
                      <w:b/>
                      <w:bCs/>
                      <w:color w:val="000000" w:themeColor="text1"/>
                      <w:sz w:val="24"/>
                    </w:rPr>
                  </w:pPr>
                  <w:r w:rsidRPr="00DD0118">
                    <w:rPr>
                      <w:b/>
                      <w:bCs/>
                      <w:color w:val="000000" w:themeColor="text1"/>
                      <w:sz w:val="24"/>
                    </w:rPr>
                    <w:t>November 2019 – CURRENT</w:t>
                  </w:r>
                </w:p>
                <w:p w14:paraId="0D42ADD7" w14:textId="77777777" w:rsidR="007A1342" w:rsidRPr="00CF1A49" w:rsidRDefault="007A1342" w:rsidP="007A1342">
                  <w:pPr>
                    <w:pStyle w:val="Heading2"/>
                    <w:ind w:right="73"/>
                    <w:contextualSpacing w:val="0"/>
                  </w:pPr>
                  <w:r w:rsidRPr="00B933D0">
                    <w:rPr>
                      <w:b w:val="0"/>
                      <w:bCs/>
                      <w:color w:val="002060"/>
                    </w:rPr>
                    <w:t>Contract Arabic Interpreter</w:t>
                  </w:r>
                  <w:r w:rsidRPr="00D13693">
                    <w:rPr>
                      <w:color w:val="002060"/>
                    </w:rPr>
                    <w:t xml:space="preserve">, </w:t>
                  </w:r>
                  <w:r w:rsidRPr="00B933D0">
                    <w:rPr>
                      <w:rStyle w:val="SubtleReference"/>
                      <w:b/>
                      <w:bCs/>
                      <w:color w:val="002060"/>
                    </w:rPr>
                    <w:t xml:space="preserve">united states </w:t>
                  </w:r>
                  <w:r>
                    <w:rPr>
                      <w:rStyle w:val="SubtleReference"/>
                      <w:b/>
                      <w:bCs/>
                      <w:color w:val="002060"/>
                    </w:rPr>
                    <w:t>Immigration</w:t>
                  </w:r>
                  <w:r w:rsidRPr="00B933D0">
                    <w:rPr>
                      <w:rStyle w:val="SubtleReference"/>
                      <w:b/>
                      <w:bCs/>
                      <w:color w:val="002060"/>
                    </w:rPr>
                    <w:t xml:space="preserve"> court</w:t>
                  </w:r>
                </w:p>
                <w:p w14:paraId="5213DB6F" w14:textId="77777777" w:rsidR="007A1342" w:rsidRPr="00B933D0" w:rsidRDefault="007A1342" w:rsidP="007A1342">
                  <w:pPr>
                    <w:pStyle w:val="ListParagraph"/>
                    <w:numPr>
                      <w:ilvl w:val="0"/>
                      <w:numId w:val="14"/>
                    </w:numPr>
                    <w:ind w:left="0" w:right="73" w:hanging="132"/>
                    <w:jc w:val="both"/>
                    <w:rPr>
                      <w:color w:val="000000" w:themeColor="text1"/>
                      <w:sz w:val="24"/>
                      <w:szCs w:val="24"/>
                    </w:rPr>
                  </w:pPr>
                  <w:r w:rsidRPr="00B933D0">
                    <w:rPr>
                      <w:color w:val="000000" w:themeColor="text1"/>
                      <w:sz w:val="24"/>
                      <w:szCs w:val="24"/>
                    </w:rPr>
                    <w:t xml:space="preserve">Providing simultaneous and consecutive interpretation for various proceedings such as </w:t>
                  </w:r>
                  <w:r>
                    <w:rPr>
                      <w:color w:val="000000" w:themeColor="text1"/>
                      <w:sz w:val="24"/>
                      <w:szCs w:val="24"/>
                    </w:rPr>
                    <w:t>Master Calendar</w:t>
                  </w:r>
                  <w:r w:rsidRPr="00B933D0">
                    <w:rPr>
                      <w:color w:val="000000" w:themeColor="text1"/>
                      <w:sz w:val="24"/>
                      <w:szCs w:val="24"/>
                    </w:rPr>
                    <w:t xml:space="preserve"> hearings</w:t>
                  </w:r>
                  <w:r>
                    <w:rPr>
                      <w:color w:val="000000" w:themeColor="text1"/>
                      <w:sz w:val="24"/>
                      <w:szCs w:val="24"/>
                    </w:rPr>
                    <w:t xml:space="preserve"> and Merits hearings</w:t>
                  </w:r>
                  <w:r w:rsidRPr="00B933D0">
                    <w:rPr>
                      <w:color w:val="000000" w:themeColor="text1"/>
                      <w:sz w:val="24"/>
                      <w:szCs w:val="24"/>
                    </w:rPr>
                    <w:t xml:space="preserve"> and other court-related proceedings from English into Arabic and Arabic into English</w:t>
                  </w:r>
                  <w:r>
                    <w:rPr>
                      <w:color w:val="000000" w:themeColor="text1"/>
                      <w:sz w:val="24"/>
                      <w:szCs w:val="24"/>
                    </w:rPr>
                    <w:t>.</w:t>
                  </w:r>
                </w:p>
                <w:p w14:paraId="3780B46B" w14:textId="77777777" w:rsidR="007A1342" w:rsidRDefault="007A1342" w:rsidP="007A1342">
                  <w:pPr>
                    <w:pStyle w:val="Heading3"/>
                    <w:ind w:right="73"/>
                    <w:contextualSpacing w:val="0"/>
                    <w:rPr>
                      <w:color w:val="000000" w:themeColor="text1"/>
                      <w:sz w:val="24"/>
                    </w:rPr>
                  </w:pPr>
                </w:p>
                <w:p w14:paraId="7B0CD4CA" w14:textId="15D56B43" w:rsidR="009B4AD1" w:rsidRPr="00B933D0" w:rsidRDefault="00895ADE" w:rsidP="007A1342">
                  <w:pPr>
                    <w:pStyle w:val="Heading3"/>
                    <w:ind w:right="73"/>
                    <w:contextualSpacing w:val="0"/>
                    <w:rPr>
                      <w:color w:val="000000" w:themeColor="text1"/>
                      <w:sz w:val="24"/>
                    </w:rPr>
                  </w:pPr>
                  <w:r>
                    <w:rPr>
                      <w:color w:val="000000" w:themeColor="text1"/>
                      <w:sz w:val="24"/>
                    </w:rPr>
                    <w:t>October</w:t>
                  </w:r>
                  <w:r w:rsidR="009B4AD1" w:rsidRPr="00B933D0">
                    <w:rPr>
                      <w:color w:val="000000" w:themeColor="text1"/>
                      <w:sz w:val="24"/>
                    </w:rPr>
                    <w:t xml:space="preserve"> 20</w:t>
                  </w:r>
                  <w:r>
                    <w:rPr>
                      <w:color w:val="000000" w:themeColor="text1"/>
                      <w:sz w:val="24"/>
                    </w:rPr>
                    <w:t>21</w:t>
                  </w:r>
                  <w:r w:rsidR="009B4AD1" w:rsidRPr="00B933D0">
                    <w:rPr>
                      <w:color w:val="000000" w:themeColor="text1"/>
                      <w:sz w:val="24"/>
                    </w:rPr>
                    <w:t xml:space="preserve"> – CURRENT</w:t>
                  </w:r>
                </w:p>
                <w:p w14:paraId="364C3C53" w14:textId="7428312A" w:rsidR="009B4AD1" w:rsidRDefault="009B4AD1" w:rsidP="007A1342">
                  <w:pPr>
                    <w:pStyle w:val="Heading2"/>
                    <w:tabs>
                      <w:tab w:val="left" w:pos="9523"/>
                      <w:tab w:val="left" w:pos="9883"/>
                      <w:tab w:val="left" w:pos="10513"/>
                      <w:tab w:val="left" w:pos="10693"/>
                    </w:tabs>
                    <w:ind w:right="73"/>
                    <w:contextualSpacing w:val="0"/>
                    <w:rPr>
                      <w:rStyle w:val="SubtleReference"/>
                      <w:b/>
                      <w:bCs/>
                      <w:color w:val="002060"/>
                    </w:rPr>
                  </w:pPr>
                  <w:r w:rsidRPr="00B933D0">
                    <w:rPr>
                      <w:b w:val="0"/>
                      <w:bCs/>
                      <w:color w:val="002060"/>
                    </w:rPr>
                    <w:t>Contract Arabic Interpreter</w:t>
                  </w:r>
                  <w:r w:rsidRPr="00D13693">
                    <w:rPr>
                      <w:color w:val="002060"/>
                    </w:rPr>
                    <w:t xml:space="preserve">, </w:t>
                  </w:r>
                  <w:r w:rsidRPr="00B933D0">
                    <w:rPr>
                      <w:rStyle w:val="SubtleReference"/>
                      <w:b/>
                      <w:bCs/>
                      <w:color w:val="002060"/>
                    </w:rPr>
                    <w:t xml:space="preserve">united </w:t>
                  </w:r>
                  <w:r w:rsidR="00895ADE">
                    <w:rPr>
                      <w:rStyle w:val="SubtleReference"/>
                      <w:b/>
                      <w:bCs/>
                      <w:color w:val="002060"/>
                    </w:rPr>
                    <w:t xml:space="preserve">Nations virtual sessions </w:t>
                  </w:r>
                </w:p>
                <w:p w14:paraId="17744EF7" w14:textId="5E79CA0B" w:rsidR="007E4D49" w:rsidRPr="00DD0118" w:rsidRDefault="007E4D49" w:rsidP="007A1342">
                  <w:pPr>
                    <w:pStyle w:val="NormalWeb"/>
                    <w:tabs>
                      <w:tab w:val="left" w:pos="8897"/>
                    </w:tabs>
                    <w:ind w:right="73"/>
                    <w:contextualSpacing w:val="0"/>
                    <w:jc w:val="both"/>
                    <w:rPr>
                      <w:rFonts w:asciiTheme="minorHAnsi" w:hAnsiTheme="minorHAnsi" w:cstheme="minorBidi"/>
                      <w:color w:val="000000" w:themeColor="text1"/>
                    </w:rPr>
                  </w:pPr>
                  <w:r w:rsidRPr="00DD0118">
                    <w:rPr>
                      <w:rFonts w:asciiTheme="minorHAnsi" w:hAnsiTheme="minorHAnsi" w:cstheme="minorBidi"/>
                      <w:color w:val="000000" w:themeColor="text1"/>
                    </w:rPr>
                    <w:t>Providing remote simultaneous interpretation for various UN sessions in different topics such as Climate Change, The Generation Equality Compact on Women, Protecting Women Human Rights</w:t>
                  </w:r>
                  <w:r w:rsidR="00DD0118">
                    <w:rPr>
                      <w:rFonts w:asciiTheme="minorHAnsi" w:hAnsiTheme="minorHAnsi" w:cstheme="minorBidi"/>
                      <w:color w:val="000000" w:themeColor="text1"/>
                    </w:rPr>
                    <w:t xml:space="preserve"> </w:t>
                  </w:r>
                  <w:r w:rsidRPr="00DD0118">
                    <w:rPr>
                      <w:rFonts w:asciiTheme="minorHAnsi" w:hAnsiTheme="minorHAnsi" w:cstheme="minorBidi"/>
                      <w:color w:val="000000" w:themeColor="text1"/>
                    </w:rPr>
                    <w:t>Defenders, intersectional Approaches, EVAW Programming Principles, WPHF capacity building,</w:t>
                  </w:r>
                  <w:r w:rsidR="00DD0118" w:rsidRPr="00DD0118">
                    <w:rPr>
                      <w:rFonts w:asciiTheme="minorHAnsi" w:hAnsiTheme="minorHAnsi" w:cstheme="minorBidi"/>
                      <w:color w:val="000000" w:themeColor="text1"/>
                    </w:rPr>
                    <w:t xml:space="preserve"> Introduction to the UN Trust Fund </w:t>
                  </w:r>
                  <w:r w:rsidRPr="00DD0118">
                    <w:rPr>
                      <w:rFonts w:asciiTheme="minorHAnsi" w:hAnsiTheme="minorHAnsi" w:cstheme="minorBidi"/>
                      <w:color w:val="000000" w:themeColor="text1"/>
                    </w:rPr>
                    <w:t>from English into Arabic and Arabic into English</w:t>
                  </w:r>
                  <w:r w:rsidR="00DD0118">
                    <w:rPr>
                      <w:rFonts w:asciiTheme="minorHAnsi" w:hAnsiTheme="minorHAnsi" w:cstheme="minorBidi"/>
                      <w:color w:val="000000" w:themeColor="text1"/>
                    </w:rPr>
                    <w:t>.</w:t>
                  </w:r>
                </w:p>
                <w:p w14:paraId="4C7FD0CB" w14:textId="77777777" w:rsidR="00DD0118" w:rsidRDefault="00DD0118" w:rsidP="007A1342">
                  <w:pPr>
                    <w:pStyle w:val="Heading3"/>
                    <w:ind w:right="73"/>
                    <w:contextualSpacing w:val="0"/>
                    <w:rPr>
                      <w:color w:val="000000" w:themeColor="text1"/>
                      <w:sz w:val="24"/>
                    </w:rPr>
                  </w:pPr>
                </w:p>
                <w:p w14:paraId="1E1E4D26" w14:textId="77777777" w:rsidR="007A1342" w:rsidRPr="00B933D0" w:rsidRDefault="007A1342" w:rsidP="007A1342">
                  <w:pPr>
                    <w:pStyle w:val="Heading3"/>
                    <w:ind w:right="73"/>
                    <w:rPr>
                      <w:color w:val="000000" w:themeColor="text1"/>
                      <w:sz w:val="24"/>
                    </w:rPr>
                  </w:pPr>
                  <w:r w:rsidRPr="00BC2A67">
                    <w:rPr>
                      <w:color w:val="000000" w:themeColor="text1"/>
                      <w:sz w:val="24"/>
                    </w:rPr>
                    <w:t>May 16 To May 19,2023</w:t>
                  </w:r>
                </w:p>
                <w:p w14:paraId="0B827909" w14:textId="77777777" w:rsidR="007A1342" w:rsidRDefault="007A1342" w:rsidP="007A1342">
                  <w:pPr>
                    <w:pStyle w:val="Heading2"/>
                    <w:tabs>
                      <w:tab w:val="left" w:pos="9523"/>
                      <w:tab w:val="left" w:pos="9883"/>
                      <w:tab w:val="left" w:pos="10513"/>
                      <w:tab w:val="left" w:pos="10693"/>
                    </w:tabs>
                    <w:ind w:right="73"/>
                    <w:contextualSpacing w:val="0"/>
                    <w:rPr>
                      <w:rStyle w:val="SubtleReference"/>
                      <w:b/>
                      <w:bCs/>
                      <w:color w:val="002060"/>
                    </w:rPr>
                  </w:pPr>
                  <w:r w:rsidRPr="00B933D0">
                    <w:rPr>
                      <w:b w:val="0"/>
                      <w:bCs/>
                      <w:color w:val="002060"/>
                    </w:rPr>
                    <w:t>Contract Arabic Interpreter</w:t>
                  </w:r>
                  <w:r w:rsidRPr="00D13693">
                    <w:rPr>
                      <w:color w:val="002060"/>
                    </w:rPr>
                    <w:t xml:space="preserve">, </w:t>
                  </w:r>
                  <w:r>
                    <w:rPr>
                      <w:color w:val="002060"/>
                    </w:rPr>
                    <w:t xml:space="preserve">FAO, </w:t>
                  </w:r>
                  <w:r w:rsidRPr="00B933D0">
                    <w:rPr>
                      <w:rStyle w:val="SubtleReference"/>
                      <w:b/>
                      <w:bCs/>
                      <w:color w:val="002060"/>
                    </w:rPr>
                    <w:t xml:space="preserve">united </w:t>
                  </w:r>
                  <w:r>
                    <w:rPr>
                      <w:rStyle w:val="SubtleReference"/>
                      <w:b/>
                      <w:bCs/>
                      <w:color w:val="002060"/>
                    </w:rPr>
                    <w:t xml:space="preserve">Nations </w:t>
                  </w:r>
                </w:p>
                <w:p w14:paraId="2769F3A9" w14:textId="77777777" w:rsidR="007A1342" w:rsidRPr="00A254EA" w:rsidRDefault="007A1342" w:rsidP="007A1342">
                  <w:pPr>
                    <w:pStyle w:val="NormalWeb"/>
                    <w:tabs>
                      <w:tab w:val="left" w:pos="10330"/>
                      <w:tab w:val="left" w:pos="10510"/>
                    </w:tabs>
                    <w:ind w:right="73"/>
                    <w:jc w:val="both"/>
                    <w:rPr>
                      <w:rFonts w:asciiTheme="minorHAnsi" w:hAnsiTheme="minorHAnsi" w:cstheme="minorBidi"/>
                      <w:color w:val="000000" w:themeColor="text1"/>
                    </w:rPr>
                  </w:pPr>
                  <w:r>
                    <w:rPr>
                      <w:rFonts w:asciiTheme="minorHAnsi" w:hAnsiTheme="minorHAnsi" w:cstheme="minorBidi"/>
                      <w:color w:val="000000" w:themeColor="text1"/>
                    </w:rPr>
                    <w:t xml:space="preserve">Provided in person Arabic interpretation for the </w:t>
                  </w:r>
                  <w:r w:rsidRPr="00A254EA">
                    <w:rPr>
                      <w:rFonts w:asciiTheme="minorHAnsi" w:hAnsiTheme="minorHAnsi" w:cstheme="minorBidi"/>
                      <w:color w:val="000000" w:themeColor="text1"/>
                    </w:rPr>
                    <w:t>12</w:t>
                  </w:r>
                  <w:proofErr w:type="gramStart"/>
                  <w:r w:rsidRPr="00A254EA">
                    <w:rPr>
                      <w:rFonts w:asciiTheme="minorHAnsi" w:hAnsiTheme="minorHAnsi" w:cstheme="minorBidi"/>
                      <w:color w:val="000000" w:themeColor="text1"/>
                      <w:vertAlign w:val="superscript"/>
                    </w:rPr>
                    <w:t>th</w:t>
                  </w:r>
                  <w:r>
                    <w:rPr>
                      <w:rFonts w:asciiTheme="minorHAnsi" w:hAnsiTheme="minorHAnsi" w:cstheme="minorBidi"/>
                      <w:color w:val="000000" w:themeColor="text1"/>
                    </w:rPr>
                    <w:t xml:space="preserve"> </w:t>
                  </w:r>
                  <w:r w:rsidRPr="00A254EA">
                    <w:rPr>
                      <w:rFonts w:asciiTheme="minorHAnsi" w:hAnsiTheme="minorHAnsi" w:cstheme="minorBidi"/>
                      <w:color w:val="000000" w:themeColor="text1"/>
                    </w:rPr>
                    <w:t xml:space="preserve"> Meeting</w:t>
                  </w:r>
                  <w:proofErr w:type="gramEnd"/>
                  <w:r w:rsidRPr="00A254EA">
                    <w:rPr>
                      <w:rFonts w:asciiTheme="minorHAnsi" w:hAnsiTheme="minorHAnsi" w:cstheme="minorBidi"/>
                      <w:color w:val="000000" w:themeColor="text1"/>
                    </w:rPr>
                    <w:t xml:space="preserve"> of the FAO Sub-Committee on Aquaculture </w:t>
                  </w:r>
                  <w:r>
                    <w:rPr>
                      <w:rFonts w:asciiTheme="minorHAnsi" w:hAnsiTheme="minorHAnsi" w:cstheme="minorBidi"/>
                      <w:color w:val="000000" w:themeColor="text1"/>
                    </w:rPr>
                    <w:t xml:space="preserve">that was held in </w:t>
                  </w:r>
                  <w:r w:rsidRPr="00A254EA">
                    <w:rPr>
                      <w:rFonts w:asciiTheme="minorHAnsi" w:hAnsiTheme="minorHAnsi" w:cstheme="minorBidi"/>
                      <w:color w:val="000000" w:themeColor="text1"/>
                    </w:rPr>
                    <w:t xml:space="preserve">Hermosillo, Mexico (16-May-2023 - 19-May-2023) </w:t>
                  </w:r>
                </w:p>
                <w:p w14:paraId="01F9D110" w14:textId="77777777" w:rsidR="006558DA" w:rsidRDefault="006558DA" w:rsidP="007A1342">
                  <w:pPr>
                    <w:pStyle w:val="Heading3"/>
                    <w:ind w:right="73"/>
                    <w:contextualSpacing w:val="0"/>
                  </w:pPr>
                </w:p>
                <w:p w14:paraId="4F13DC14" w14:textId="6FCE9FE0" w:rsidR="006558DA" w:rsidRPr="00E426B1" w:rsidRDefault="006558DA" w:rsidP="007A1342">
                  <w:pPr>
                    <w:pStyle w:val="NormalWeb"/>
                    <w:ind w:left="266" w:right="73"/>
                    <w:rPr>
                      <w:rFonts w:asciiTheme="minorHAnsi" w:hAnsiTheme="minorHAnsi" w:cstheme="minorBidi"/>
                      <w:color w:val="000000" w:themeColor="text1"/>
                    </w:rPr>
                  </w:pPr>
                </w:p>
              </w:tc>
              <w:tc>
                <w:tcPr>
                  <w:tcW w:w="380" w:type="dxa"/>
                  <w:tcMar>
                    <w:left w:w="360" w:type="dxa"/>
                  </w:tcMar>
                </w:tcPr>
                <w:p w14:paraId="47EED690" w14:textId="77777777" w:rsidR="006558DA" w:rsidRPr="006E1507" w:rsidRDefault="006558DA" w:rsidP="007A1342">
                  <w:pPr>
                    <w:pStyle w:val="ListBullet"/>
                    <w:numPr>
                      <w:ilvl w:val="0"/>
                      <w:numId w:val="0"/>
                    </w:numPr>
                    <w:ind w:right="73"/>
                    <w:contextualSpacing w:val="0"/>
                  </w:pPr>
                </w:p>
              </w:tc>
            </w:tr>
          </w:tbl>
          <w:p w14:paraId="0C0D9E9A" w14:textId="77777777" w:rsidR="006558DA" w:rsidRPr="00CF1A49" w:rsidRDefault="006558DA" w:rsidP="007A1342">
            <w:pPr>
              <w:ind w:right="73"/>
              <w:contextualSpacing w:val="0"/>
            </w:pPr>
          </w:p>
        </w:tc>
      </w:tr>
    </w:tbl>
    <w:p w14:paraId="41960D76" w14:textId="77777777" w:rsidR="004A0DDF" w:rsidRDefault="004A0DDF" w:rsidP="0008166D">
      <w:pPr>
        <w:pStyle w:val="Heading1"/>
        <w:ind w:right="270"/>
        <w:jc w:val="both"/>
        <w:sectPr w:rsidR="004A0DDF" w:rsidSect="0008166D">
          <w:footerReference w:type="default" r:id="rId8"/>
          <w:headerReference w:type="first" r:id="rId9"/>
          <w:type w:val="continuous"/>
          <w:pgSz w:w="12240" w:h="15840" w:code="1"/>
          <w:pgMar w:top="320" w:right="1890" w:bottom="0" w:left="1440" w:header="576" w:footer="720" w:gutter="0"/>
          <w:cols w:space="4"/>
          <w:titlePg/>
          <w:docGrid w:linePitch="360"/>
        </w:sectPr>
      </w:pPr>
    </w:p>
    <w:p w14:paraId="3B3FB251" w14:textId="77777777" w:rsidR="004F7369" w:rsidRPr="006E1507" w:rsidRDefault="004F7369" w:rsidP="0008166D">
      <w:pPr>
        <w:ind w:right="270"/>
        <w:jc w:val="both"/>
      </w:pPr>
    </w:p>
    <w:sectPr w:rsidR="004F7369" w:rsidRPr="006E1507" w:rsidSect="0008166D">
      <w:type w:val="continuous"/>
      <w:pgSz w:w="12240" w:h="15840" w:code="1"/>
      <w:pgMar w:top="950" w:right="1890" w:bottom="1080" w:left="1440" w:header="576" w:footer="720" w:gutter="0"/>
      <w:cols w:num="2" w:space="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29566" w14:textId="77777777" w:rsidR="00B0540E" w:rsidRDefault="00B0540E" w:rsidP="0068194B">
      <w:r>
        <w:separator/>
      </w:r>
    </w:p>
    <w:p w14:paraId="5F3A4A7C" w14:textId="77777777" w:rsidR="00B0540E" w:rsidRDefault="00B0540E"/>
    <w:p w14:paraId="5A486E7B" w14:textId="77777777" w:rsidR="00B0540E" w:rsidRDefault="00B0540E"/>
  </w:endnote>
  <w:endnote w:type="continuationSeparator" w:id="0">
    <w:p w14:paraId="0B5608EB" w14:textId="77777777" w:rsidR="00B0540E" w:rsidRDefault="00B0540E" w:rsidP="0068194B">
      <w:r>
        <w:continuationSeparator/>
      </w:r>
    </w:p>
    <w:p w14:paraId="7EA0E81F" w14:textId="77777777" w:rsidR="00B0540E" w:rsidRDefault="00B0540E"/>
    <w:p w14:paraId="7DF5FBC6" w14:textId="77777777" w:rsidR="00B0540E" w:rsidRDefault="00B05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3606279"/>
      <w:docPartObj>
        <w:docPartGallery w:val="Page Numbers (Bottom of Page)"/>
        <w:docPartUnique/>
      </w:docPartObj>
    </w:sdtPr>
    <w:sdtEndPr>
      <w:rPr>
        <w:noProof/>
      </w:rPr>
    </w:sdtEndPr>
    <w:sdtContent>
      <w:p w14:paraId="3B46F8E9" w14:textId="77777777" w:rsidR="002B2958" w:rsidRDefault="002B2958">
        <w:pPr>
          <w:pStyle w:val="Footer"/>
        </w:pPr>
        <w:r>
          <w:fldChar w:fldCharType="begin"/>
        </w:r>
        <w:r>
          <w:instrText xml:space="preserve"> PAGE   \* MERGEFORMAT </w:instrText>
        </w:r>
        <w:r>
          <w:fldChar w:fldCharType="separate"/>
        </w:r>
        <w:r w:rsidR="002A194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73EEAE" w14:textId="77777777" w:rsidR="00B0540E" w:rsidRDefault="00B0540E" w:rsidP="0068194B">
      <w:r>
        <w:separator/>
      </w:r>
    </w:p>
    <w:p w14:paraId="67986DD6" w14:textId="77777777" w:rsidR="00B0540E" w:rsidRDefault="00B0540E"/>
    <w:p w14:paraId="5DBAA8C5" w14:textId="77777777" w:rsidR="00B0540E" w:rsidRDefault="00B0540E"/>
  </w:footnote>
  <w:footnote w:type="continuationSeparator" w:id="0">
    <w:p w14:paraId="042D700E" w14:textId="77777777" w:rsidR="00B0540E" w:rsidRDefault="00B0540E" w:rsidP="0068194B">
      <w:r>
        <w:continuationSeparator/>
      </w:r>
    </w:p>
    <w:p w14:paraId="5E308C72" w14:textId="77777777" w:rsidR="00B0540E" w:rsidRDefault="00B0540E"/>
    <w:p w14:paraId="0788D692" w14:textId="77777777" w:rsidR="00B0540E" w:rsidRDefault="00B054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5B520" w14:textId="77777777" w:rsidR="00236D54" w:rsidRPr="004E01EB" w:rsidRDefault="00F476C4" w:rsidP="005A1B10">
    <w:pPr>
      <w:pStyle w:val="Header"/>
    </w:pPr>
    <w:r w:rsidRPr="004E01EB">
      <w:rPr>
        <w:noProof/>
      </w:rPr>
      <mc:AlternateContent>
        <mc:Choice Requires="wps">
          <w:drawing>
            <wp:anchor distT="0" distB="0" distL="114300" distR="114300" simplePos="0" relativeHeight="251659264" behindDoc="1" locked="0" layoutInCell="1" allowOverlap="1" wp14:anchorId="23956BC8" wp14:editId="36549EC4">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72400" cy="0"/>
              <wp:effectExtent l="0" t="0" r="19050" b="19050"/>
              <wp:wrapNone/>
              <wp:docPr id="5" name="Straight Connector 5" descr="Header dividing line"/>
              <wp:cNvGraphicFramePr/>
              <a:graphic xmlns:a="http://schemas.openxmlformats.org/drawingml/2006/main">
                <a:graphicData uri="http://schemas.microsoft.com/office/word/2010/wordprocessingShape">
                  <wps:wsp>
                    <wps:cNvCnPr/>
                    <wps:spPr>
                      <a:xfrm>
                        <a:off x="0" y="0"/>
                        <a:ext cx="77724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anchor>
          </w:drawing>
        </mc:Choice>
        <mc:Fallback>
          <w:pict>
            <v:line w14:anchorId="258EC5FE" id="Straight Connector 5" o:spid="_x0000_s1026" alt="Header dividing line" style="position:absolute;z-index:-251657216;visibility:visible;mso-wrap-style:square;mso-width-percent:1000;mso-top-percent:173;mso-wrap-distance-left:9pt;mso-wrap-distance-top:0;mso-wrap-distance-right:9pt;mso-wrap-distance-bottom:0;mso-position-horizontal:center;mso-position-horizontal-relative:page;mso-position-vertical-relative:page;mso-width-percent:1000;mso-top-percent:173;mso-width-relative:page" from="0,0" to="61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0Wor/gEAAFsEAAAOAAAAZHJzL2Uyb0RvYy54bWysVMlu2zAQvRfoPxC815LdJi4Myzk4SHvo&#13;&#10;YiTtBzDk0CLADSQj23/f4chWgrYo0KIXSpzlvZk3I61vjs6yAVI2wXd8Pms5Ay+DMn7f8e/f7t68&#13;&#10;5ywX4ZWwwUPHT5D5zeb1q/UhrmAR+mAVJIYgPq8OseN9KXHVNFn24ESehQgenTokJwpe075RSRwQ&#13;&#10;3dlm0bbXzSEkFVOQkDNab0cn3xC+1iDLV60zFGY7jrUVOhOdj/VsNmux2icReyPPZYh/qMIJ45F0&#13;&#10;groVRbCnZH6BckamkIMuMxlcE7Q2EqgH7Gbe/tTNQy8iUC8oTo6TTPn/wcovwy4xozp+xZkXDkf0&#13;&#10;UJIw+76wbfAeBQyJoU9BlqjbRxB1YMoMps6YWeOhiniIeYVYW79L51uOu1QVOerk6hN7ZUcS/jQJ&#13;&#10;D8fCJBqXy+XiXYvzkRdf85wYUy4fIDhWXzpOjBVQDJ9yQTIMvYRUs/X1zMEadWespUvdJtjaxAaB&#13;&#10;e1COc5qVfXKfgxpt11ct8tM2oBl3ZjS/vZiRhHayohDlCwL0VdKmajB2TW/lZGEs6B40Sox9jrwT&#13;&#10;0MghpARf5pWckDC6pmksfkpsqeA/Jp7jayrQ4v9N8pRBzMGXKdkZH9Lv2KuKY8l6jL8oMPZdJXgM&#13;&#10;6kT7QNLgBlOH56+tfiIv75T+/E/Y/AAAAP//AwBQSwMEFAAGAAgAAAAhAHodMHfXAAAACAEAAA8A&#13;&#10;AABkcnMvZG93bnJldi54bWxMj81OwzAQhO9IvIO1SNyo0wghlMapqgIHuCX0ATaxiSPidYidH96e&#13;&#10;DRe4jPRptLMz+XF1vZjNGDpPCva7BIShxuuOWgWX95e7RxAhImnsPRkF3ybAsbi+yjHTfqHSzFVs&#13;&#10;BYdQyFCBjXHIpAyNNQ7Dzg+G2Pvwo8PIOLZSj7hwuOtlmiQP0mFH/MHiYM7WNJ/V5BS8lrTOfvmq&#13;&#10;qmWis0XEunx+U+r2Zn06sJwOIKJZ498FbBu4PxRcrPYT6SB6Bbwm/urmpek9c72xLHL5f0DxAwAA&#13;&#10;//8DAFBLAQItABQABgAIAAAAIQC2gziS/gAAAOEBAAATAAAAAAAAAAAAAAAAAAAAAABbQ29udGVu&#13;&#10;dF9UeXBlc10ueG1sUEsBAi0AFAAGAAgAAAAhADj9If/WAAAAlAEAAAsAAAAAAAAAAAAAAAAALwEA&#13;&#10;AF9yZWxzLy5yZWxzUEsBAi0AFAAGAAgAAAAhAHPRaiv+AQAAWwQAAA4AAAAAAAAAAAAAAAAALgIA&#13;&#10;AGRycy9lMm9Eb2MueG1sUEsBAi0AFAAGAAgAAAAhAHodMHfXAAAACAEAAA8AAAAAAAAAAAAAAAAA&#13;&#10;WAQAAGRycy9kb3ducmV2LnhtbFBLBQYAAAAABAAEAPMAAABcBQAAAAA=&#13;&#10;" strokecolor="#5a5a5a [2109]"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15:restartNumberingAfterBreak="0">
    <w:nsid w:val="19FD4007"/>
    <w:multiLevelType w:val="multilevel"/>
    <w:tmpl w:val="B92ECF1C"/>
    <w:lvl w:ilvl="0">
      <w:start w:val="1"/>
      <w:numFmt w:val="bullet"/>
      <w:pStyle w:val="ListBullet"/>
      <w:lvlText w:val=""/>
      <w:lvlJc w:val="left"/>
      <w:pPr>
        <w:ind w:left="360" w:hanging="360"/>
      </w:pPr>
      <w:rPr>
        <w:rFonts w:ascii="Symbol" w:hAnsi="Symbol" w:hint="default"/>
        <w:color w:val="002060"/>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0B5754B"/>
    <w:multiLevelType w:val="hybridMultilevel"/>
    <w:tmpl w:val="EF8E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401BD9"/>
    <w:multiLevelType w:val="hybridMultilevel"/>
    <w:tmpl w:val="EF02E304"/>
    <w:lvl w:ilvl="0" w:tplc="04090001">
      <w:start w:val="1"/>
      <w:numFmt w:val="bullet"/>
      <w:lvlText w:val=""/>
      <w:lvlJc w:val="left"/>
      <w:pPr>
        <w:ind w:left="720" w:hanging="360"/>
      </w:pPr>
      <w:rPr>
        <w:rFonts w:ascii="Symbol" w:hAnsi="Symbol" w:hint="default"/>
        <w:color w:val="002060"/>
      </w:rPr>
    </w:lvl>
    <w:lvl w:ilvl="1" w:tplc="FFFFFFFF" w:tentative="1">
      <w:start w:val="1"/>
      <w:numFmt w:val="bullet"/>
      <w:lvlText w:val="o"/>
      <w:lvlJc w:val="left"/>
      <w:pPr>
        <w:ind w:left="863" w:hanging="360"/>
      </w:pPr>
      <w:rPr>
        <w:rFonts w:ascii="Courier New" w:hAnsi="Courier New" w:cs="Courier New" w:hint="default"/>
      </w:rPr>
    </w:lvl>
    <w:lvl w:ilvl="2" w:tplc="FFFFFFFF" w:tentative="1">
      <w:start w:val="1"/>
      <w:numFmt w:val="bullet"/>
      <w:lvlText w:val=""/>
      <w:lvlJc w:val="left"/>
      <w:pPr>
        <w:ind w:left="1583" w:hanging="360"/>
      </w:pPr>
      <w:rPr>
        <w:rFonts w:ascii="Wingdings" w:hAnsi="Wingdings" w:hint="default"/>
      </w:rPr>
    </w:lvl>
    <w:lvl w:ilvl="3" w:tplc="FFFFFFFF" w:tentative="1">
      <w:start w:val="1"/>
      <w:numFmt w:val="bullet"/>
      <w:lvlText w:val=""/>
      <w:lvlJc w:val="left"/>
      <w:pPr>
        <w:ind w:left="2303" w:hanging="360"/>
      </w:pPr>
      <w:rPr>
        <w:rFonts w:ascii="Symbol" w:hAnsi="Symbol" w:hint="default"/>
      </w:rPr>
    </w:lvl>
    <w:lvl w:ilvl="4" w:tplc="FFFFFFFF" w:tentative="1">
      <w:start w:val="1"/>
      <w:numFmt w:val="bullet"/>
      <w:lvlText w:val="o"/>
      <w:lvlJc w:val="left"/>
      <w:pPr>
        <w:ind w:left="3023" w:hanging="360"/>
      </w:pPr>
      <w:rPr>
        <w:rFonts w:ascii="Courier New" w:hAnsi="Courier New" w:cs="Courier New" w:hint="default"/>
      </w:rPr>
    </w:lvl>
    <w:lvl w:ilvl="5" w:tplc="FFFFFFFF" w:tentative="1">
      <w:start w:val="1"/>
      <w:numFmt w:val="bullet"/>
      <w:lvlText w:val=""/>
      <w:lvlJc w:val="left"/>
      <w:pPr>
        <w:ind w:left="3743" w:hanging="360"/>
      </w:pPr>
      <w:rPr>
        <w:rFonts w:ascii="Wingdings" w:hAnsi="Wingdings" w:hint="default"/>
      </w:rPr>
    </w:lvl>
    <w:lvl w:ilvl="6" w:tplc="FFFFFFFF" w:tentative="1">
      <w:start w:val="1"/>
      <w:numFmt w:val="bullet"/>
      <w:lvlText w:val=""/>
      <w:lvlJc w:val="left"/>
      <w:pPr>
        <w:ind w:left="4463" w:hanging="360"/>
      </w:pPr>
      <w:rPr>
        <w:rFonts w:ascii="Symbol" w:hAnsi="Symbol" w:hint="default"/>
      </w:rPr>
    </w:lvl>
    <w:lvl w:ilvl="7" w:tplc="FFFFFFFF" w:tentative="1">
      <w:start w:val="1"/>
      <w:numFmt w:val="bullet"/>
      <w:lvlText w:val="o"/>
      <w:lvlJc w:val="left"/>
      <w:pPr>
        <w:ind w:left="5183" w:hanging="360"/>
      </w:pPr>
      <w:rPr>
        <w:rFonts w:ascii="Courier New" w:hAnsi="Courier New" w:cs="Courier New" w:hint="default"/>
      </w:rPr>
    </w:lvl>
    <w:lvl w:ilvl="8" w:tplc="FFFFFFFF" w:tentative="1">
      <w:start w:val="1"/>
      <w:numFmt w:val="bullet"/>
      <w:lvlText w:val=""/>
      <w:lvlJc w:val="left"/>
      <w:pPr>
        <w:ind w:left="5903" w:hanging="360"/>
      </w:pPr>
      <w:rPr>
        <w:rFonts w:ascii="Wingdings" w:hAnsi="Wingdings" w:hint="default"/>
      </w:rPr>
    </w:lvl>
  </w:abstractNum>
  <w:abstractNum w:abstractNumId="15" w15:restartNumberingAfterBreak="0">
    <w:nsid w:val="6E404C54"/>
    <w:multiLevelType w:val="hybridMultilevel"/>
    <w:tmpl w:val="71F400B6"/>
    <w:lvl w:ilvl="0" w:tplc="04090001">
      <w:start w:val="1"/>
      <w:numFmt w:val="bullet"/>
      <w:lvlText w:val=""/>
      <w:lvlJc w:val="left"/>
      <w:pPr>
        <w:ind w:left="143" w:hanging="360"/>
      </w:pPr>
      <w:rPr>
        <w:rFonts w:ascii="Symbol" w:hAnsi="Symbol" w:hint="default"/>
        <w:color w:val="002060"/>
      </w:rPr>
    </w:lvl>
    <w:lvl w:ilvl="1" w:tplc="04090003" w:tentative="1">
      <w:start w:val="1"/>
      <w:numFmt w:val="bullet"/>
      <w:lvlText w:val="o"/>
      <w:lvlJc w:val="left"/>
      <w:pPr>
        <w:ind w:left="863" w:hanging="360"/>
      </w:pPr>
      <w:rPr>
        <w:rFonts w:ascii="Courier New" w:hAnsi="Courier New" w:cs="Courier New" w:hint="default"/>
      </w:rPr>
    </w:lvl>
    <w:lvl w:ilvl="2" w:tplc="04090005" w:tentative="1">
      <w:start w:val="1"/>
      <w:numFmt w:val="bullet"/>
      <w:lvlText w:val=""/>
      <w:lvlJc w:val="left"/>
      <w:pPr>
        <w:ind w:left="1583" w:hanging="360"/>
      </w:pPr>
      <w:rPr>
        <w:rFonts w:ascii="Wingdings" w:hAnsi="Wingdings" w:hint="default"/>
      </w:rPr>
    </w:lvl>
    <w:lvl w:ilvl="3" w:tplc="04090001" w:tentative="1">
      <w:start w:val="1"/>
      <w:numFmt w:val="bullet"/>
      <w:lvlText w:val=""/>
      <w:lvlJc w:val="left"/>
      <w:pPr>
        <w:ind w:left="2303" w:hanging="360"/>
      </w:pPr>
      <w:rPr>
        <w:rFonts w:ascii="Symbol" w:hAnsi="Symbol" w:hint="default"/>
      </w:rPr>
    </w:lvl>
    <w:lvl w:ilvl="4" w:tplc="04090003" w:tentative="1">
      <w:start w:val="1"/>
      <w:numFmt w:val="bullet"/>
      <w:lvlText w:val="o"/>
      <w:lvlJc w:val="left"/>
      <w:pPr>
        <w:ind w:left="3023" w:hanging="360"/>
      </w:pPr>
      <w:rPr>
        <w:rFonts w:ascii="Courier New" w:hAnsi="Courier New" w:cs="Courier New" w:hint="default"/>
      </w:rPr>
    </w:lvl>
    <w:lvl w:ilvl="5" w:tplc="04090005" w:tentative="1">
      <w:start w:val="1"/>
      <w:numFmt w:val="bullet"/>
      <w:lvlText w:val=""/>
      <w:lvlJc w:val="left"/>
      <w:pPr>
        <w:ind w:left="3743" w:hanging="360"/>
      </w:pPr>
      <w:rPr>
        <w:rFonts w:ascii="Wingdings" w:hAnsi="Wingdings" w:hint="default"/>
      </w:rPr>
    </w:lvl>
    <w:lvl w:ilvl="6" w:tplc="04090001" w:tentative="1">
      <w:start w:val="1"/>
      <w:numFmt w:val="bullet"/>
      <w:lvlText w:val=""/>
      <w:lvlJc w:val="left"/>
      <w:pPr>
        <w:ind w:left="4463" w:hanging="360"/>
      </w:pPr>
      <w:rPr>
        <w:rFonts w:ascii="Symbol" w:hAnsi="Symbol" w:hint="default"/>
      </w:rPr>
    </w:lvl>
    <w:lvl w:ilvl="7" w:tplc="04090003" w:tentative="1">
      <w:start w:val="1"/>
      <w:numFmt w:val="bullet"/>
      <w:lvlText w:val="o"/>
      <w:lvlJc w:val="left"/>
      <w:pPr>
        <w:ind w:left="5183" w:hanging="360"/>
      </w:pPr>
      <w:rPr>
        <w:rFonts w:ascii="Courier New" w:hAnsi="Courier New" w:cs="Courier New" w:hint="default"/>
      </w:rPr>
    </w:lvl>
    <w:lvl w:ilvl="8" w:tplc="04090005" w:tentative="1">
      <w:start w:val="1"/>
      <w:numFmt w:val="bullet"/>
      <w:lvlText w:val=""/>
      <w:lvlJc w:val="left"/>
      <w:pPr>
        <w:ind w:left="5903" w:hanging="360"/>
      </w:pPr>
      <w:rPr>
        <w:rFonts w:ascii="Wingdings" w:hAnsi="Wingdings" w:hint="default"/>
      </w:rPr>
    </w:lvl>
  </w:abstractNum>
  <w:num w:numId="1" w16cid:durableId="919217544">
    <w:abstractNumId w:val="9"/>
  </w:num>
  <w:num w:numId="2" w16cid:durableId="1397625300">
    <w:abstractNumId w:val="8"/>
  </w:num>
  <w:num w:numId="3" w16cid:durableId="1550728121">
    <w:abstractNumId w:val="7"/>
  </w:num>
  <w:num w:numId="4" w16cid:durableId="1896577507">
    <w:abstractNumId w:val="6"/>
  </w:num>
  <w:num w:numId="5" w16cid:durableId="209731045">
    <w:abstractNumId w:val="10"/>
  </w:num>
  <w:num w:numId="6" w16cid:durableId="921183583">
    <w:abstractNumId w:val="3"/>
  </w:num>
  <w:num w:numId="7" w16cid:durableId="333456109">
    <w:abstractNumId w:val="11"/>
  </w:num>
  <w:num w:numId="8" w16cid:durableId="19743878">
    <w:abstractNumId w:val="2"/>
  </w:num>
  <w:num w:numId="9" w16cid:durableId="348141674">
    <w:abstractNumId w:val="12"/>
  </w:num>
  <w:num w:numId="10" w16cid:durableId="1970240632">
    <w:abstractNumId w:val="5"/>
  </w:num>
  <w:num w:numId="11" w16cid:durableId="2063750745">
    <w:abstractNumId w:val="4"/>
  </w:num>
  <w:num w:numId="12" w16cid:durableId="1425103957">
    <w:abstractNumId w:val="1"/>
  </w:num>
  <w:num w:numId="13" w16cid:durableId="1317028475">
    <w:abstractNumId w:val="0"/>
  </w:num>
  <w:num w:numId="14" w16cid:durableId="41909491">
    <w:abstractNumId w:val="15"/>
  </w:num>
  <w:num w:numId="15" w16cid:durableId="993988690">
    <w:abstractNumId w:val="13"/>
  </w:num>
  <w:num w:numId="16" w16cid:durableId="3526580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BE1"/>
    <w:rsid w:val="000001EF"/>
    <w:rsid w:val="00007322"/>
    <w:rsid w:val="00007728"/>
    <w:rsid w:val="00024584"/>
    <w:rsid w:val="00024730"/>
    <w:rsid w:val="000461F1"/>
    <w:rsid w:val="00055E95"/>
    <w:rsid w:val="00060F54"/>
    <w:rsid w:val="0007021F"/>
    <w:rsid w:val="0008166D"/>
    <w:rsid w:val="000B2BA5"/>
    <w:rsid w:val="000D50EE"/>
    <w:rsid w:val="000E4330"/>
    <w:rsid w:val="000F2F8C"/>
    <w:rsid w:val="0010006E"/>
    <w:rsid w:val="001045A8"/>
    <w:rsid w:val="001066CC"/>
    <w:rsid w:val="00114A91"/>
    <w:rsid w:val="001427E1"/>
    <w:rsid w:val="00157C15"/>
    <w:rsid w:val="00163668"/>
    <w:rsid w:val="00171566"/>
    <w:rsid w:val="00174676"/>
    <w:rsid w:val="001755A8"/>
    <w:rsid w:val="00184014"/>
    <w:rsid w:val="00192008"/>
    <w:rsid w:val="001C0E68"/>
    <w:rsid w:val="001C4B6F"/>
    <w:rsid w:val="001D0BF1"/>
    <w:rsid w:val="001E3120"/>
    <w:rsid w:val="001E34DE"/>
    <w:rsid w:val="001E7E0C"/>
    <w:rsid w:val="001F0BB0"/>
    <w:rsid w:val="001F4E6D"/>
    <w:rsid w:val="001F6140"/>
    <w:rsid w:val="00203573"/>
    <w:rsid w:val="0020597D"/>
    <w:rsid w:val="00212A17"/>
    <w:rsid w:val="00213B4C"/>
    <w:rsid w:val="00222F93"/>
    <w:rsid w:val="002232DB"/>
    <w:rsid w:val="002253B0"/>
    <w:rsid w:val="00236D54"/>
    <w:rsid w:val="00241D8C"/>
    <w:rsid w:val="00241FDB"/>
    <w:rsid w:val="0024720C"/>
    <w:rsid w:val="002478A0"/>
    <w:rsid w:val="002617AE"/>
    <w:rsid w:val="00262E9F"/>
    <w:rsid w:val="002638D0"/>
    <w:rsid w:val="002647D3"/>
    <w:rsid w:val="00275EAE"/>
    <w:rsid w:val="00294998"/>
    <w:rsid w:val="00297F18"/>
    <w:rsid w:val="002A1945"/>
    <w:rsid w:val="002B2958"/>
    <w:rsid w:val="002B3FC8"/>
    <w:rsid w:val="002D23C5"/>
    <w:rsid w:val="002D6137"/>
    <w:rsid w:val="002D7526"/>
    <w:rsid w:val="002E7E61"/>
    <w:rsid w:val="002F05E5"/>
    <w:rsid w:val="002F1D70"/>
    <w:rsid w:val="002F254D"/>
    <w:rsid w:val="002F30E4"/>
    <w:rsid w:val="002F71B6"/>
    <w:rsid w:val="00307140"/>
    <w:rsid w:val="00316DFF"/>
    <w:rsid w:val="00325B57"/>
    <w:rsid w:val="003302E0"/>
    <w:rsid w:val="00336056"/>
    <w:rsid w:val="003544E1"/>
    <w:rsid w:val="00366398"/>
    <w:rsid w:val="00393FAA"/>
    <w:rsid w:val="003A0632"/>
    <w:rsid w:val="003A30E5"/>
    <w:rsid w:val="003A320A"/>
    <w:rsid w:val="003A6ADF"/>
    <w:rsid w:val="003B0EE4"/>
    <w:rsid w:val="003B5928"/>
    <w:rsid w:val="003C1054"/>
    <w:rsid w:val="003D380F"/>
    <w:rsid w:val="003E160D"/>
    <w:rsid w:val="003F1D5F"/>
    <w:rsid w:val="00405128"/>
    <w:rsid w:val="00406CFF"/>
    <w:rsid w:val="00416B25"/>
    <w:rsid w:val="00420592"/>
    <w:rsid w:val="004223C7"/>
    <w:rsid w:val="004319E0"/>
    <w:rsid w:val="00437E8C"/>
    <w:rsid w:val="00440225"/>
    <w:rsid w:val="004726BC"/>
    <w:rsid w:val="00474105"/>
    <w:rsid w:val="00480E6E"/>
    <w:rsid w:val="00483FC3"/>
    <w:rsid w:val="0048607D"/>
    <w:rsid w:val="00486277"/>
    <w:rsid w:val="00494CF6"/>
    <w:rsid w:val="00495F8D"/>
    <w:rsid w:val="004A0DDF"/>
    <w:rsid w:val="004A1FAE"/>
    <w:rsid w:val="004A32FF"/>
    <w:rsid w:val="004B06EB"/>
    <w:rsid w:val="004B6AD0"/>
    <w:rsid w:val="004C2D5D"/>
    <w:rsid w:val="004C33E1"/>
    <w:rsid w:val="004E01EB"/>
    <w:rsid w:val="004E2794"/>
    <w:rsid w:val="004F7369"/>
    <w:rsid w:val="00506546"/>
    <w:rsid w:val="00510392"/>
    <w:rsid w:val="00513E2A"/>
    <w:rsid w:val="00566A35"/>
    <w:rsid w:val="0056701E"/>
    <w:rsid w:val="005740D7"/>
    <w:rsid w:val="00585696"/>
    <w:rsid w:val="005A0F26"/>
    <w:rsid w:val="005A1B10"/>
    <w:rsid w:val="005A6850"/>
    <w:rsid w:val="005B1B1B"/>
    <w:rsid w:val="005C5932"/>
    <w:rsid w:val="005D3A97"/>
    <w:rsid w:val="005D3CA7"/>
    <w:rsid w:val="005D4CC1"/>
    <w:rsid w:val="005F27E8"/>
    <w:rsid w:val="005F2BB1"/>
    <w:rsid w:val="005F4B91"/>
    <w:rsid w:val="005F55D2"/>
    <w:rsid w:val="0062312F"/>
    <w:rsid w:val="00625F2C"/>
    <w:rsid w:val="006558DA"/>
    <w:rsid w:val="006618E9"/>
    <w:rsid w:val="00661E1B"/>
    <w:rsid w:val="0068194B"/>
    <w:rsid w:val="00682BA4"/>
    <w:rsid w:val="00692703"/>
    <w:rsid w:val="006A1962"/>
    <w:rsid w:val="006B12A0"/>
    <w:rsid w:val="006B5D48"/>
    <w:rsid w:val="006B7514"/>
    <w:rsid w:val="006B7D7B"/>
    <w:rsid w:val="006C1A5E"/>
    <w:rsid w:val="006E1507"/>
    <w:rsid w:val="007049D5"/>
    <w:rsid w:val="00712D8B"/>
    <w:rsid w:val="007273B7"/>
    <w:rsid w:val="00733E0A"/>
    <w:rsid w:val="0074403D"/>
    <w:rsid w:val="00746D44"/>
    <w:rsid w:val="007538DC"/>
    <w:rsid w:val="00757803"/>
    <w:rsid w:val="00765080"/>
    <w:rsid w:val="0079206B"/>
    <w:rsid w:val="00796076"/>
    <w:rsid w:val="007A0633"/>
    <w:rsid w:val="007A1342"/>
    <w:rsid w:val="007A69C5"/>
    <w:rsid w:val="007A6F6E"/>
    <w:rsid w:val="007C0566"/>
    <w:rsid w:val="007C606B"/>
    <w:rsid w:val="007E4D49"/>
    <w:rsid w:val="007E6A61"/>
    <w:rsid w:val="00801140"/>
    <w:rsid w:val="00803404"/>
    <w:rsid w:val="00815D65"/>
    <w:rsid w:val="00834955"/>
    <w:rsid w:val="00855B59"/>
    <w:rsid w:val="00860461"/>
    <w:rsid w:val="0086487C"/>
    <w:rsid w:val="00870B20"/>
    <w:rsid w:val="00873F2A"/>
    <w:rsid w:val="008829F8"/>
    <w:rsid w:val="00885897"/>
    <w:rsid w:val="00895ADE"/>
    <w:rsid w:val="008A6538"/>
    <w:rsid w:val="008C7056"/>
    <w:rsid w:val="008F3B14"/>
    <w:rsid w:val="00901899"/>
    <w:rsid w:val="0090344B"/>
    <w:rsid w:val="00905715"/>
    <w:rsid w:val="0091321E"/>
    <w:rsid w:val="00913946"/>
    <w:rsid w:val="009262C9"/>
    <w:rsid w:val="0092726B"/>
    <w:rsid w:val="009361BA"/>
    <w:rsid w:val="00944F78"/>
    <w:rsid w:val="009510E7"/>
    <w:rsid w:val="00952C89"/>
    <w:rsid w:val="009571D8"/>
    <w:rsid w:val="009650EA"/>
    <w:rsid w:val="00966CD9"/>
    <w:rsid w:val="0097790C"/>
    <w:rsid w:val="0098506E"/>
    <w:rsid w:val="009A44CE"/>
    <w:rsid w:val="009B4AD1"/>
    <w:rsid w:val="009B65F0"/>
    <w:rsid w:val="009C4DFC"/>
    <w:rsid w:val="009D44F8"/>
    <w:rsid w:val="009E3160"/>
    <w:rsid w:val="009F220C"/>
    <w:rsid w:val="009F3B05"/>
    <w:rsid w:val="009F4931"/>
    <w:rsid w:val="00A14534"/>
    <w:rsid w:val="00A16DAA"/>
    <w:rsid w:val="00A24162"/>
    <w:rsid w:val="00A25023"/>
    <w:rsid w:val="00A254EA"/>
    <w:rsid w:val="00A270EA"/>
    <w:rsid w:val="00A34BA2"/>
    <w:rsid w:val="00A36F27"/>
    <w:rsid w:val="00A42E32"/>
    <w:rsid w:val="00A46E63"/>
    <w:rsid w:val="00A51DC5"/>
    <w:rsid w:val="00A53DE1"/>
    <w:rsid w:val="00A615E1"/>
    <w:rsid w:val="00A755E8"/>
    <w:rsid w:val="00A80A26"/>
    <w:rsid w:val="00A93A5D"/>
    <w:rsid w:val="00AA70A5"/>
    <w:rsid w:val="00AB32F8"/>
    <w:rsid w:val="00AB610B"/>
    <w:rsid w:val="00AB69B7"/>
    <w:rsid w:val="00AD360E"/>
    <w:rsid w:val="00AD40FB"/>
    <w:rsid w:val="00AD782D"/>
    <w:rsid w:val="00AE7650"/>
    <w:rsid w:val="00B0540E"/>
    <w:rsid w:val="00B10EBE"/>
    <w:rsid w:val="00B236F1"/>
    <w:rsid w:val="00B50F99"/>
    <w:rsid w:val="00B51D1B"/>
    <w:rsid w:val="00B540F4"/>
    <w:rsid w:val="00B567B7"/>
    <w:rsid w:val="00B60FD0"/>
    <w:rsid w:val="00B622DF"/>
    <w:rsid w:val="00B6332A"/>
    <w:rsid w:val="00B67A6C"/>
    <w:rsid w:val="00B81760"/>
    <w:rsid w:val="00B8494C"/>
    <w:rsid w:val="00B933D0"/>
    <w:rsid w:val="00BA1546"/>
    <w:rsid w:val="00BB4E51"/>
    <w:rsid w:val="00BC2A67"/>
    <w:rsid w:val="00BD431F"/>
    <w:rsid w:val="00BE423E"/>
    <w:rsid w:val="00BF61AC"/>
    <w:rsid w:val="00C358E2"/>
    <w:rsid w:val="00C47601"/>
    <w:rsid w:val="00C47FA6"/>
    <w:rsid w:val="00C57FC6"/>
    <w:rsid w:val="00C66A7D"/>
    <w:rsid w:val="00C725BE"/>
    <w:rsid w:val="00C779DA"/>
    <w:rsid w:val="00C814F7"/>
    <w:rsid w:val="00CA4B4D"/>
    <w:rsid w:val="00CB35C3"/>
    <w:rsid w:val="00CC16BE"/>
    <w:rsid w:val="00CC438C"/>
    <w:rsid w:val="00CD323D"/>
    <w:rsid w:val="00CD4D94"/>
    <w:rsid w:val="00CE4030"/>
    <w:rsid w:val="00CE64B3"/>
    <w:rsid w:val="00CF1A49"/>
    <w:rsid w:val="00D0630C"/>
    <w:rsid w:val="00D13693"/>
    <w:rsid w:val="00D243A9"/>
    <w:rsid w:val="00D305E5"/>
    <w:rsid w:val="00D37CD3"/>
    <w:rsid w:val="00D66A52"/>
    <w:rsid w:val="00D66EFA"/>
    <w:rsid w:val="00D72A2D"/>
    <w:rsid w:val="00D9521A"/>
    <w:rsid w:val="00DA3914"/>
    <w:rsid w:val="00DA59AA"/>
    <w:rsid w:val="00DB6915"/>
    <w:rsid w:val="00DB7E1E"/>
    <w:rsid w:val="00DC1B78"/>
    <w:rsid w:val="00DC21A7"/>
    <w:rsid w:val="00DC2A2F"/>
    <w:rsid w:val="00DC600B"/>
    <w:rsid w:val="00DD0118"/>
    <w:rsid w:val="00DD4B48"/>
    <w:rsid w:val="00DE0FAA"/>
    <w:rsid w:val="00DE136D"/>
    <w:rsid w:val="00DE6534"/>
    <w:rsid w:val="00DF02F2"/>
    <w:rsid w:val="00DF4D6C"/>
    <w:rsid w:val="00E00BE1"/>
    <w:rsid w:val="00E01923"/>
    <w:rsid w:val="00E14498"/>
    <w:rsid w:val="00E2397A"/>
    <w:rsid w:val="00E254DB"/>
    <w:rsid w:val="00E300FC"/>
    <w:rsid w:val="00E362DB"/>
    <w:rsid w:val="00E37F34"/>
    <w:rsid w:val="00E426B1"/>
    <w:rsid w:val="00E546C3"/>
    <w:rsid w:val="00E5632B"/>
    <w:rsid w:val="00E70240"/>
    <w:rsid w:val="00E71E6B"/>
    <w:rsid w:val="00E72992"/>
    <w:rsid w:val="00E81CC5"/>
    <w:rsid w:val="00E85A87"/>
    <w:rsid w:val="00E85B4A"/>
    <w:rsid w:val="00E9528E"/>
    <w:rsid w:val="00EA4031"/>
    <w:rsid w:val="00EA5099"/>
    <w:rsid w:val="00EB615D"/>
    <w:rsid w:val="00EC1351"/>
    <w:rsid w:val="00EC4CBF"/>
    <w:rsid w:val="00ED72F4"/>
    <w:rsid w:val="00EE2CA8"/>
    <w:rsid w:val="00EF17E8"/>
    <w:rsid w:val="00EF51D9"/>
    <w:rsid w:val="00F01791"/>
    <w:rsid w:val="00F130DD"/>
    <w:rsid w:val="00F24884"/>
    <w:rsid w:val="00F36F96"/>
    <w:rsid w:val="00F476C4"/>
    <w:rsid w:val="00F61DF9"/>
    <w:rsid w:val="00F81960"/>
    <w:rsid w:val="00F8769D"/>
    <w:rsid w:val="00F9350C"/>
    <w:rsid w:val="00F94EB5"/>
    <w:rsid w:val="00F9624D"/>
    <w:rsid w:val="00FA1BA7"/>
    <w:rsid w:val="00FB31C1"/>
    <w:rsid w:val="00FB3F8D"/>
    <w:rsid w:val="00FB58F2"/>
    <w:rsid w:val="00FC6AEA"/>
    <w:rsid w:val="00FD3D13"/>
    <w:rsid w:val="00FE1C0E"/>
    <w:rsid w:val="00FE55A2"/>
    <w:rsid w:val="00FE75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C43EC"/>
  <w15:chartTrackingRefBased/>
  <w15:docId w15:val="{7DB89D27-6EDA-EE4B-B3F8-D68273900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F2A"/>
    <w:rPr>
      <w:rFonts w:ascii="Times New Roman" w:eastAsia="Times New Roman" w:hAnsi="Times New Roman" w:cs="Times New Roman"/>
      <w:color w:val="auto"/>
      <w:sz w:val="24"/>
      <w:szCs w:val="24"/>
    </w:rPr>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asciiTheme="minorHAnsi" w:eastAsiaTheme="majorEastAsia" w:hAnsiTheme="minorHAnsi"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asciiTheme="minorHAnsi" w:eastAsiaTheme="majorEastAsia" w:hAnsiTheme="minorHAnsi" w:cstheme="majorBidi"/>
      <w:b/>
      <w:caps/>
      <w:color w:val="595959" w:themeColor="text1" w:themeTint="A6"/>
      <w:sz w:val="22"/>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sz w:val="22"/>
      <w:szCs w:val="22"/>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sz w:val="22"/>
      <w:szCs w:val="22"/>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sz w:val="22"/>
      <w:szCs w:val="22"/>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sz w:val="22"/>
      <w:szCs w:val="22"/>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sz w:val="22"/>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color w:val="595959" w:themeColor="text1" w:themeTint="A6"/>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rPr>
      <w:rFonts w:asciiTheme="minorHAnsi" w:eastAsiaTheme="minorHAnsi" w:hAnsiTheme="minorHAnsi" w:cstheme="minorBidi"/>
      <w:color w:val="595959" w:themeColor="text1" w:themeTint="A6"/>
      <w:sz w:val="22"/>
      <w:szCs w:val="22"/>
    </w:rPr>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rPr>
      <w:rFonts w:asciiTheme="minorHAnsi" w:eastAsiaTheme="minorHAnsi" w:hAnsiTheme="minorHAnsi" w:cstheme="minorBidi"/>
      <w:color w:val="595959" w:themeColor="text1" w:themeTint="A6"/>
      <w:sz w:val="22"/>
      <w:szCs w:val="22"/>
    </w:r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rPr>
      <w:rFonts w:asciiTheme="minorHAnsi" w:eastAsiaTheme="minorHAnsi" w:hAnsiTheme="minorHAnsi" w:cstheme="minorBidi"/>
      <w:color w:val="595959" w:themeColor="text1" w:themeTint="A6"/>
      <w:sz w:val="22"/>
      <w:szCs w:val="22"/>
    </w:r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rPr>
      <w:rFonts w:asciiTheme="minorHAnsi" w:eastAsiaTheme="minorHAnsi" w:hAnsiTheme="minorHAnsi" w:cstheme="minorBidi"/>
      <w:color w:val="595959" w:themeColor="text1" w:themeTint="A6"/>
      <w:sz w:val="22"/>
      <w:szCs w:val="22"/>
    </w:rPr>
  </w:style>
  <w:style w:type="paragraph" w:styleId="ListNumber">
    <w:name w:val="List Number"/>
    <w:basedOn w:val="Normal"/>
    <w:uiPriority w:val="13"/>
    <w:qFormat/>
    <w:rsid w:val="00B51D1B"/>
    <w:pPr>
      <w:numPr>
        <w:numId w:val="7"/>
      </w:numPr>
      <w:contextualSpacing/>
    </w:pPr>
    <w:rPr>
      <w:rFonts w:asciiTheme="minorHAnsi" w:eastAsiaTheme="minorHAnsi" w:hAnsiTheme="minorHAnsi" w:cstheme="minorBidi"/>
      <w:color w:val="595959" w:themeColor="text1" w:themeTint="A6"/>
      <w:sz w:val="22"/>
      <w:szCs w:val="22"/>
    </w:r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rFonts w:asciiTheme="minorHAnsi" w:eastAsiaTheme="minorHAnsi" w:hAnsiTheme="minorHAnsi" w:cstheme="minorBidi"/>
      <w:i/>
      <w:iCs/>
      <w:color w:val="161616" w:themeColor="text2"/>
      <w:sz w:val="2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rFonts w:asciiTheme="minorHAnsi" w:eastAsiaTheme="minorHAnsi" w:hAnsiTheme="minorHAnsi" w:cstheme="minorBidi"/>
      <w:i/>
      <w:iCs/>
      <w:color w:val="1D824C" w:themeColor="accent1"/>
      <w:sz w:val="22"/>
      <w:szCs w:val="22"/>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asciiTheme="minorHAnsi" w:eastAsiaTheme="minorEastAsia" w:hAnsiTheme="minorHAnsi" w:cstheme="minorBidi"/>
      <w:color w:val="5A5A5A" w:themeColor="text1" w:themeTint="A5"/>
      <w:sz w:val="22"/>
      <w:szCs w:val="22"/>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eastAsiaTheme="minorHAnsi" w:hAnsi="Segoe UI" w:cs="Segoe UI"/>
      <w:color w:val="595959" w:themeColor="text1" w:themeTint="A6"/>
      <w:sz w:val="22"/>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rFonts w:asciiTheme="minorHAnsi" w:eastAsiaTheme="minorHAnsi" w:hAnsiTheme="minorHAnsi" w:cstheme="minorBidi"/>
      <w:color w:val="595959" w:themeColor="text1" w:themeTint="A6"/>
      <w:sz w:val="22"/>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rFonts w:asciiTheme="minorHAnsi" w:eastAsiaTheme="minorHAnsi" w:hAnsiTheme="minorHAnsi" w:cstheme="minorBidi"/>
      <w:color w:val="595959" w:themeColor="text1" w:themeTint="A6"/>
      <w:sz w:val="22"/>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rFonts w:asciiTheme="minorHAnsi" w:eastAsiaTheme="minorHAnsi" w:hAnsiTheme="minorHAnsi" w:cstheme="minorBidi"/>
      <w:color w:val="595959" w:themeColor="text1" w:themeTint="A6"/>
      <w:sz w:val="22"/>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eastAsiaTheme="minorHAnsi" w:hAnsi="Segoe UI" w:cs="Segoe UI"/>
      <w:color w:val="595959" w:themeColor="text1" w:themeTint="A6"/>
      <w:sz w:val="22"/>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rFonts w:asciiTheme="minorHAnsi" w:eastAsiaTheme="minorHAnsi" w:hAnsiTheme="minorHAnsi" w:cstheme="minorBidi"/>
      <w:color w:val="595959" w:themeColor="text1" w:themeTint="A6"/>
      <w:sz w:val="22"/>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color w:val="595959" w:themeColor="text1" w:themeTint="A6"/>
      <w:sz w:val="22"/>
      <w:szCs w:val="20"/>
    </w:rPr>
  </w:style>
  <w:style w:type="paragraph" w:styleId="FootnoteText">
    <w:name w:val="footnote text"/>
    <w:basedOn w:val="Normal"/>
    <w:link w:val="FootnoteTextChar"/>
    <w:uiPriority w:val="99"/>
    <w:semiHidden/>
    <w:unhideWhenUsed/>
    <w:rsid w:val="00316DFF"/>
    <w:rPr>
      <w:rFonts w:asciiTheme="minorHAnsi" w:eastAsiaTheme="minorHAnsi" w:hAnsiTheme="minorHAnsi" w:cstheme="minorBidi"/>
      <w:color w:val="595959" w:themeColor="text1" w:themeTint="A6"/>
      <w:sz w:val="22"/>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eastAsiaTheme="minorHAnsi" w:hAnsi="Consolas" w:cstheme="minorBidi"/>
      <w:color w:val="595959" w:themeColor="text1" w:themeTint="A6"/>
      <w:sz w:val="22"/>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eastAsiaTheme="minorHAnsi" w:hAnsi="Consolas" w:cstheme="minorBidi"/>
      <w:color w:val="595959" w:themeColor="text1" w:themeTint="A6"/>
      <w:sz w:val="22"/>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rPr>
      <w:rFonts w:asciiTheme="minorHAnsi" w:eastAsiaTheme="minorHAnsi" w:hAnsiTheme="minorHAnsi" w:cstheme="minorBidi"/>
      <w:color w:val="595959" w:themeColor="text1" w:themeTint="A6"/>
      <w:sz w:val="22"/>
      <w:szCs w:val="22"/>
    </w:rPr>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asciiTheme="minorHAnsi" w:eastAsiaTheme="minorEastAsia" w:hAnsiTheme="minorHAnsi" w:cstheme="minorBidi"/>
      <w:i/>
      <w:iCs/>
      <w:color w:val="1D824C" w:themeColor="accent1"/>
      <w:sz w:val="22"/>
      <w:szCs w:val="22"/>
    </w:rPr>
  </w:style>
  <w:style w:type="paragraph" w:styleId="BodyText">
    <w:name w:val="Body Text"/>
    <w:basedOn w:val="Normal"/>
    <w:link w:val="BodyTextChar"/>
    <w:uiPriority w:val="99"/>
    <w:semiHidden/>
    <w:unhideWhenUsed/>
    <w:rsid w:val="002647D3"/>
    <w:pPr>
      <w:spacing w:after="120"/>
    </w:pPr>
    <w:rPr>
      <w:rFonts w:asciiTheme="minorHAnsi" w:eastAsiaTheme="minorHAnsi" w:hAnsiTheme="minorHAnsi" w:cstheme="minorBidi"/>
      <w:color w:val="595959" w:themeColor="text1" w:themeTint="A6"/>
      <w:sz w:val="22"/>
      <w:szCs w:val="22"/>
    </w:r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rPr>
      <w:rFonts w:asciiTheme="minorHAnsi" w:eastAsiaTheme="minorHAnsi" w:hAnsiTheme="minorHAnsi" w:cstheme="minorBidi"/>
      <w:color w:val="595959" w:themeColor="text1" w:themeTint="A6"/>
      <w:sz w:val="22"/>
      <w:szCs w:val="22"/>
    </w:r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rPr>
      <w:rFonts w:asciiTheme="minorHAnsi" w:eastAsiaTheme="minorHAnsi" w:hAnsiTheme="minorHAnsi" w:cstheme="minorBidi"/>
      <w:color w:val="595959" w:themeColor="text1" w:themeTint="A6"/>
      <w:sz w:val="22"/>
      <w:szCs w:val="22"/>
    </w:r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rPr>
      <w:rFonts w:asciiTheme="minorHAnsi" w:eastAsiaTheme="minorHAnsi" w:hAnsiTheme="minorHAnsi" w:cstheme="minorBidi"/>
      <w:color w:val="595959" w:themeColor="text1" w:themeTint="A6"/>
      <w:sz w:val="22"/>
      <w:szCs w:val="22"/>
    </w:r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rPr>
      <w:rFonts w:asciiTheme="minorHAnsi" w:eastAsiaTheme="minorHAnsi" w:hAnsiTheme="minorHAnsi" w:cstheme="minorBidi"/>
      <w:color w:val="595959" w:themeColor="text1" w:themeTint="A6"/>
      <w:sz w:val="22"/>
      <w:szCs w:val="22"/>
    </w:r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rPr>
      <w:rFonts w:asciiTheme="minorHAnsi" w:eastAsiaTheme="minorHAnsi" w:hAnsiTheme="minorHAnsi" w:cstheme="minorBidi"/>
      <w:color w:val="595959" w:themeColor="text1" w:themeTint="A6"/>
      <w:sz w:val="22"/>
      <w:szCs w:val="22"/>
    </w:rPr>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rPr>
      <w:rFonts w:asciiTheme="minorHAnsi" w:eastAsiaTheme="minorHAnsi" w:hAnsiTheme="minorHAnsi" w:cstheme="minorBidi"/>
      <w:color w:val="595959" w:themeColor="text1" w:themeTint="A6"/>
      <w:sz w:val="22"/>
      <w:szCs w:val="22"/>
    </w:rPr>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color w:val="595959" w:themeColor="text1" w:themeTint="A6"/>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rFonts w:asciiTheme="minorHAnsi" w:eastAsiaTheme="minorHAnsi" w:hAnsiTheme="minorHAnsi" w:cstheme="minorBidi"/>
      <w:i/>
      <w:iCs/>
      <w:color w:val="595959" w:themeColor="text1" w:themeTint="A6"/>
      <w:sz w:val="22"/>
      <w:szCs w:val="22"/>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rPr>
      <w:rFonts w:asciiTheme="minorHAnsi" w:eastAsiaTheme="minorHAnsi" w:hAnsiTheme="minorHAnsi" w:cstheme="minorBidi"/>
      <w:color w:val="595959" w:themeColor="text1" w:themeTint="A6"/>
      <w:sz w:val="22"/>
      <w:szCs w:val="22"/>
    </w:rPr>
  </w:style>
  <w:style w:type="paragraph" w:styleId="Index2">
    <w:name w:val="index 2"/>
    <w:basedOn w:val="Normal"/>
    <w:next w:val="Normal"/>
    <w:autoRedefine/>
    <w:uiPriority w:val="99"/>
    <w:semiHidden/>
    <w:unhideWhenUsed/>
    <w:rsid w:val="002647D3"/>
    <w:pPr>
      <w:ind w:left="440" w:hanging="220"/>
    </w:pPr>
    <w:rPr>
      <w:rFonts w:asciiTheme="minorHAnsi" w:eastAsiaTheme="minorHAnsi" w:hAnsiTheme="minorHAnsi" w:cstheme="minorBidi"/>
      <w:color w:val="595959" w:themeColor="text1" w:themeTint="A6"/>
      <w:sz w:val="22"/>
      <w:szCs w:val="22"/>
    </w:rPr>
  </w:style>
  <w:style w:type="paragraph" w:styleId="Index3">
    <w:name w:val="index 3"/>
    <w:basedOn w:val="Normal"/>
    <w:next w:val="Normal"/>
    <w:autoRedefine/>
    <w:uiPriority w:val="99"/>
    <w:semiHidden/>
    <w:unhideWhenUsed/>
    <w:rsid w:val="002647D3"/>
    <w:pPr>
      <w:ind w:left="660" w:hanging="220"/>
    </w:pPr>
    <w:rPr>
      <w:rFonts w:asciiTheme="minorHAnsi" w:eastAsiaTheme="minorHAnsi" w:hAnsiTheme="minorHAnsi" w:cstheme="minorBidi"/>
      <w:color w:val="595959" w:themeColor="text1" w:themeTint="A6"/>
      <w:sz w:val="22"/>
      <w:szCs w:val="22"/>
    </w:rPr>
  </w:style>
  <w:style w:type="paragraph" w:styleId="Index4">
    <w:name w:val="index 4"/>
    <w:basedOn w:val="Normal"/>
    <w:next w:val="Normal"/>
    <w:autoRedefine/>
    <w:uiPriority w:val="99"/>
    <w:semiHidden/>
    <w:unhideWhenUsed/>
    <w:rsid w:val="002647D3"/>
    <w:pPr>
      <w:ind w:left="880" w:hanging="220"/>
    </w:pPr>
    <w:rPr>
      <w:rFonts w:asciiTheme="minorHAnsi" w:eastAsiaTheme="minorHAnsi" w:hAnsiTheme="minorHAnsi" w:cstheme="minorBidi"/>
      <w:color w:val="595959" w:themeColor="text1" w:themeTint="A6"/>
      <w:sz w:val="22"/>
      <w:szCs w:val="22"/>
    </w:rPr>
  </w:style>
  <w:style w:type="paragraph" w:styleId="Index5">
    <w:name w:val="index 5"/>
    <w:basedOn w:val="Normal"/>
    <w:next w:val="Normal"/>
    <w:autoRedefine/>
    <w:uiPriority w:val="99"/>
    <w:semiHidden/>
    <w:unhideWhenUsed/>
    <w:rsid w:val="002647D3"/>
    <w:pPr>
      <w:ind w:left="1100" w:hanging="220"/>
    </w:pPr>
    <w:rPr>
      <w:rFonts w:asciiTheme="minorHAnsi" w:eastAsiaTheme="minorHAnsi" w:hAnsiTheme="minorHAnsi" w:cstheme="minorBidi"/>
      <w:color w:val="595959" w:themeColor="text1" w:themeTint="A6"/>
      <w:sz w:val="22"/>
      <w:szCs w:val="22"/>
    </w:rPr>
  </w:style>
  <w:style w:type="paragraph" w:styleId="Index6">
    <w:name w:val="index 6"/>
    <w:basedOn w:val="Normal"/>
    <w:next w:val="Normal"/>
    <w:autoRedefine/>
    <w:uiPriority w:val="99"/>
    <w:semiHidden/>
    <w:unhideWhenUsed/>
    <w:rsid w:val="002647D3"/>
    <w:pPr>
      <w:ind w:left="1320" w:hanging="220"/>
    </w:pPr>
    <w:rPr>
      <w:rFonts w:asciiTheme="minorHAnsi" w:eastAsiaTheme="minorHAnsi" w:hAnsiTheme="minorHAnsi" w:cstheme="minorBidi"/>
      <w:color w:val="595959" w:themeColor="text1" w:themeTint="A6"/>
      <w:sz w:val="22"/>
      <w:szCs w:val="22"/>
    </w:rPr>
  </w:style>
  <w:style w:type="paragraph" w:styleId="Index7">
    <w:name w:val="index 7"/>
    <w:basedOn w:val="Normal"/>
    <w:next w:val="Normal"/>
    <w:autoRedefine/>
    <w:uiPriority w:val="99"/>
    <w:semiHidden/>
    <w:unhideWhenUsed/>
    <w:rsid w:val="002647D3"/>
    <w:pPr>
      <w:ind w:left="1540" w:hanging="220"/>
    </w:pPr>
    <w:rPr>
      <w:rFonts w:asciiTheme="minorHAnsi" w:eastAsiaTheme="minorHAnsi" w:hAnsiTheme="minorHAnsi" w:cstheme="minorBidi"/>
      <w:color w:val="595959" w:themeColor="text1" w:themeTint="A6"/>
      <w:sz w:val="22"/>
      <w:szCs w:val="22"/>
    </w:rPr>
  </w:style>
  <w:style w:type="paragraph" w:styleId="Index8">
    <w:name w:val="index 8"/>
    <w:basedOn w:val="Normal"/>
    <w:next w:val="Normal"/>
    <w:autoRedefine/>
    <w:uiPriority w:val="99"/>
    <w:semiHidden/>
    <w:unhideWhenUsed/>
    <w:rsid w:val="002647D3"/>
    <w:pPr>
      <w:ind w:left="1760" w:hanging="220"/>
    </w:pPr>
    <w:rPr>
      <w:rFonts w:asciiTheme="minorHAnsi" w:eastAsiaTheme="minorHAnsi" w:hAnsiTheme="minorHAnsi" w:cstheme="minorBidi"/>
      <w:color w:val="595959" w:themeColor="text1" w:themeTint="A6"/>
      <w:sz w:val="22"/>
      <w:szCs w:val="22"/>
    </w:rPr>
  </w:style>
  <w:style w:type="paragraph" w:styleId="Index9">
    <w:name w:val="index 9"/>
    <w:basedOn w:val="Normal"/>
    <w:next w:val="Normal"/>
    <w:autoRedefine/>
    <w:uiPriority w:val="99"/>
    <w:semiHidden/>
    <w:unhideWhenUsed/>
    <w:rsid w:val="002647D3"/>
    <w:pPr>
      <w:ind w:left="1980" w:hanging="220"/>
    </w:pPr>
    <w:rPr>
      <w:rFonts w:asciiTheme="minorHAnsi" w:eastAsiaTheme="minorHAnsi" w:hAnsiTheme="minorHAnsi" w:cstheme="minorBidi"/>
      <w:color w:val="595959" w:themeColor="text1" w:themeTint="A6"/>
      <w:sz w:val="22"/>
      <w:szCs w:val="22"/>
    </w:r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color w:val="595959" w:themeColor="text1" w:themeTint="A6"/>
      <w:sz w:val="22"/>
      <w:szCs w:val="22"/>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rPr>
      <w:rFonts w:asciiTheme="minorHAnsi" w:eastAsiaTheme="minorHAnsi" w:hAnsiTheme="minorHAnsi" w:cstheme="minorBidi"/>
      <w:color w:val="595959" w:themeColor="text1" w:themeTint="A6"/>
      <w:sz w:val="22"/>
      <w:szCs w:val="22"/>
    </w:rPr>
  </w:style>
  <w:style w:type="paragraph" w:styleId="List2">
    <w:name w:val="List 2"/>
    <w:basedOn w:val="Normal"/>
    <w:uiPriority w:val="99"/>
    <w:semiHidden/>
    <w:unhideWhenUsed/>
    <w:rsid w:val="002647D3"/>
    <w:pPr>
      <w:ind w:left="720" w:hanging="360"/>
      <w:contextualSpacing/>
    </w:pPr>
    <w:rPr>
      <w:rFonts w:asciiTheme="minorHAnsi" w:eastAsiaTheme="minorHAnsi" w:hAnsiTheme="minorHAnsi" w:cstheme="minorBidi"/>
      <w:color w:val="595959" w:themeColor="text1" w:themeTint="A6"/>
      <w:sz w:val="22"/>
      <w:szCs w:val="22"/>
    </w:rPr>
  </w:style>
  <w:style w:type="paragraph" w:styleId="List3">
    <w:name w:val="List 3"/>
    <w:basedOn w:val="Normal"/>
    <w:uiPriority w:val="99"/>
    <w:semiHidden/>
    <w:unhideWhenUsed/>
    <w:rsid w:val="002647D3"/>
    <w:pPr>
      <w:ind w:left="1080" w:hanging="360"/>
      <w:contextualSpacing/>
    </w:pPr>
    <w:rPr>
      <w:rFonts w:asciiTheme="minorHAnsi" w:eastAsiaTheme="minorHAnsi" w:hAnsiTheme="minorHAnsi" w:cstheme="minorBidi"/>
      <w:color w:val="595959" w:themeColor="text1" w:themeTint="A6"/>
      <w:sz w:val="22"/>
      <w:szCs w:val="22"/>
    </w:rPr>
  </w:style>
  <w:style w:type="paragraph" w:styleId="List4">
    <w:name w:val="List 4"/>
    <w:basedOn w:val="Normal"/>
    <w:uiPriority w:val="99"/>
    <w:semiHidden/>
    <w:unhideWhenUsed/>
    <w:rsid w:val="002647D3"/>
    <w:pPr>
      <w:ind w:left="1440" w:hanging="360"/>
      <w:contextualSpacing/>
    </w:pPr>
    <w:rPr>
      <w:rFonts w:asciiTheme="minorHAnsi" w:eastAsiaTheme="minorHAnsi" w:hAnsiTheme="minorHAnsi" w:cstheme="minorBidi"/>
      <w:color w:val="595959" w:themeColor="text1" w:themeTint="A6"/>
      <w:sz w:val="22"/>
      <w:szCs w:val="22"/>
    </w:rPr>
  </w:style>
  <w:style w:type="paragraph" w:styleId="List5">
    <w:name w:val="List 5"/>
    <w:basedOn w:val="Normal"/>
    <w:uiPriority w:val="99"/>
    <w:semiHidden/>
    <w:unhideWhenUsed/>
    <w:rsid w:val="002647D3"/>
    <w:pPr>
      <w:ind w:left="1800" w:hanging="360"/>
      <w:contextualSpacing/>
    </w:pPr>
    <w:rPr>
      <w:rFonts w:asciiTheme="minorHAnsi" w:eastAsiaTheme="minorHAnsi" w:hAnsiTheme="minorHAnsi" w:cstheme="minorBidi"/>
      <w:color w:val="595959" w:themeColor="text1" w:themeTint="A6"/>
      <w:sz w:val="22"/>
      <w:szCs w:val="22"/>
    </w:rPr>
  </w:style>
  <w:style w:type="paragraph" w:styleId="ListBullet3">
    <w:name w:val="List Bullet 3"/>
    <w:basedOn w:val="Normal"/>
    <w:uiPriority w:val="99"/>
    <w:semiHidden/>
    <w:unhideWhenUsed/>
    <w:rsid w:val="002647D3"/>
    <w:pPr>
      <w:numPr>
        <w:numId w:val="4"/>
      </w:numPr>
      <w:contextualSpacing/>
    </w:pPr>
    <w:rPr>
      <w:rFonts w:asciiTheme="minorHAnsi" w:eastAsiaTheme="minorHAnsi" w:hAnsiTheme="minorHAnsi" w:cstheme="minorBidi"/>
      <w:color w:val="595959" w:themeColor="text1" w:themeTint="A6"/>
      <w:sz w:val="22"/>
      <w:szCs w:val="22"/>
    </w:rPr>
  </w:style>
  <w:style w:type="paragraph" w:styleId="ListBullet4">
    <w:name w:val="List Bullet 4"/>
    <w:basedOn w:val="Normal"/>
    <w:uiPriority w:val="99"/>
    <w:semiHidden/>
    <w:unhideWhenUsed/>
    <w:rsid w:val="002647D3"/>
    <w:pPr>
      <w:numPr>
        <w:numId w:val="10"/>
      </w:numPr>
      <w:contextualSpacing/>
    </w:pPr>
    <w:rPr>
      <w:rFonts w:asciiTheme="minorHAnsi" w:eastAsiaTheme="minorHAnsi" w:hAnsiTheme="minorHAnsi" w:cstheme="minorBidi"/>
      <w:color w:val="595959" w:themeColor="text1" w:themeTint="A6"/>
      <w:sz w:val="22"/>
      <w:szCs w:val="22"/>
    </w:rPr>
  </w:style>
  <w:style w:type="paragraph" w:styleId="ListBullet5">
    <w:name w:val="List Bullet 5"/>
    <w:basedOn w:val="Normal"/>
    <w:uiPriority w:val="99"/>
    <w:semiHidden/>
    <w:unhideWhenUsed/>
    <w:rsid w:val="002647D3"/>
    <w:pPr>
      <w:numPr>
        <w:numId w:val="11"/>
      </w:numPr>
      <w:contextualSpacing/>
    </w:pPr>
    <w:rPr>
      <w:rFonts w:asciiTheme="minorHAnsi" w:eastAsiaTheme="minorHAnsi" w:hAnsiTheme="minorHAnsi" w:cstheme="minorBidi"/>
      <w:color w:val="595959" w:themeColor="text1" w:themeTint="A6"/>
      <w:sz w:val="22"/>
      <w:szCs w:val="22"/>
    </w:rPr>
  </w:style>
  <w:style w:type="paragraph" w:styleId="ListContinue">
    <w:name w:val="List Continue"/>
    <w:basedOn w:val="Normal"/>
    <w:uiPriority w:val="99"/>
    <w:semiHidden/>
    <w:unhideWhenUsed/>
    <w:rsid w:val="002647D3"/>
    <w:pPr>
      <w:spacing w:after="120"/>
      <w:ind w:left="360"/>
      <w:contextualSpacing/>
    </w:pPr>
    <w:rPr>
      <w:rFonts w:asciiTheme="minorHAnsi" w:eastAsiaTheme="minorHAnsi" w:hAnsiTheme="minorHAnsi" w:cstheme="minorBidi"/>
      <w:color w:val="595959" w:themeColor="text1" w:themeTint="A6"/>
      <w:sz w:val="22"/>
      <w:szCs w:val="22"/>
    </w:rPr>
  </w:style>
  <w:style w:type="paragraph" w:styleId="ListContinue2">
    <w:name w:val="List Continue 2"/>
    <w:basedOn w:val="Normal"/>
    <w:uiPriority w:val="99"/>
    <w:semiHidden/>
    <w:unhideWhenUsed/>
    <w:rsid w:val="002647D3"/>
    <w:pPr>
      <w:spacing w:after="120"/>
      <w:ind w:left="720"/>
      <w:contextualSpacing/>
    </w:pPr>
    <w:rPr>
      <w:rFonts w:asciiTheme="minorHAnsi" w:eastAsiaTheme="minorHAnsi" w:hAnsiTheme="minorHAnsi" w:cstheme="minorBidi"/>
      <w:color w:val="595959" w:themeColor="text1" w:themeTint="A6"/>
      <w:sz w:val="22"/>
      <w:szCs w:val="22"/>
    </w:rPr>
  </w:style>
  <w:style w:type="paragraph" w:styleId="ListContinue3">
    <w:name w:val="List Continue 3"/>
    <w:basedOn w:val="Normal"/>
    <w:uiPriority w:val="99"/>
    <w:semiHidden/>
    <w:unhideWhenUsed/>
    <w:rsid w:val="002647D3"/>
    <w:pPr>
      <w:spacing w:after="120"/>
      <w:ind w:left="1080"/>
      <w:contextualSpacing/>
    </w:pPr>
    <w:rPr>
      <w:rFonts w:asciiTheme="minorHAnsi" w:eastAsiaTheme="minorHAnsi" w:hAnsiTheme="minorHAnsi" w:cstheme="minorBidi"/>
      <w:color w:val="595959" w:themeColor="text1" w:themeTint="A6"/>
      <w:sz w:val="22"/>
      <w:szCs w:val="22"/>
    </w:rPr>
  </w:style>
  <w:style w:type="paragraph" w:styleId="ListContinue4">
    <w:name w:val="List Continue 4"/>
    <w:basedOn w:val="Normal"/>
    <w:uiPriority w:val="99"/>
    <w:semiHidden/>
    <w:unhideWhenUsed/>
    <w:rsid w:val="002647D3"/>
    <w:pPr>
      <w:spacing w:after="120"/>
      <w:ind w:left="1440"/>
      <w:contextualSpacing/>
    </w:pPr>
    <w:rPr>
      <w:rFonts w:asciiTheme="minorHAnsi" w:eastAsiaTheme="minorHAnsi" w:hAnsiTheme="minorHAnsi" w:cstheme="minorBidi"/>
      <w:color w:val="595959" w:themeColor="text1" w:themeTint="A6"/>
      <w:sz w:val="22"/>
      <w:szCs w:val="22"/>
    </w:rPr>
  </w:style>
  <w:style w:type="paragraph" w:styleId="ListContinue5">
    <w:name w:val="List Continue 5"/>
    <w:basedOn w:val="Normal"/>
    <w:uiPriority w:val="99"/>
    <w:semiHidden/>
    <w:unhideWhenUsed/>
    <w:rsid w:val="002647D3"/>
    <w:pPr>
      <w:spacing w:after="120"/>
      <w:ind w:left="1800"/>
      <w:contextualSpacing/>
    </w:pPr>
    <w:rPr>
      <w:rFonts w:asciiTheme="minorHAnsi" w:eastAsiaTheme="minorHAnsi" w:hAnsiTheme="minorHAnsi" w:cstheme="minorBidi"/>
      <w:color w:val="595959" w:themeColor="text1" w:themeTint="A6"/>
      <w:sz w:val="22"/>
      <w:szCs w:val="22"/>
    </w:rPr>
  </w:style>
  <w:style w:type="paragraph" w:styleId="ListNumber2">
    <w:name w:val="List Number 2"/>
    <w:basedOn w:val="Normal"/>
    <w:uiPriority w:val="99"/>
    <w:semiHidden/>
    <w:unhideWhenUsed/>
    <w:rsid w:val="002647D3"/>
    <w:pPr>
      <w:numPr>
        <w:numId w:val="6"/>
      </w:numPr>
      <w:contextualSpacing/>
    </w:pPr>
    <w:rPr>
      <w:rFonts w:asciiTheme="minorHAnsi" w:eastAsiaTheme="minorHAnsi" w:hAnsiTheme="minorHAnsi" w:cstheme="minorBidi"/>
      <w:color w:val="595959" w:themeColor="text1" w:themeTint="A6"/>
      <w:sz w:val="22"/>
      <w:szCs w:val="22"/>
    </w:rPr>
  </w:style>
  <w:style w:type="paragraph" w:styleId="ListNumber3">
    <w:name w:val="List Number 3"/>
    <w:basedOn w:val="Normal"/>
    <w:uiPriority w:val="99"/>
    <w:semiHidden/>
    <w:unhideWhenUsed/>
    <w:rsid w:val="002647D3"/>
    <w:pPr>
      <w:numPr>
        <w:numId w:val="8"/>
      </w:numPr>
      <w:contextualSpacing/>
    </w:pPr>
    <w:rPr>
      <w:rFonts w:asciiTheme="minorHAnsi" w:eastAsiaTheme="minorHAnsi" w:hAnsiTheme="minorHAnsi" w:cstheme="minorBidi"/>
      <w:color w:val="595959" w:themeColor="text1" w:themeTint="A6"/>
      <w:sz w:val="22"/>
      <w:szCs w:val="22"/>
    </w:rPr>
  </w:style>
  <w:style w:type="paragraph" w:styleId="ListNumber4">
    <w:name w:val="List Number 4"/>
    <w:basedOn w:val="Normal"/>
    <w:uiPriority w:val="99"/>
    <w:semiHidden/>
    <w:unhideWhenUsed/>
    <w:rsid w:val="002647D3"/>
    <w:pPr>
      <w:numPr>
        <w:numId w:val="12"/>
      </w:numPr>
      <w:contextualSpacing/>
    </w:pPr>
    <w:rPr>
      <w:rFonts w:asciiTheme="minorHAnsi" w:eastAsiaTheme="minorHAnsi" w:hAnsiTheme="minorHAnsi" w:cstheme="minorBidi"/>
      <w:color w:val="595959" w:themeColor="text1" w:themeTint="A6"/>
      <w:sz w:val="22"/>
      <w:szCs w:val="22"/>
    </w:rPr>
  </w:style>
  <w:style w:type="paragraph" w:styleId="ListNumber5">
    <w:name w:val="List Number 5"/>
    <w:basedOn w:val="Normal"/>
    <w:uiPriority w:val="99"/>
    <w:semiHidden/>
    <w:unhideWhenUsed/>
    <w:rsid w:val="002647D3"/>
    <w:pPr>
      <w:numPr>
        <w:numId w:val="13"/>
      </w:numPr>
      <w:contextualSpacing/>
    </w:pPr>
    <w:rPr>
      <w:rFonts w:asciiTheme="minorHAnsi" w:eastAsiaTheme="minorHAnsi" w:hAnsiTheme="minorHAnsi" w:cstheme="minorBidi"/>
      <w:color w:val="595959" w:themeColor="text1" w:themeTint="A6"/>
      <w:sz w:val="22"/>
      <w:szCs w:val="22"/>
    </w:rPr>
  </w:style>
  <w:style w:type="paragraph" w:styleId="ListParagraph">
    <w:name w:val="List Paragraph"/>
    <w:basedOn w:val="Normal"/>
    <w:uiPriority w:val="34"/>
    <w:unhideWhenUsed/>
    <w:rsid w:val="002647D3"/>
    <w:pPr>
      <w:ind w:left="720"/>
      <w:contextualSpacing/>
    </w:pPr>
    <w:rPr>
      <w:rFonts w:asciiTheme="minorHAnsi" w:eastAsiaTheme="minorHAnsi" w:hAnsiTheme="minorHAnsi" w:cstheme="minorBidi"/>
      <w:color w:val="595959" w:themeColor="text1" w:themeTint="A6"/>
      <w:sz w:val="22"/>
      <w:szCs w:val="22"/>
    </w:rPr>
  </w:style>
  <w:style w:type="table" w:styleId="ListTable1Light">
    <w:name w:val="List Table 1 Light"/>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color w:val="595959" w:themeColor="text1" w:themeTint="A6"/>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unhideWhenUsed/>
    <w:rsid w:val="002647D3"/>
    <w:rPr>
      <w:rFonts w:eastAsiaTheme="minorHAnsi"/>
      <w:color w:val="595959" w:themeColor="text1" w:themeTint="A6"/>
    </w:rPr>
  </w:style>
  <w:style w:type="paragraph" w:styleId="NormalIndent">
    <w:name w:val="Normal Indent"/>
    <w:basedOn w:val="Normal"/>
    <w:uiPriority w:val="99"/>
    <w:semiHidden/>
    <w:unhideWhenUsed/>
    <w:rsid w:val="002647D3"/>
    <w:pPr>
      <w:ind w:left="720"/>
    </w:pPr>
    <w:rPr>
      <w:rFonts w:asciiTheme="minorHAnsi" w:eastAsiaTheme="minorHAnsi" w:hAnsiTheme="minorHAnsi" w:cstheme="minorBidi"/>
      <w:color w:val="595959" w:themeColor="text1" w:themeTint="A6"/>
      <w:sz w:val="22"/>
      <w:szCs w:val="22"/>
    </w:rPr>
  </w:style>
  <w:style w:type="paragraph" w:styleId="NoteHeading">
    <w:name w:val="Note Heading"/>
    <w:basedOn w:val="Normal"/>
    <w:next w:val="Normal"/>
    <w:link w:val="NoteHeadingChar"/>
    <w:uiPriority w:val="99"/>
    <w:semiHidden/>
    <w:unhideWhenUsed/>
    <w:rsid w:val="002647D3"/>
    <w:rPr>
      <w:rFonts w:asciiTheme="minorHAnsi" w:eastAsiaTheme="minorHAnsi" w:hAnsiTheme="minorHAnsi" w:cstheme="minorBidi"/>
      <w:color w:val="595959" w:themeColor="text1" w:themeTint="A6"/>
      <w:sz w:val="22"/>
      <w:szCs w:val="22"/>
    </w:rPr>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rPr>
      <w:rFonts w:asciiTheme="minorHAnsi" w:eastAsiaTheme="minorHAnsi" w:hAnsiTheme="minorHAnsi" w:cstheme="minorBidi"/>
      <w:color w:val="595959" w:themeColor="text1" w:themeTint="A6"/>
      <w:sz w:val="22"/>
      <w:szCs w:val="22"/>
    </w:rPr>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rPr>
      <w:rFonts w:asciiTheme="minorHAnsi" w:eastAsiaTheme="minorHAnsi" w:hAnsiTheme="minorHAnsi" w:cstheme="minorBidi"/>
      <w:color w:val="595959" w:themeColor="text1" w:themeTint="A6"/>
      <w:sz w:val="22"/>
      <w:szCs w:val="22"/>
    </w:r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rPr>
      <w:rFonts w:asciiTheme="minorHAnsi" w:eastAsiaTheme="minorHAnsi" w:hAnsiTheme="minorHAnsi" w:cstheme="minorBidi"/>
      <w:color w:val="595959" w:themeColor="text1" w:themeTint="A6"/>
      <w:sz w:val="22"/>
      <w:szCs w:val="22"/>
    </w:rPr>
  </w:style>
  <w:style w:type="paragraph" w:styleId="TableofFigures">
    <w:name w:val="table of figures"/>
    <w:basedOn w:val="Normal"/>
    <w:next w:val="Normal"/>
    <w:uiPriority w:val="99"/>
    <w:semiHidden/>
    <w:unhideWhenUsed/>
    <w:rsid w:val="002647D3"/>
    <w:rPr>
      <w:rFonts w:asciiTheme="minorHAnsi" w:eastAsiaTheme="minorHAnsi" w:hAnsiTheme="minorHAnsi" w:cstheme="minorBidi"/>
      <w:color w:val="595959" w:themeColor="text1" w:themeTint="A6"/>
      <w:sz w:val="22"/>
      <w:szCs w:val="22"/>
    </w:rPr>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color w:val="595959" w:themeColor="text1" w:themeTint="A6"/>
    </w:rPr>
  </w:style>
  <w:style w:type="paragraph" w:styleId="TOC1">
    <w:name w:val="toc 1"/>
    <w:basedOn w:val="Normal"/>
    <w:next w:val="Normal"/>
    <w:autoRedefine/>
    <w:uiPriority w:val="39"/>
    <w:semiHidden/>
    <w:unhideWhenUsed/>
    <w:rsid w:val="002647D3"/>
    <w:pPr>
      <w:spacing w:after="100"/>
    </w:pPr>
    <w:rPr>
      <w:rFonts w:asciiTheme="minorHAnsi" w:eastAsiaTheme="minorHAnsi" w:hAnsiTheme="minorHAnsi" w:cstheme="minorBidi"/>
      <w:color w:val="595959" w:themeColor="text1" w:themeTint="A6"/>
      <w:sz w:val="22"/>
      <w:szCs w:val="22"/>
    </w:rPr>
  </w:style>
  <w:style w:type="paragraph" w:styleId="TOC2">
    <w:name w:val="toc 2"/>
    <w:basedOn w:val="Normal"/>
    <w:next w:val="Normal"/>
    <w:autoRedefine/>
    <w:uiPriority w:val="39"/>
    <w:semiHidden/>
    <w:unhideWhenUsed/>
    <w:rsid w:val="002647D3"/>
    <w:pPr>
      <w:spacing w:after="100"/>
      <w:ind w:left="220"/>
    </w:pPr>
    <w:rPr>
      <w:rFonts w:asciiTheme="minorHAnsi" w:eastAsiaTheme="minorHAnsi" w:hAnsiTheme="minorHAnsi" w:cstheme="minorBidi"/>
      <w:color w:val="595959" w:themeColor="text1" w:themeTint="A6"/>
      <w:sz w:val="22"/>
      <w:szCs w:val="22"/>
    </w:rPr>
  </w:style>
  <w:style w:type="paragraph" w:styleId="TOC3">
    <w:name w:val="toc 3"/>
    <w:basedOn w:val="Normal"/>
    <w:next w:val="Normal"/>
    <w:autoRedefine/>
    <w:uiPriority w:val="39"/>
    <w:semiHidden/>
    <w:unhideWhenUsed/>
    <w:rsid w:val="002647D3"/>
    <w:pPr>
      <w:spacing w:after="100"/>
      <w:ind w:left="440"/>
    </w:pPr>
    <w:rPr>
      <w:rFonts w:asciiTheme="minorHAnsi" w:eastAsiaTheme="minorHAnsi" w:hAnsiTheme="minorHAnsi" w:cstheme="minorBidi"/>
      <w:color w:val="595959" w:themeColor="text1" w:themeTint="A6"/>
      <w:sz w:val="22"/>
      <w:szCs w:val="22"/>
    </w:rPr>
  </w:style>
  <w:style w:type="paragraph" w:styleId="TOC4">
    <w:name w:val="toc 4"/>
    <w:basedOn w:val="Normal"/>
    <w:next w:val="Normal"/>
    <w:autoRedefine/>
    <w:uiPriority w:val="39"/>
    <w:semiHidden/>
    <w:unhideWhenUsed/>
    <w:rsid w:val="002647D3"/>
    <w:pPr>
      <w:spacing w:after="100"/>
      <w:ind w:left="660"/>
    </w:pPr>
    <w:rPr>
      <w:rFonts w:asciiTheme="minorHAnsi" w:eastAsiaTheme="minorHAnsi" w:hAnsiTheme="minorHAnsi" w:cstheme="minorBidi"/>
      <w:color w:val="595959" w:themeColor="text1" w:themeTint="A6"/>
      <w:sz w:val="22"/>
      <w:szCs w:val="22"/>
    </w:rPr>
  </w:style>
  <w:style w:type="paragraph" w:styleId="TOC5">
    <w:name w:val="toc 5"/>
    <w:basedOn w:val="Normal"/>
    <w:next w:val="Normal"/>
    <w:autoRedefine/>
    <w:uiPriority w:val="39"/>
    <w:semiHidden/>
    <w:unhideWhenUsed/>
    <w:rsid w:val="002647D3"/>
    <w:pPr>
      <w:spacing w:after="100"/>
      <w:ind w:left="880"/>
    </w:pPr>
    <w:rPr>
      <w:rFonts w:asciiTheme="minorHAnsi" w:eastAsiaTheme="minorHAnsi" w:hAnsiTheme="minorHAnsi" w:cstheme="minorBidi"/>
      <w:color w:val="595959" w:themeColor="text1" w:themeTint="A6"/>
      <w:sz w:val="22"/>
      <w:szCs w:val="22"/>
    </w:rPr>
  </w:style>
  <w:style w:type="paragraph" w:styleId="TOC6">
    <w:name w:val="toc 6"/>
    <w:basedOn w:val="Normal"/>
    <w:next w:val="Normal"/>
    <w:autoRedefine/>
    <w:uiPriority w:val="39"/>
    <w:semiHidden/>
    <w:unhideWhenUsed/>
    <w:rsid w:val="002647D3"/>
    <w:pPr>
      <w:spacing w:after="100"/>
      <w:ind w:left="1100"/>
    </w:pPr>
    <w:rPr>
      <w:rFonts w:asciiTheme="minorHAnsi" w:eastAsiaTheme="minorHAnsi" w:hAnsiTheme="minorHAnsi" w:cstheme="minorBidi"/>
      <w:color w:val="595959" w:themeColor="text1" w:themeTint="A6"/>
      <w:sz w:val="22"/>
      <w:szCs w:val="22"/>
    </w:rPr>
  </w:style>
  <w:style w:type="paragraph" w:styleId="TOC7">
    <w:name w:val="toc 7"/>
    <w:basedOn w:val="Normal"/>
    <w:next w:val="Normal"/>
    <w:autoRedefine/>
    <w:uiPriority w:val="39"/>
    <w:semiHidden/>
    <w:unhideWhenUsed/>
    <w:rsid w:val="002647D3"/>
    <w:pPr>
      <w:spacing w:after="100"/>
      <w:ind w:left="1320"/>
    </w:pPr>
    <w:rPr>
      <w:rFonts w:asciiTheme="minorHAnsi" w:eastAsiaTheme="minorHAnsi" w:hAnsiTheme="minorHAnsi" w:cstheme="minorBidi"/>
      <w:color w:val="595959" w:themeColor="text1" w:themeTint="A6"/>
      <w:sz w:val="22"/>
      <w:szCs w:val="22"/>
    </w:rPr>
  </w:style>
  <w:style w:type="paragraph" w:styleId="TOC8">
    <w:name w:val="toc 8"/>
    <w:basedOn w:val="Normal"/>
    <w:next w:val="Normal"/>
    <w:autoRedefine/>
    <w:uiPriority w:val="39"/>
    <w:semiHidden/>
    <w:unhideWhenUsed/>
    <w:rsid w:val="002647D3"/>
    <w:pPr>
      <w:spacing w:after="100"/>
      <w:ind w:left="1540"/>
    </w:pPr>
    <w:rPr>
      <w:rFonts w:asciiTheme="minorHAnsi" w:eastAsiaTheme="minorHAnsi" w:hAnsiTheme="minorHAnsi" w:cstheme="minorBidi"/>
      <w:color w:val="595959" w:themeColor="text1" w:themeTint="A6"/>
      <w:sz w:val="22"/>
      <w:szCs w:val="22"/>
    </w:rPr>
  </w:style>
  <w:style w:type="paragraph" w:styleId="TOC9">
    <w:name w:val="toc 9"/>
    <w:basedOn w:val="Normal"/>
    <w:next w:val="Normal"/>
    <w:autoRedefine/>
    <w:uiPriority w:val="39"/>
    <w:semiHidden/>
    <w:unhideWhenUsed/>
    <w:rsid w:val="002647D3"/>
    <w:pPr>
      <w:spacing w:after="100"/>
      <w:ind w:left="1760"/>
    </w:pPr>
    <w:rPr>
      <w:rFonts w:asciiTheme="minorHAnsi" w:eastAsiaTheme="minorHAnsi" w:hAnsiTheme="minorHAnsi" w:cstheme="minorBidi"/>
      <w:color w:val="595959" w:themeColor="text1" w:themeTint="A6"/>
      <w:sz w:val="22"/>
      <w:szCs w:val="22"/>
    </w:rPr>
  </w:style>
  <w:style w:type="paragraph" w:customStyle="1" w:styleId="ContactInfoEmphasis">
    <w:name w:val="Contact Info Emphasis"/>
    <w:basedOn w:val="Normal"/>
    <w:uiPriority w:val="4"/>
    <w:qFormat/>
    <w:rsid w:val="00692703"/>
    <w:pPr>
      <w:jc w:val="center"/>
    </w:pPr>
    <w:rPr>
      <w:rFonts w:asciiTheme="minorHAnsi" w:eastAsiaTheme="minorHAnsi" w:hAnsiTheme="minorHAnsi" w:cstheme="minorBidi"/>
      <w:b/>
      <w:color w:val="1D824C" w:themeColor="accent1"/>
      <w:sz w:val="22"/>
      <w:szCs w:val="22"/>
    </w:rPr>
  </w:style>
  <w:style w:type="character" w:customStyle="1" w:styleId="itwtqi23ioopmk3o6ert">
    <w:name w:val="itwtqi_23ioopmk3o6ert"/>
    <w:basedOn w:val="DefaultParagraphFont"/>
    <w:rsid w:val="00873F2A"/>
  </w:style>
  <w:style w:type="character" w:customStyle="1" w:styleId="ms-button-flexcontainer">
    <w:name w:val="ms-button-flexcontainer"/>
    <w:basedOn w:val="DefaultParagraphFont"/>
    <w:rsid w:val="00873F2A"/>
  </w:style>
  <w:style w:type="character" w:customStyle="1" w:styleId="apple-converted-space">
    <w:name w:val="apple-converted-space"/>
    <w:basedOn w:val="DefaultParagraphFont"/>
    <w:rsid w:val="007E4D49"/>
  </w:style>
  <w:style w:type="character" w:styleId="UnresolvedMention">
    <w:name w:val="Unresolved Mention"/>
    <w:basedOn w:val="DefaultParagraphFont"/>
    <w:uiPriority w:val="99"/>
    <w:semiHidden/>
    <w:unhideWhenUsed/>
    <w:rsid w:val="00BC2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48341">
      <w:bodyDiv w:val="1"/>
      <w:marLeft w:val="0"/>
      <w:marRight w:val="0"/>
      <w:marTop w:val="0"/>
      <w:marBottom w:val="0"/>
      <w:divBdr>
        <w:top w:val="none" w:sz="0" w:space="0" w:color="auto"/>
        <w:left w:val="none" w:sz="0" w:space="0" w:color="auto"/>
        <w:bottom w:val="none" w:sz="0" w:space="0" w:color="auto"/>
        <w:right w:val="none" w:sz="0" w:space="0" w:color="auto"/>
      </w:divBdr>
      <w:divsChild>
        <w:div w:id="869563477">
          <w:marLeft w:val="0"/>
          <w:marRight w:val="0"/>
          <w:marTop w:val="0"/>
          <w:marBottom w:val="0"/>
          <w:divBdr>
            <w:top w:val="none" w:sz="0" w:space="0" w:color="auto"/>
            <w:left w:val="none" w:sz="0" w:space="0" w:color="auto"/>
            <w:bottom w:val="none" w:sz="0" w:space="0" w:color="auto"/>
            <w:right w:val="none" w:sz="0" w:space="0" w:color="auto"/>
          </w:divBdr>
          <w:divsChild>
            <w:div w:id="1848323020">
              <w:marLeft w:val="0"/>
              <w:marRight w:val="0"/>
              <w:marTop w:val="0"/>
              <w:marBottom w:val="0"/>
              <w:divBdr>
                <w:top w:val="none" w:sz="0" w:space="0" w:color="auto"/>
                <w:left w:val="none" w:sz="0" w:space="0" w:color="auto"/>
                <w:bottom w:val="none" w:sz="0" w:space="0" w:color="auto"/>
                <w:right w:val="none" w:sz="0" w:space="0" w:color="auto"/>
              </w:divBdr>
              <w:divsChild>
                <w:div w:id="1806963643">
                  <w:marLeft w:val="0"/>
                  <w:marRight w:val="0"/>
                  <w:marTop w:val="0"/>
                  <w:marBottom w:val="0"/>
                  <w:divBdr>
                    <w:top w:val="none" w:sz="0" w:space="0" w:color="auto"/>
                    <w:left w:val="none" w:sz="0" w:space="0" w:color="auto"/>
                    <w:bottom w:val="none" w:sz="0" w:space="0" w:color="auto"/>
                    <w:right w:val="none" w:sz="0" w:space="0" w:color="auto"/>
                  </w:divBdr>
                  <w:divsChild>
                    <w:div w:id="171704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25888">
      <w:bodyDiv w:val="1"/>
      <w:marLeft w:val="0"/>
      <w:marRight w:val="0"/>
      <w:marTop w:val="0"/>
      <w:marBottom w:val="0"/>
      <w:divBdr>
        <w:top w:val="none" w:sz="0" w:space="0" w:color="auto"/>
        <w:left w:val="none" w:sz="0" w:space="0" w:color="auto"/>
        <w:bottom w:val="none" w:sz="0" w:space="0" w:color="auto"/>
        <w:right w:val="none" w:sz="0" w:space="0" w:color="auto"/>
      </w:divBdr>
      <w:divsChild>
        <w:div w:id="1256282028">
          <w:marLeft w:val="0"/>
          <w:marRight w:val="0"/>
          <w:marTop w:val="0"/>
          <w:marBottom w:val="0"/>
          <w:divBdr>
            <w:top w:val="none" w:sz="0" w:space="0" w:color="auto"/>
            <w:left w:val="none" w:sz="0" w:space="0" w:color="auto"/>
            <w:bottom w:val="none" w:sz="0" w:space="0" w:color="auto"/>
            <w:right w:val="none" w:sz="0" w:space="0" w:color="auto"/>
          </w:divBdr>
          <w:divsChild>
            <w:div w:id="1690639050">
              <w:marLeft w:val="0"/>
              <w:marRight w:val="0"/>
              <w:marTop w:val="0"/>
              <w:marBottom w:val="0"/>
              <w:divBdr>
                <w:top w:val="none" w:sz="0" w:space="0" w:color="auto"/>
                <w:left w:val="none" w:sz="0" w:space="0" w:color="auto"/>
                <w:bottom w:val="none" w:sz="0" w:space="0" w:color="auto"/>
                <w:right w:val="none" w:sz="0" w:space="0" w:color="auto"/>
              </w:divBdr>
              <w:divsChild>
                <w:div w:id="2333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16543">
      <w:bodyDiv w:val="1"/>
      <w:marLeft w:val="0"/>
      <w:marRight w:val="0"/>
      <w:marTop w:val="0"/>
      <w:marBottom w:val="0"/>
      <w:divBdr>
        <w:top w:val="none" w:sz="0" w:space="0" w:color="auto"/>
        <w:left w:val="none" w:sz="0" w:space="0" w:color="auto"/>
        <w:bottom w:val="none" w:sz="0" w:space="0" w:color="auto"/>
        <w:right w:val="none" w:sz="0" w:space="0" w:color="auto"/>
      </w:divBdr>
    </w:div>
    <w:div w:id="194120256">
      <w:bodyDiv w:val="1"/>
      <w:marLeft w:val="0"/>
      <w:marRight w:val="0"/>
      <w:marTop w:val="0"/>
      <w:marBottom w:val="0"/>
      <w:divBdr>
        <w:top w:val="none" w:sz="0" w:space="0" w:color="auto"/>
        <w:left w:val="none" w:sz="0" w:space="0" w:color="auto"/>
        <w:bottom w:val="none" w:sz="0" w:space="0" w:color="auto"/>
        <w:right w:val="none" w:sz="0" w:space="0" w:color="auto"/>
      </w:divBdr>
      <w:divsChild>
        <w:div w:id="392235619">
          <w:marLeft w:val="0"/>
          <w:marRight w:val="0"/>
          <w:marTop w:val="0"/>
          <w:marBottom w:val="0"/>
          <w:divBdr>
            <w:top w:val="none" w:sz="0" w:space="0" w:color="auto"/>
            <w:left w:val="none" w:sz="0" w:space="0" w:color="auto"/>
            <w:bottom w:val="none" w:sz="0" w:space="0" w:color="auto"/>
            <w:right w:val="none" w:sz="0" w:space="0" w:color="auto"/>
          </w:divBdr>
          <w:divsChild>
            <w:div w:id="1675457314">
              <w:marLeft w:val="0"/>
              <w:marRight w:val="0"/>
              <w:marTop w:val="0"/>
              <w:marBottom w:val="0"/>
              <w:divBdr>
                <w:top w:val="none" w:sz="0" w:space="0" w:color="auto"/>
                <w:left w:val="none" w:sz="0" w:space="0" w:color="auto"/>
                <w:bottom w:val="none" w:sz="0" w:space="0" w:color="auto"/>
                <w:right w:val="none" w:sz="0" w:space="0" w:color="auto"/>
              </w:divBdr>
              <w:divsChild>
                <w:div w:id="156660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080576">
      <w:bodyDiv w:val="1"/>
      <w:marLeft w:val="0"/>
      <w:marRight w:val="0"/>
      <w:marTop w:val="0"/>
      <w:marBottom w:val="0"/>
      <w:divBdr>
        <w:top w:val="none" w:sz="0" w:space="0" w:color="auto"/>
        <w:left w:val="none" w:sz="0" w:space="0" w:color="auto"/>
        <w:bottom w:val="none" w:sz="0" w:space="0" w:color="auto"/>
        <w:right w:val="none" w:sz="0" w:space="0" w:color="auto"/>
      </w:divBdr>
      <w:divsChild>
        <w:div w:id="1525363926">
          <w:marLeft w:val="0"/>
          <w:marRight w:val="0"/>
          <w:marTop w:val="0"/>
          <w:marBottom w:val="0"/>
          <w:divBdr>
            <w:top w:val="none" w:sz="0" w:space="0" w:color="auto"/>
            <w:left w:val="none" w:sz="0" w:space="0" w:color="auto"/>
            <w:bottom w:val="none" w:sz="0" w:space="0" w:color="auto"/>
            <w:right w:val="none" w:sz="0" w:space="0" w:color="auto"/>
          </w:divBdr>
          <w:divsChild>
            <w:div w:id="1674258267">
              <w:marLeft w:val="0"/>
              <w:marRight w:val="0"/>
              <w:marTop w:val="0"/>
              <w:marBottom w:val="0"/>
              <w:divBdr>
                <w:top w:val="none" w:sz="0" w:space="0" w:color="auto"/>
                <w:left w:val="none" w:sz="0" w:space="0" w:color="auto"/>
                <w:bottom w:val="none" w:sz="0" w:space="0" w:color="auto"/>
                <w:right w:val="none" w:sz="0" w:space="0" w:color="auto"/>
              </w:divBdr>
              <w:divsChild>
                <w:div w:id="71258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468215">
      <w:bodyDiv w:val="1"/>
      <w:marLeft w:val="0"/>
      <w:marRight w:val="0"/>
      <w:marTop w:val="0"/>
      <w:marBottom w:val="0"/>
      <w:divBdr>
        <w:top w:val="none" w:sz="0" w:space="0" w:color="auto"/>
        <w:left w:val="none" w:sz="0" w:space="0" w:color="auto"/>
        <w:bottom w:val="none" w:sz="0" w:space="0" w:color="auto"/>
        <w:right w:val="none" w:sz="0" w:space="0" w:color="auto"/>
      </w:divBdr>
    </w:div>
    <w:div w:id="344211150">
      <w:bodyDiv w:val="1"/>
      <w:marLeft w:val="0"/>
      <w:marRight w:val="0"/>
      <w:marTop w:val="0"/>
      <w:marBottom w:val="0"/>
      <w:divBdr>
        <w:top w:val="none" w:sz="0" w:space="0" w:color="auto"/>
        <w:left w:val="none" w:sz="0" w:space="0" w:color="auto"/>
        <w:bottom w:val="none" w:sz="0" w:space="0" w:color="auto"/>
        <w:right w:val="none" w:sz="0" w:space="0" w:color="auto"/>
      </w:divBdr>
      <w:divsChild>
        <w:div w:id="1091195233">
          <w:marLeft w:val="0"/>
          <w:marRight w:val="0"/>
          <w:marTop w:val="0"/>
          <w:marBottom w:val="0"/>
          <w:divBdr>
            <w:top w:val="none" w:sz="0" w:space="0" w:color="auto"/>
            <w:left w:val="none" w:sz="0" w:space="0" w:color="auto"/>
            <w:bottom w:val="none" w:sz="0" w:space="0" w:color="auto"/>
            <w:right w:val="none" w:sz="0" w:space="0" w:color="auto"/>
          </w:divBdr>
          <w:divsChild>
            <w:div w:id="469596030">
              <w:marLeft w:val="0"/>
              <w:marRight w:val="0"/>
              <w:marTop w:val="0"/>
              <w:marBottom w:val="0"/>
              <w:divBdr>
                <w:top w:val="none" w:sz="0" w:space="0" w:color="auto"/>
                <w:left w:val="none" w:sz="0" w:space="0" w:color="auto"/>
                <w:bottom w:val="none" w:sz="0" w:space="0" w:color="auto"/>
                <w:right w:val="none" w:sz="0" w:space="0" w:color="auto"/>
              </w:divBdr>
              <w:divsChild>
                <w:div w:id="60065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136243">
      <w:bodyDiv w:val="1"/>
      <w:marLeft w:val="0"/>
      <w:marRight w:val="0"/>
      <w:marTop w:val="0"/>
      <w:marBottom w:val="0"/>
      <w:divBdr>
        <w:top w:val="none" w:sz="0" w:space="0" w:color="auto"/>
        <w:left w:val="none" w:sz="0" w:space="0" w:color="auto"/>
        <w:bottom w:val="none" w:sz="0" w:space="0" w:color="auto"/>
        <w:right w:val="none" w:sz="0" w:space="0" w:color="auto"/>
      </w:divBdr>
      <w:divsChild>
        <w:div w:id="1900434235">
          <w:marLeft w:val="0"/>
          <w:marRight w:val="0"/>
          <w:marTop w:val="0"/>
          <w:marBottom w:val="0"/>
          <w:divBdr>
            <w:top w:val="none" w:sz="0" w:space="0" w:color="auto"/>
            <w:left w:val="none" w:sz="0" w:space="0" w:color="auto"/>
            <w:bottom w:val="none" w:sz="0" w:space="0" w:color="auto"/>
            <w:right w:val="none" w:sz="0" w:space="0" w:color="auto"/>
          </w:divBdr>
          <w:divsChild>
            <w:div w:id="50424208">
              <w:marLeft w:val="0"/>
              <w:marRight w:val="0"/>
              <w:marTop w:val="0"/>
              <w:marBottom w:val="0"/>
              <w:divBdr>
                <w:top w:val="none" w:sz="0" w:space="0" w:color="auto"/>
                <w:left w:val="none" w:sz="0" w:space="0" w:color="auto"/>
                <w:bottom w:val="none" w:sz="0" w:space="0" w:color="auto"/>
                <w:right w:val="none" w:sz="0" w:space="0" w:color="auto"/>
              </w:divBdr>
              <w:divsChild>
                <w:div w:id="31499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400833">
      <w:bodyDiv w:val="1"/>
      <w:marLeft w:val="0"/>
      <w:marRight w:val="0"/>
      <w:marTop w:val="0"/>
      <w:marBottom w:val="0"/>
      <w:divBdr>
        <w:top w:val="none" w:sz="0" w:space="0" w:color="auto"/>
        <w:left w:val="none" w:sz="0" w:space="0" w:color="auto"/>
        <w:bottom w:val="none" w:sz="0" w:space="0" w:color="auto"/>
        <w:right w:val="none" w:sz="0" w:space="0" w:color="auto"/>
      </w:divBdr>
    </w:div>
    <w:div w:id="560672147">
      <w:bodyDiv w:val="1"/>
      <w:marLeft w:val="0"/>
      <w:marRight w:val="0"/>
      <w:marTop w:val="0"/>
      <w:marBottom w:val="0"/>
      <w:divBdr>
        <w:top w:val="none" w:sz="0" w:space="0" w:color="auto"/>
        <w:left w:val="none" w:sz="0" w:space="0" w:color="auto"/>
        <w:bottom w:val="none" w:sz="0" w:space="0" w:color="auto"/>
        <w:right w:val="none" w:sz="0" w:space="0" w:color="auto"/>
      </w:divBdr>
      <w:divsChild>
        <w:div w:id="689336789">
          <w:marLeft w:val="0"/>
          <w:marRight w:val="0"/>
          <w:marTop w:val="0"/>
          <w:marBottom w:val="0"/>
          <w:divBdr>
            <w:top w:val="none" w:sz="0" w:space="0" w:color="auto"/>
            <w:left w:val="none" w:sz="0" w:space="0" w:color="auto"/>
            <w:bottom w:val="none" w:sz="0" w:space="0" w:color="auto"/>
            <w:right w:val="none" w:sz="0" w:space="0" w:color="auto"/>
          </w:divBdr>
          <w:divsChild>
            <w:div w:id="919602634">
              <w:marLeft w:val="0"/>
              <w:marRight w:val="0"/>
              <w:marTop w:val="0"/>
              <w:marBottom w:val="0"/>
              <w:divBdr>
                <w:top w:val="none" w:sz="0" w:space="0" w:color="auto"/>
                <w:left w:val="none" w:sz="0" w:space="0" w:color="auto"/>
                <w:bottom w:val="none" w:sz="0" w:space="0" w:color="auto"/>
                <w:right w:val="none" w:sz="0" w:space="0" w:color="auto"/>
              </w:divBdr>
              <w:divsChild>
                <w:div w:id="190070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94849">
      <w:bodyDiv w:val="1"/>
      <w:marLeft w:val="0"/>
      <w:marRight w:val="0"/>
      <w:marTop w:val="0"/>
      <w:marBottom w:val="0"/>
      <w:divBdr>
        <w:top w:val="none" w:sz="0" w:space="0" w:color="auto"/>
        <w:left w:val="none" w:sz="0" w:space="0" w:color="auto"/>
        <w:bottom w:val="none" w:sz="0" w:space="0" w:color="auto"/>
        <w:right w:val="none" w:sz="0" w:space="0" w:color="auto"/>
      </w:divBdr>
      <w:divsChild>
        <w:div w:id="1609696731">
          <w:marLeft w:val="0"/>
          <w:marRight w:val="0"/>
          <w:marTop w:val="0"/>
          <w:marBottom w:val="0"/>
          <w:divBdr>
            <w:top w:val="none" w:sz="0" w:space="0" w:color="auto"/>
            <w:left w:val="none" w:sz="0" w:space="0" w:color="auto"/>
            <w:bottom w:val="none" w:sz="0" w:space="0" w:color="auto"/>
            <w:right w:val="none" w:sz="0" w:space="0" w:color="auto"/>
          </w:divBdr>
          <w:divsChild>
            <w:div w:id="1471632292">
              <w:marLeft w:val="0"/>
              <w:marRight w:val="0"/>
              <w:marTop w:val="0"/>
              <w:marBottom w:val="0"/>
              <w:divBdr>
                <w:top w:val="none" w:sz="0" w:space="0" w:color="auto"/>
                <w:left w:val="none" w:sz="0" w:space="0" w:color="auto"/>
                <w:bottom w:val="none" w:sz="0" w:space="0" w:color="auto"/>
                <w:right w:val="none" w:sz="0" w:space="0" w:color="auto"/>
              </w:divBdr>
              <w:divsChild>
                <w:div w:id="2476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847870">
      <w:bodyDiv w:val="1"/>
      <w:marLeft w:val="0"/>
      <w:marRight w:val="0"/>
      <w:marTop w:val="0"/>
      <w:marBottom w:val="0"/>
      <w:divBdr>
        <w:top w:val="none" w:sz="0" w:space="0" w:color="auto"/>
        <w:left w:val="none" w:sz="0" w:space="0" w:color="auto"/>
        <w:bottom w:val="none" w:sz="0" w:space="0" w:color="auto"/>
        <w:right w:val="none" w:sz="0" w:space="0" w:color="auto"/>
      </w:divBdr>
    </w:div>
    <w:div w:id="837310911">
      <w:bodyDiv w:val="1"/>
      <w:marLeft w:val="0"/>
      <w:marRight w:val="0"/>
      <w:marTop w:val="0"/>
      <w:marBottom w:val="0"/>
      <w:divBdr>
        <w:top w:val="none" w:sz="0" w:space="0" w:color="auto"/>
        <w:left w:val="none" w:sz="0" w:space="0" w:color="auto"/>
        <w:bottom w:val="none" w:sz="0" w:space="0" w:color="auto"/>
        <w:right w:val="none" w:sz="0" w:space="0" w:color="auto"/>
      </w:divBdr>
    </w:div>
    <w:div w:id="853110628">
      <w:bodyDiv w:val="1"/>
      <w:marLeft w:val="0"/>
      <w:marRight w:val="0"/>
      <w:marTop w:val="0"/>
      <w:marBottom w:val="0"/>
      <w:divBdr>
        <w:top w:val="none" w:sz="0" w:space="0" w:color="auto"/>
        <w:left w:val="none" w:sz="0" w:space="0" w:color="auto"/>
        <w:bottom w:val="none" w:sz="0" w:space="0" w:color="auto"/>
        <w:right w:val="none" w:sz="0" w:space="0" w:color="auto"/>
      </w:divBdr>
      <w:divsChild>
        <w:div w:id="1340621586">
          <w:marLeft w:val="0"/>
          <w:marRight w:val="0"/>
          <w:marTop w:val="0"/>
          <w:marBottom w:val="0"/>
          <w:divBdr>
            <w:top w:val="none" w:sz="0" w:space="0" w:color="auto"/>
            <w:left w:val="none" w:sz="0" w:space="0" w:color="auto"/>
            <w:bottom w:val="none" w:sz="0" w:space="0" w:color="auto"/>
            <w:right w:val="none" w:sz="0" w:space="0" w:color="auto"/>
          </w:divBdr>
          <w:divsChild>
            <w:div w:id="110250104">
              <w:marLeft w:val="0"/>
              <w:marRight w:val="0"/>
              <w:marTop w:val="0"/>
              <w:marBottom w:val="0"/>
              <w:divBdr>
                <w:top w:val="none" w:sz="0" w:space="0" w:color="auto"/>
                <w:left w:val="none" w:sz="0" w:space="0" w:color="auto"/>
                <w:bottom w:val="none" w:sz="0" w:space="0" w:color="auto"/>
                <w:right w:val="none" w:sz="0" w:space="0" w:color="auto"/>
              </w:divBdr>
              <w:divsChild>
                <w:div w:id="27150708">
                  <w:marLeft w:val="0"/>
                  <w:marRight w:val="0"/>
                  <w:marTop w:val="0"/>
                  <w:marBottom w:val="0"/>
                  <w:divBdr>
                    <w:top w:val="none" w:sz="0" w:space="0" w:color="auto"/>
                    <w:left w:val="none" w:sz="0" w:space="0" w:color="auto"/>
                    <w:bottom w:val="none" w:sz="0" w:space="0" w:color="auto"/>
                    <w:right w:val="none" w:sz="0" w:space="0" w:color="auto"/>
                  </w:divBdr>
                  <w:divsChild>
                    <w:div w:id="20719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596466">
      <w:bodyDiv w:val="1"/>
      <w:marLeft w:val="0"/>
      <w:marRight w:val="0"/>
      <w:marTop w:val="0"/>
      <w:marBottom w:val="0"/>
      <w:divBdr>
        <w:top w:val="none" w:sz="0" w:space="0" w:color="auto"/>
        <w:left w:val="none" w:sz="0" w:space="0" w:color="auto"/>
        <w:bottom w:val="none" w:sz="0" w:space="0" w:color="auto"/>
        <w:right w:val="none" w:sz="0" w:space="0" w:color="auto"/>
      </w:divBdr>
      <w:divsChild>
        <w:div w:id="267352514">
          <w:marLeft w:val="0"/>
          <w:marRight w:val="0"/>
          <w:marTop w:val="0"/>
          <w:marBottom w:val="0"/>
          <w:divBdr>
            <w:top w:val="none" w:sz="0" w:space="0" w:color="auto"/>
            <w:left w:val="none" w:sz="0" w:space="0" w:color="auto"/>
            <w:bottom w:val="none" w:sz="0" w:space="0" w:color="auto"/>
            <w:right w:val="none" w:sz="0" w:space="0" w:color="auto"/>
          </w:divBdr>
          <w:divsChild>
            <w:div w:id="1496267430">
              <w:marLeft w:val="0"/>
              <w:marRight w:val="0"/>
              <w:marTop w:val="0"/>
              <w:marBottom w:val="0"/>
              <w:divBdr>
                <w:top w:val="none" w:sz="0" w:space="0" w:color="auto"/>
                <w:left w:val="none" w:sz="0" w:space="0" w:color="auto"/>
                <w:bottom w:val="none" w:sz="0" w:space="0" w:color="auto"/>
                <w:right w:val="none" w:sz="0" w:space="0" w:color="auto"/>
              </w:divBdr>
              <w:divsChild>
                <w:div w:id="67842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501026">
      <w:bodyDiv w:val="1"/>
      <w:marLeft w:val="0"/>
      <w:marRight w:val="0"/>
      <w:marTop w:val="0"/>
      <w:marBottom w:val="0"/>
      <w:divBdr>
        <w:top w:val="none" w:sz="0" w:space="0" w:color="auto"/>
        <w:left w:val="none" w:sz="0" w:space="0" w:color="auto"/>
        <w:bottom w:val="none" w:sz="0" w:space="0" w:color="auto"/>
        <w:right w:val="none" w:sz="0" w:space="0" w:color="auto"/>
      </w:divBdr>
      <w:divsChild>
        <w:div w:id="479270399">
          <w:marLeft w:val="0"/>
          <w:marRight w:val="0"/>
          <w:marTop w:val="0"/>
          <w:marBottom w:val="0"/>
          <w:divBdr>
            <w:top w:val="none" w:sz="0" w:space="0" w:color="auto"/>
            <w:left w:val="none" w:sz="0" w:space="0" w:color="auto"/>
            <w:bottom w:val="none" w:sz="0" w:space="0" w:color="auto"/>
            <w:right w:val="none" w:sz="0" w:space="0" w:color="auto"/>
          </w:divBdr>
          <w:divsChild>
            <w:div w:id="1694378915">
              <w:marLeft w:val="0"/>
              <w:marRight w:val="0"/>
              <w:marTop w:val="0"/>
              <w:marBottom w:val="0"/>
              <w:divBdr>
                <w:top w:val="none" w:sz="0" w:space="0" w:color="auto"/>
                <w:left w:val="none" w:sz="0" w:space="0" w:color="auto"/>
                <w:bottom w:val="none" w:sz="0" w:space="0" w:color="auto"/>
                <w:right w:val="none" w:sz="0" w:space="0" w:color="auto"/>
              </w:divBdr>
              <w:divsChild>
                <w:div w:id="979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311446">
      <w:bodyDiv w:val="1"/>
      <w:marLeft w:val="0"/>
      <w:marRight w:val="0"/>
      <w:marTop w:val="0"/>
      <w:marBottom w:val="0"/>
      <w:divBdr>
        <w:top w:val="none" w:sz="0" w:space="0" w:color="auto"/>
        <w:left w:val="none" w:sz="0" w:space="0" w:color="auto"/>
        <w:bottom w:val="none" w:sz="0" w:space="0" w:color="auto"/>
        <w:right w:val="none" w:sz="0" w:space="0" w:color="auto"/>
      </w:divBdr>
    </w:div>
    <w:div w:id="1647319579">
      <w:bodyDiv w:val="1"/>
      <w:marLeft w:val="0"/>
      <w:marRight w:val="0"/>
      <w:marTop w:val="0"/>
      <w:marBottom w:val="0"/>
      <w:divBdr>
        <w:top w:val="none" w:sz="0" w:space="0" w:color="auto"/>
        <w:left w:val="none" w:sz="0" w:space="0" w:color="auto"/>
        <w:bottom w:val="none" w:sz="0" w:space="0" w:color="auto"/>
        <w:right w:val="none" w:sz="0" w:space="0" w:color="auto"/>
      </w:divBdr>
      <w:divsChild>
        <w:div w:id="1433739469">
          <w:marLeft w:val="0"/>
          <w:marRight w:val="0"/>
          <w:marTop w:val="0"/>
          <w:marBottom w:val="0"/>
          <w:divBdr>
            <w:top w:val="none" w:sz="0" w:space="0" w:color="auto"/>
            <w:left w:val="none" w:sz="0" w:space="0" w:color="auto"/>
            <w:bottom w:val="none" w:sz="0" w:space="0" w:color="auto"/>
            <w:right w:val="none" w:sz="0" w:space="0" w:color="auto"/>
          </w:divBdr>
          <w:divsChild>
            <w:div w:id="2089308204">
              <w:marLeft w:val="0"/>
              <w:marRight w:val="0"/>
              <w:marTop w:val="0"/>
              <w:marBottom w:val="0"/>
              <w:divBdr>
                <w:top w:val="none" w:sz="0" w:space="0" w:color="auto"/>
                <w:left w:val="none" w:sz="0" w:space="0" w:color="auto"/>
                <w:bottom w:val="none" w:sz="0" w:space="0" w:color="auto"/>
                <w:right w:val="none" w:sz="0" w:space="0" w:color="auto"/>
              </w:divBdr>
              <w:divsChild>
                <w:div w:id="145901813">
                  <w:marLeft w:val="0"/>
                  <w:marRight w:val="0"/>
                  <w:marTop w:val="0"/>
                  <w:marBottom w:val="0"/>
                  <w:divBdr>
                    <w:top w:val="none" w:sz="0" w:space="0" w:color="auto"/>
                    <w:left w:val="none" w:sz="0" w:space="0" w:color="auto"/>
                    <w:bottom w:val="none" w:sz="0" w:space="0" w:color="auto"/>
                    <w:right w:val="none" w:sz="0" w:space="0" w:color="auto"/>
                  </w:divBdr>
                  <w:divsChild>
                    <w:div w:id="25063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825601">
      <w:bodyDiv w:val="1"/>
      <w:marLeft w:val="0"/>
      <w:marRight w:val="0"/>
      <w:marTop w:val="0"/>
      <w:marBottom w:val="0"/>
      <w:divBdr>
        <w:top w:val="none" w:sz="0" w:space="0" w:color="auto"/>
        <w:left w:val="none" w:sz="0" w:space="0" w:color="auto"/>
        <w:bottom w:val="none" w:sz="0" w:space="0" w:color="auto"/>
        <w:right w:val="none" w:sz="0" w:space="0" w:color="auto"/>
      </w:divBdr>
      <w:divsChild>
        <w:div w:id="1486316757">
          <w:marLeft w:val="0"/>
          <w:marRight w:val="0"/>
          <w:marTop w:val="0"/>
          <w:marBottom w:val="0"/>
          <w:divBdr>
            <w:top w:val="none" w:sz="0" w:space="0" w:color="auto"/>
            <w:left w:val="none" w:sz="0" w:space="0" w:color="auto"/>
            <w:bottom w:val="none" w:sz="0" w:space="0" w:color="auto"/>
            <w:right w:val="none" w:sz="0" w:space="0" w:color="auto"/>
          </w:divBdr>
          <w:divsChild>
            <w:div w:id="933897661">
              <w:marLeft w:val="0"/>
              <w:marRight w:val="0"/>
              <w:marTop w:val="0"/>
              <w:marBottom w:val="0"/>
              <w:divBdr>
                <w:top w:val="none" w:sz="0" w:space="0" w:color="auto"/>
                <w:left w:val="none" w:sz="0" w:space="0" w:color="auto"/>
                <w:bottom w:val="none" w:sz="0" w:space="0" w:color="auto"/>
                <w:right w:val="none" w:sz="0" w:space="0" w:color="auto"/>
              </w:divBdr>
              <w:divsChild>
                <w:div w:id="187730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561223">
      <w:bodyDiv w:val="1"/>
      <w:marLeft w:val="0"/>
      <w:marRight w:val="0"/>
      <w:marTop w:val="0"/>
      <w:marBottom w:val="0"/>
      <w:divBdr>
        <w:top w:val="none" w:sz="0" w:space="0" w:color="auto"/>
        <w:left w:val="none" w:sz="0" w:space="0" w:color="auto"/>
        <w:bottom w:val="none" w:sz="0" w:space="0" w:color="auto"/>
        <w:right w:val="none" w:sz="0" w:space="0" w:color="auto"/>
      </w:divBdr>
    </w:div>
    <w:div w:id="2005206648">
      <w:bodyDiv w:val="1"/>
      <w:marLeft w:val="0"/>
      <w:marRight w:val="0"/>
      <w:marTop w:val="0"/>
      <w:marBottom w:val="0"/>
      <w:divBdr>
        <w:top w:val="none" w:sz="0" w:space="0" w:color="auto"/>
        <w:left w:val="none" w:sz="0" w:space="0" w:color="auto"/>
        <w:bottom w:val="none" w:sz="0" w:space="0" w:color="auto"/>
        <w:right w:val="none" w:sz="0" w:space="0" w:color="auto"/>
      </w:divBdr>
      <w:divsChild>
        <w:div w:id="851725167">
          <w:marLeft w:val="0"/>
          <w:marRight w:val="0"/>
          <w:marTop w:val="0"/>
          <w:marBottom w:val="0"/>
          <w:divBdr>
            <w:top w:val="none" w:sz="0" w:space="0" w:color="auto"/>
            <w:left w:val="none" w:sz="0" w:space="0" w:color="auto"/>
            <w:bottom w:val="none" w:sz="0" w:space="0" w:color="auto"/>
            <w:right w:val="none" w:sz="0" w:space="0" w:color="auto"/>
          </w:divBdr>
          <w:divsChild>
            <w:div w:id="148523938">
              <w:marLeft w:val="0"/>
              <w:marRight w:val="0"/>
              <w:marTop w:val="0"/>
              <w:marBottom w:val="0"/>
              <w:divBdr>
                <w:top w:val="none" w:sz="0" w:space="0" w:color="auto"/>
                <w:left w:val="none" w:sz="0" w:space="0" w:color="auto"/>
                <w:bottom w:val="none" w:sz="0" w:space="0" w:color="auto"/>
                <w:right w:val="none" w:sz="0" w:space="0" w:color="auto"/>
              </w:divBdr>
              <w:divsChild>
                <w:div w:id="332682126">
                  <w:marLeft w:val="0"/>
                  <w:marRight w:val="0"/>
                  <w:marTop w:val="0"/>
                  <w:marBottom w:val="0"/>
                  <w:divBdr>
                    <w:top w:val="none" w:sz="0" w:space="0" w:color="auto"/>
                    <w:left w:val="none" w:sz="0" w:space="0" w:color="auto"/>
                    <w:bottom w:val="none" w:sz="0" w:space="0" w:color="auto"/>
                    <w:right w:val="none" w:sz="0" w:space="0" w:color="auto"/>
                  </w:divBdr>
                  <w:divsChild>
                    <w:div w:id="204297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728339">
      <w:bodyDiv w:val="1"/>
      <w:marLeft w:val="0"/>
      <w:marRight w:val="0"/>
      <w:marTop w:val="0"/>
      <w:marBottom w:val="0"/>
      <w:divBdr>
        <w:top w:val="none" w:sz="0" w:space="0" w:color="auto"/>
        <w:left w:val="none" w:sz="0" w:space="0" w:color="auto"/>
        <w:bottom w:val="none" w:sz="0" w:space="0" w:color="auto"/>
        <w:right w:val="none" w:sz="0" w:space="0" w:color="auto"/>
      </w:divBdr>
    </w:div>
    <w:div w:id="2102873304">
      <w:bodyDiv w:val="1"/>
      <w:marLeft w:val="0"/>
      <w:marRight w:val="0"/>
      <w:marTop w:val="0"/>
      <w:marBottom w:val="0"/>
      <w:divBdr>
        <w:top w:val="none" w:sz="0" w:space="0" w:color="auto"/>
        <w:left w:val="none" w:sz="0" w:space="0" w:color="auto"/>
        <w:bottom w:val="none" w:sz="0" w:space="0" w:color="auto"/>
        <w:right w:val="none" w:sz="0" w:space="0" w:color="auto"/>
      </w:divBdr>
    </w:div>
    <w:div w:id="2117480071">
      <w:bodyDiv w:val="1"/>
      <w:marLeft w:val="0"/>
      <w:marRight w:val="0"/>
      <w:marTop w:val="0"/>
      <w:marBottom w:val="0"/>
      <w:divBdr>
        <w:top w:val="none" w:sz="0" w:space="0" w:color="auto"/>
        <w:left w:val="none" w:sz="0" w:space="0" w:color="auto"/>
        <w:bottom w:val="none" w:sz="0" w:space="0" w:color="auto"/>
        <w:right w:val="none" w:sz="0" w:space="0" w:color="auto"/>
      </w:divBdr>
      <w:divsChild>
        <w:div w:id="1093937298">
          <w:marLeft w:val="0"/>
          <w:marRight w:val="0"/>
          <w:marTop w:val="0"/>
          <w:marBottom w:val="0"/>
          <w:divBdr>
            <w:top w:val="none" w:sz="0" w:space="0" w:color="auto"/>
            <w:left w:val="none" w:sz="0" w:space="0" w:color="auto"/>
            <w:bottom w:val="none" w:sz="0" w:space="0" w:color="auto"/>
            <w:right w:val="none" w:sz="0" w:space="0" w:color="auto"/>
          </w:divBdr>
          <w:divsChild>
            <w:div w:id="690839416">
              <w:marLeft w:val="300"/>
              <w:marRight w:val="300"/>
              <w:marTop w:val="0"/>
              <w:marBottom w:val="0"/>
              <w:divBdr>
                <w:top w:val="none" w:sz="0" w:space="0" w:color="auto"/>
                <w:left w:val="none" w:sz="0" w:space="0" w:color="auto"/>
                <w:bottom w:val="none" w:sz="0" w:space="0" w:color="auto"/>
                <w:right w:val="none" w:sz="0" w:space="0" w:color="auto"/>
              </w:divBdr>
              <w:divsChild>
                <w:div w:id="1385368571">
                  <w:marLeft w:val="0"/>
                  <w:marRight w:val="0"/>
                  <w:marTop w:val="0"/>
                  <w:marBottom w:val="0"/>
                  <w:divBdr>
                    <w:top w:val="none" w:sz="0" w:space="0" w:color="auto"/>
                    <w:left w:val="none" w:sz="0" w:space="0" w:color="auto"/>
                    <w:bottom w:val="none" w:sz="0" w:space="0" w:color="auto"/>
                    <w:right w:val="none" w:sz="0" w:space="0" w:color="auto"/>
                  </w:divBdr>
                  <w:divsChild>
                    <w:div w:id="16278030">
                      <w:marLeft w:val="0"/>
                      <w:marRight w:val="0"/>
                      <w:marTop w:val="0"/>
                      <w:marBottom w:val="0"/>
                      <w:divBdr>
                        <w:top w:val="none" w:sz="0" w:space="0" w:color="auto"/>
                        <w:left w:val="none" w:sz="0" w:space="0" w:color="auto"/>
                        <w:bottom w:val="none" w:sz="0" w:space="0" w:color="auto"/>
                        <w:right w:val="none" w:sz="0" w:space="0" w:color="auto"/>
                      </w:divBdr>
                      <w:divsChild>
                        <w:div w:id="18680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604229">
              <w:marLeft w:val="0"/>
              <w:marRight w:val="495"/>
              <w:marTop w:val="0"/>
              <w:marBottom w:val="0"/>
              <w:divBdr>
                <w:top w:val="none" w:sz="0" w:space="0" w:color="auto"/>
                <w:left w:val="none" w:sz="0" w:space="0" w:color="auto"/>
                <w:bottom w:val="none" w:sz="0" w:space="0" w:color="auto"/>
                <w:right w:val="none" w:sz="0" w:space="0" w:color="auto"/>
              </w:divBdr>
            </w:div>
          </w:divsChild>
        </w:div>
        <w:div w:id="818838283">
          <w:marLeft w:val="0"/>
          <w:marRight w:val="0"/>
          <w:marTop w:val="0"/>
          <w:marBottom w:val="0"/>
          <w:divBdr>
            <w:top w:val="none" w:sz="0" w:space="0" w:color="auto"/>
            <w:left w:val="none" w:sz="0" w:space="0" w:color="auto"/>
            <w:bottom w:val="none" w:sz="0" w:space="0" w:color="auto"/>
            <w:right w:val="none" w:sz="0" w:space="0" w:color="auto"/>
          </w:divBdr>
          <w:divsChild>
            <w:div w:id="390495499">
              <w:marLeft w:val="0"/>
              <w:marRight w:val="0"/>
              <w:marTop w:val="0"/>
              <w:marBottom w:val="0"/>
              <w:divBdr>
                <w:top w:val="none" w:sz="0" w:space="0" w:color="auto"/>
                <w:left w:val="none" w:sz="0" w:space="0" w:color="auto"/>
                <w:bottom w:val="none" w:sz="0" w:space="0" w:color="auto"/>
                <w:right w:val="none" w:sz="0" w:space="0" w:color="auto"/>
              </w:divBdr>
              <w:divsChild>
                <w:div w:id="2043164903">
                  <w:marLeft w:val="0"/>
                  <w:marRight w:val="0"/>
                  <w:marTop w:val="0"/>
                  <w:marBottom w:val="0"/>
                  <w:divBdr>
                    <w:top w:val="none" w:sz="0" w:space="0" w:color="auto"/>
                    <w:left w:val="none" w:sz="0" w:space="0" w:color="auto"/>
                    <w:bottom w:val="none" w:sz="0" w:space="0" w:color="auto"/>
                    <w:right w:val="none" w:sz="0" w:space="0" w:color="auto"/>
                  </w:divBdr>
                  <w:divsChild>
                    <w:div w:id="1429158512">
                      <w:marLeft w:val="0"/>
                      <w:marRight w:val="0"/>
                      <w:marTop w:val="0"/>
                      <w:marBottom w:val="0"/>
                      <w:divBdr>
                        <w:top w:val="none" w:sz="0" w:space="0" w:color="auto"/>
                        <w:left w:val="none" w:sz="0" w:space="0" w:color="auto"/>
                        <w:bottom w:val="none" w:sz="0" w:space="0" w:color="auto"/>
                        <w:right w:val="none" w:sz="0" w:space="0" w:color="auto"/>
                      </w:divBdr>
                      <w:divsChild>
                        <w:div w:id="1543784702">
                          <w:marLeft w:val="120"/>
                          <w:marRight w:val="300"/>
                          <w:marTop w:val="0"/>
                          <w:marBottom w:val="120"/>
                          <w:divBdr>
                            <w:top w:val="none" w:sz="0" w:space="0" w:color="auto"/>
                            <w:left w:val="none" w:sz="0" w:space="0" w:color="auto"/>
                            <w:bottom w:val="none" w:sz="0" w:space="0" w:color="auto"/>
                            <w:right w:val="none" w:sz="0" w:space="0" w:color="auto"/>
                          </w:divBdr>
                          <w:divsChild>
                            <w:div w:id="1035077503">
                              <w:marLeft w:val="0"/>
                              <w:marRight w:val="120"/>
                              <w:marTop w:val="0"/>
                              <w:marBottom w:val="0"/>
                              <w:divBdr>
                                <w:top w:val="none" w:sz="0" w:space="0" w:color="auto"/>
                                <w:left w:val="none" w:sz="0" w:space="0" w:color="auto"/>
                                <w:bottom w:val="none" w:sz="0" w:space="0" w:color="auto"/>
                                <w:right w:val="none" w:sz="0" w:space="0" w:color="auto"/>
                              </w:divBdr>
                              <w:divsChild>
                                <w:div w:id="1101337743">
                                  <w:marLeft w:val="0"/>
                                  <w:marRight w:val="0"/>
                                  <w:marTop w:val="0"/>
                                  <w:marBottom w:val="0"/>
                                  <w:divBdr>
                                    <w:top w:val="none" w:sz="0" w:space="0" w:color="auto"/>
                                    <w:left w:val="none" w:sz="0" w:space="0" w:color="auto"/>
                                    <w:bottom w:val="none" w:sz="0" w:space="0" w:color="auto"/>
                                    <w:right w:val="none" w:sz="0" w:space="0" w:color="auto"/>
                                  </w:divBdr>
                                  <w:divsChild>
                                    <w:div w:id="179563828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638219802">
                              <w:marLeft w:val="780"/>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913734">
      <w:bodyDiv w:val="1"/>
      <w:marLeft w:val="0"/>
      <w:marRight w:val="0"/>
      <w:marTop w:val="0"/>
      <w:marBottom w:val="0"/>
      <w:divBdr>
        <w:top w:val="none" w:sz="0" w:space="0" w:color="auto"/>
        <w:left w:val="none" w:sz="0" w:space="0" w:color="auto"/>
        <w:bottom w:val="none" w:sz="0" w:space="0" w:color="auto"/>
        <w:right w:val="none" w:sz="0" w:space="0" w:color="auto"/>
      </w:divBdr>
      <w:divsChild>
        <w:div w:id="379213853">
          <w:marLeft w:val="0"/>
          <w:marRight w:val="0"/>
          <w:marTop w:val="0"/>
          <w:marBottom w:val="0"/>
          <w:divBdr>
            <w:top w:val="none" w:sz="0" w:space="0" w:color="auto"/>
            <w:left w:val="none" w:sz="0" w:space="0" w:color="auto"/>
            <w:bottom w:val="none" w:sz="0" w:space="0" w:color="auto"/>
            <w:right w:val="none" w:sz="0" w:space="0" w:color="auto"/>
          </w:divBdr>
          <w:divsChild>
            <w:div w:id="884802631">
              <w:marLeft w:val="0"/>
              <w:marRight w:val="0"/>
              <w:marTop w:val="0"/>
              <w:marBottom w:val="0"/>
              <w:divBdr>
                <w:top w:val="none" w:sz="0" w:space="0" w:color="auto"/>
                <w:left w:val="none" w:sz="0" w:space="0" w:color="auto"/>
                <w:bottom w:val="none" w:sz="0" w:space="0" w:color="auto"/>
                <w:right w:val="none" w:sz="0" w:space="0" w:color="auto"/>
              </w:divBdr>
              <w:divsChild>
                <w:div w:id="907155576">
                  <w:marLeft w:val="0"/>
                  <w:marRight w:val="0"/>
                  <w:marTop w:val="0"/>
                  <w:marBottom w:val="0"/>
                  <w:divBdr>
                    <w:top w:val="none" w:sz="0" w:space="0" w:color="auto"/>
                    <w:left w:val="none" w:sz="0" w:space="0" w:color="auto"/>
                    <w:bottom w:val="none" w:sz="0" w:space="0" w:color="auto"/>
                    <w:right w:val="none" w:sz="0" w:space="0" w:color="auto"/>
                  </w:divBdr>
                  <w:divsChild>
                    <w:div w:id="110850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848652">
      <w:bodyDiv w:val="1"/>
      <w:marLeft w:val="0"/>
      <w:marRight w:val="0"/>
      <w:marTop w:val="0"/>
      <w:marBottom w:val="0"/>
      <w:divBdr>
        <w:top w:val="none" w:sz="0" w:space="0" w:color="auto"/>
        <w:left w:val="none" w:sz="0" w:space="0" w:color="auto"/>
        <w:bottom w:val="none" w:sz="0" w:space="0" w:color="auto"/>
        <w:right w:val="none" w:sz="0" w:space="0" w:color="auto"/>
      </w:divBdr>
      <w:divsChild>
        <w:div w:id="1737632153">
          <w:marLeft w:val="0"/>
          <w:marRight w:val="0"/>
          <w:marTop w:val="0"/>
          <w:marBottom w:val="0"/>
          <w:divBdr>
            <w:top w:val="none" w:sz="0" w:space="0" w:color="auto"/>
            <w:left w:val="none" w:sz="0" w:space="0" w:color="auto"/>
            <w:bottom w:val="none" w:sz="0" w:space="0" w:color="auto"/>
            <w:right w:val="none" w:sz="0" w:space="0" w:color="auto"/>
          </w:divBdr>
          <w:divsChild>
            <w:div w:id="866867061">
              <w:marLeft w:val="300"/>
              <w:marRight w:val="300"/>
              <w:marTop w:val="0"/>
              <w:marBottom w:val="0"/>
              <w:divBdr>
                <w:top w:val="none" w:sz="0" w:space="0" w:color="auto"/>
                <w:left w:val="none" w:sz="0" w:space="0" w:color="auto"/>
                <w:bottom w:val="none" w:sz="0" w:space="0" w:color="auto"/>
                <w:right w:val="none" w:sz="0" w:space="0" w:color="auto"/>
              </w:divBdr>
              <w:divsChild>
                <w:div w:id="1194881383">
                  <w:marLeft w:val="0"/>
                  <w:marRight w:val="0"/>
                  <w:marTop w:val="0"/>
                  <w:marBottom w:val="0"/>
                  <w:divBdr>
                    <w:top w:val="none" w:sz="0" w:space="0" w:color="auto"/>
                    <w:left w:val="none" w:sz="0" w:space="0" w:color="auto"/>
                    <w:bottom w:val="none" w:sz="0" w:space="0" w:color="auto"/>
                    <w:right w:val="none" w:sz="0" w:space="0" w:color="auto"/>
                  </w:divBdr>
                  <w:divsChild>
                    <w:div w:id="534150064">
                      <w:marLeft w:val="0"/>
                      <w:marRight w:val="0"/>
                      <w:marTop w:val="0"/>
                      <w:marBottom w:val="0"/>
                      <w:divBdr>
                        <w:top w:val="none" w:sz="0" w:space="0" w:color="auto"/>
                        <w:left w:val="none" w:sz="0" w:space="0" w:color="auto"/>
                        <w:bottom w:val="none" w:sz="0" w:space="0" w:color="auto"/>
                        <w:right w:val="none" w:sz="0" w:space="0" w:color="auto"/>
                      </w:divBdr>
                      <w:divsChild>
                        <w:div w:id="161783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817136">
              <w:marLeft w:val="0"/>
              <w:marRight w:val="495"/>
              <w:marTop w:val="0"/>
              <w:marBottom w:val="0"/>
              <w:divBdr>
                <w:top w:val="none" w:sz="0" w:space="0" w:color="auto"/>
                <w:left w:val="none" w:sz="0" w:space="0" w:color="auto"/>
                <w:bottom w:val="none" w:sz="0" w:space="0" w:color="auto"/>
                <w:right w:val="none" w:sz="0" w:space="0" w:color="auto"/>
              </w:divBdr>
            </w:div>
          </w:divsChild>
        </w:div>
        <w:div w:id="544104775">
          <w:marLeft w:val="0"/>
          <w:marRight w:val="0"/>
          <w:marTop w:val="0"/>
          <w:marBottom w:val="0"/>
          <w:divBdr>
            <w:top w:val="none" w:sz="0" w:space="0" w:color="auto"/>
            <w:left w:val="none" w:sz="0" w:space="0" w:color="auto"/>
            <w:bottom w:val="none" w:sz="0" w:space="0" w:color="auto"/>
            <w:right w:val="none" w:sz="0" w:space="0" w:color="auto"/>
          </w:divBdr>
          <w:divsChild>
            <w:div w:id="2093312585">
              <w:marLeft w:val="0"/>
              <w:marRight w:val="0"/>
              <w:marTop w:val="0"/>
              <w:marBottom w:val="0"/>
              <w:divBdr>
                <w:top w:val="none" w:sz="0" w:space="0" w:color="auto"/>
                <w:left w:val="none" w:sz="0" w:space="0" w:color="auto"/>
                <w:bottom w:val="none" w:sz="0" w:space="0" w:color="auto"/>
                <w:right w:val="none" w:sz="0" w:space="0" w:color="auto"/>
              </w:divBdr>
              <w:divsChild>
                <w:div w:id="790057312">
                  <w:marLeft w:val="0"/>
                  <w:marRight w:val="0"/>
                  <w:marTop w:val="0"/>
                  <w:marBottom w:val="0"/>
                  <w:divBdr>
                    <w:top w:val="none" w:sz="0" w:space="0" w:color="auto"/>
                    <w:left w:val="none" w:sz="0" w:space="0" w:color="auto"/>
                    <w:bottom w:val="none" w:sz="0" w:space="0" w:color="auto"/>
                    <w:right w:val="none" w:sz="0" w:space="0" w:color="auto"/>
                  </w:divBdr>
                  <w:divsChild>
                    <w:div w:id="1854802455">
                      <w:marLeft w:val="0"/>
                      <w:marRight w:val="0"/>
                      <w:marTop w:val="0"/>
                      <w:marBottom w:val="0"/>
                      <w:divBdr>
                        <w:top w:val="none" w:sz="0" w:space="0" w:color="auto"/>
                        <w:left w:val="none" w:sz="0" w:space="0" w:color="auto"/>
                        <w:bottom w:val="none" w:sz="0" w:space="0" w:color="auto"/>
                        <w:right w:val="none" w:sz="0" w:space="0" w:color="auto"/>
                      </w:divBdr>
                      <w:divsChild>
                        <w:div w:id="924845326">
                          <w:marLeft w:val="120"/>
                          <w:marRight w:val="300"/>
                          <w:marTop w:val="0"/>
                          <w:marBottom w:val="120"/>
                          <w:divBdr>
                            <w:top w:val="none" w:sz="0" w:space="0" w:color="auto"/>
                            <w:left w:val="none" w:sz="0" w:space="0" w:color="auto"/>
                            <w:bottom w:val="none" w:sz="0" w:space="0" w:color="auto"/>
                            <w:right w:val="none" w:sz="0" w:space="0" w:color="auto"/>
                          </w:divBdr>
                          <w:divsChild>
                            <w:div w:id="2084597175">
                              <w:marLeft w:val="0"/>
                              <w:marRight w:val="120"/>
                              <w:marTop w:val="0"/>
                              <w:marBottom w:val="0"/>
                              <w:divBdr>
                                <w:top w:val="none" w:sz="0" w:space="0" w:color="auto"/>
                                <w:left w:val="none" w:sz="0" w:space="0" w:color="auto"/>
                                <w:bottom w:val="none" w:sz="0" w:space="0" w:color="auto"/>
                                <w:right w:val="none" w:sz="0" w:space="0" w:color="auto"/>
                              </w:divBdr>
                              <w:divsChild>
                                <w:div w:id="377634370">
                                  <w:marLeft w:val="0"/>
                                  <w:marRight w:val="0"/>
                                  <w:marTop w:val="0"/>
                                  <w:marBottom w:val="0"/>
                                  <w:divBdr>
                                    <w:top w:val="none" w:sz="0" w:space="0" w:color="auto"/>
                                    <w:left w:val="none" w:sz="0" w:space="0" w:color="auto"/>
                                    <w:bottom w:val="none" w:sz="0" w:space="0" w:color="auto"/>
                                    <w:right w:val="none" w:sz="0" w:space="0" w:color="auto"/>
                                  </w:divBdr>
                                  <w:divsChild>
                                    <w:div w:id="160060348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91799231">
                              <w:marLeft w:val="780"/>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inkedin.com/in/maha-abouelela-905bb0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haabouelela/Library/Containers/com.microsoft.Word/Data/Library/Application%20Support/Microsoft/Office/16.0/DTS/Search/%7b25022759-F54B-5848-A6ED-D9A4D2556502%7dtf16402488.dotx"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{25022759-F54B-5848-A6ED-D9A4D2556502}tf16402488.dotx</Template>
  <TotalTime>3</TotalTime>
  <Pages>2</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 A</dc:creator>
  <cp:keywords/>
  <dc:description/>
  <cp:lastModifiedBy>Maha Abouelela</cp:lastModifiedBy>
  <cp:revision>3</cp:revision>
  <cp:lastPrinted>2025-04-06T01:08:00Z</cp:lastPrinted>
  <dcterms:created xsi:type="dcterms:W3CDTF">2025-04-06T01:08:00Z</dcterms:created>
  <dcterms:modified xsi:type="dcterms:W3CDTF">2025-04-06T19:41:00Z</dcterms:modified>
  <cp:category/>
</cp:coreProperties>
</file>