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D5" w:rsidRPr="008C0F37" w:rsidRDefault="007242D5">
      <w:pPr>
        <w:pStyle w:val="1"/>
        <w:spacing w:line="360" w:lineRule="auto"/>
        <w:ind w:firstLine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8C0F37">
        <w:rPr>
          <w:rFonts w:ascii="Arial" w:hAnsi="Arial" w:cs="Arial"/>
          <w:b/>
          <w:bCs/>
          <w:sz w:val="20"/>
          <w:szCs w:val="20"/>
          <w:lang w:val="en-US"/>
        </w:rPr>
        <w:t xml:space="preserve">Lubov Goloshchapova </w:t>
      </w:r>
      <w:r w:rsidRPr="008C0F3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8C0F3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8C0F3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8C0F3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8C0F37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7242D5" w:rsidRPr="008C0F37" w:rsidRDefault="007242D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 w:rsidRPr="008C0F37">
            <w:rPr>
              <w:rFonts w:ascii="Arial" w:hAnsi="Arial" w:cs="Arial"/>
              <w:sz w:val="20"/>
              <w:szCs w:val="20"/>
              <w:lang w:val="en-US"/>
            </w:rPr>
            <w:t>Odessa</w:t>
          </w:r>
        </w:smartTag>
        <w:r w:rsidRPr="008C0F37">
          <w:rPr>
            <w:rFonts w:ascii="Arial" w:hAnsi="Arial" w:cs="Arial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8C0F37">
            <w:rPr>
              <w:rFonts w:ascii="Arial" w:hAnsi="Arial" w:cs="Arial"/>
              <w:sz w:val="20"/>
              <w:szCs w:val="20"/>
              <w:lang w:val="en-US"/>
            </w:rPr>
            <w:t>Ukraine</w:t>
          </w:r>
        </w:smartTag>
      </w:smartTag>
    </w:p>
    <w:p w:rsidR="007242D5" w:rsidRPr="008C0F37" w:rsidRDefault="007242D5">
      <w:pPr>
        <w:pStyle w:val="3"/>
        <w:ind w:firstLine="0"/>
        <w:rPr>
          <w:rFonts w:ascii="Arial" w:hAnsi="Arial" w:cs="Arial"/>
          <w:sz w:val="20"/>
          <w:szCs w:val="20"/>
        </w:rPr>
      </w:pPr>
      <w:r w:rsidRPr="008C0F37">
        <w:rPr>
          <w:rFonts w:ascii="Arial" w:hAnsi="Arial" w:cs="Arial"/>
          <w:sz w:val="20"/>
          <w:szCs w:val="20"/>
        </w:rPr>
        <w:t>ENGLISH-</w:t>
      </w:r>
      <w:r w:rsidR="00757848">
        <w:rPr>
          <w:rFonts w:ascii="Arial" w:hAnsi="Arial" w:cs="Arial"/>
          <w:sz w:val="20"/>
          <w:szCs w:val="20"/>
        </w:rPr>
        <w:t>POLISH-UKRAINIAN</w:t>
      </w:r>
      <w:r w:rsidR="00B8038C" w:rsidRPr="008C0F37">
        <w:rPr>
          <w:rFonts w:ascii="Arial" w:hAnsi="Arial" w:cs="Arial"/>
          <w:sz w:val="20"/>
          <w:szCs w:val="20"/>
        </w:rPr>
        <w:t>-</w:t>
      </w:r>
      <w:r w:rsidR="00AC57FE" w:rsidRPr="008C0F37">
        <w:rPr>
          <w:rFonts w:ascii="Arial" w:hAnsi="Arial" w:cs="Arial"/>
          <w:sz w:val="20"/>
          <w:szCs w:val="20"/>
        </w:rPr>
        <w:t xml:space="preserve">RUSSIAN </w:t>
      </w:r>
      <w:r w:rsidR="00603A8F" w:rsidRPr="008C0F37">
        <w:rPr>
          <w:rFonts w:ascii="Arial" w:hAnsi="Arial" w:cs="Arial"/>
          <w:sz w:val="20"/>
          <w:szCs w:val="20"/>
        </w:rPr>
        <w:t xml:space="preserve">TECHNICAL </w:t>
      </w:r>
      <w:r w:rsidRPr="008C0F37">
        <w:rPr>
          <w:rFonts w:ascii="Arial" w:hAnsi="Arial" w:cs="Arial"/>
          <w:sz w:val="20"/>
          <w:szCs w:val="20"/>
        </w:rPr>
        <w:t>TRANSLATOR</w:t>
      </w:r>
    </w:p>
    <w:p w:rsidR="007242D5" w:rsidRPr="008C0F37" w:rsidRDefault="007242D5">
      <w:pPr>
        <w:pStyle w:val="3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8C0F37">
        <w:rPr>
          <w:rFonts w:ascii="Arial" w:hAnsi="Arial" w:cs="Arial"/>
          <w:sz w:val="20"/>
          <w:szCs w:val="20"/>
        </w:rPr>
        <w:t xml:space="preserve">High-skilled and experienced technical translator, carrying out translation for more than 30 years in science and technology such as Information Technology, </w:t>
      </w:r>
      <w:r w:rsidR="00984750" w:rsidRPr="008C0F37">
        <w:rPr>
          <w:rFonts w:ascii="Arial" w:hAnsi="Arial" w:cs="Arial"/>
          <w:sz w:val="20"/>
          <w:szCs w:val="20"/>
        </w:rPr>
        <w:t xml:space="preserve">Computers, </w:t>
      </w:r>
      <w:r w:rsidR="00B8038C" w:rsidRPr="008C0F37">
        <w:rPr>
          <w:rFonts w:ascii="Arial" w:hAnsi="Arial" w:cs="Arial"/>
          <w:sz w:val="20"/>
          <w:szCs w:val="20"/>
        </w:rPr>
        <w:t>Marketing,</w:t>
      </w:r>
      <w:r w:rsidR="00B8038C" w:rsidRPr="00B8038C">
        <w:rPr>
          <w:rFonts w:ascii="Arial" w:hAnsi="Arial" w:cs="Arial"/>
          <w:sz w:val="20"/>
          <w:szCs w:val="20"/>
        </w:rPr>
        <w:t xml:space="preserve"> </w:t>
      </w:r>
      <w:r w:rsidR="00214D47">
        <w:rPr>
          <w:rFonts w:ascii="Arial" w:hAnsi="Arial" w:cs="Arial"/>
          <w:sz w:val="20"/>
          <w:szCs w:val="20"/>
        </w:rPr>
        <w:t>Telec</w:t>
      </w:r>
      <w:r w:rsidRPr="008C0F37">
        <w:rPr>
          <w:rFonts w:ascii="Arial" w:hAnsi="Arial" w:cs="Arial"/>
          <w:sz w:val="20"/>
          <w:szCs w:val="20"/>
        </w:rPr>
        <w:t>ommunication</w:t>
      </w:r>
      <w:r w:rsidR="00214D47">
        <w:rPr>
          <w:rFonts w:ascii="Arial" w:hAnsi="Arial" w:cs="Arial"/>
          <w:sz w:val="20"/>
          <w:szCs w:val="20"/>
        </w:rPr>
        <w:t>s</w:t>
      </w:r>
      <w:r w:rsidRPr="008C0F37">
        <w:rPr>
          <w:rFonts w:ascii="Arial" w:hAnsi="Arial" w:cs="Arial"/>
          <w:sz w:val="20"/>
          <w:szCs w:val="20"/>
        </w:rPr>
        <w:t>, Electronics, Radio Engineering,</w:t>
      </w:r>
      <w:r w:rsidRPr="00214D47">
        <w:rPr>
          <w:rFonts w:ascii="Arial" w:hAnsi="Arial" w:cs="Arial"/>
          <w:sz w:val="20"/>
          <w:szCs w:val="20"/>
        </w:rPr>
        <w:t xml:space="preserve"> </w:t>
      </w:r>
      <w:r w:rsidR="00214D47">
        <w:rPr>
          <w:rFonts w:ascii="Arial" w:hAnsi="Arial" w:cs="Arial"/>
          <w:sz w:val="20"/>
          <w:szCs w:val="20"/>
        </w:rPr>
        <w:t>E</w:t>
      </w:r>
      <w:r w:rsidR="00214D47" w:rsidRPr="00214D47">
        <w:rPr>
          <w:rFonts w:ascii="Arial" w:hAnsi="Arial" w:cs="Arial"/>
          <w:sz w:val="20"/>
          <w:szCs w:val="20"/>
        </w:rPr>
        <w:t xml:space="preserve">lectrical </w:t>
      </w:r>
      <w:r w:rsidR="00214D47">
        <w:rPr>
          <w:rFonts w:ascii="Arial" w:hAnsi="Arial" w:cs="Arial"/>
          <w:sz w:val="20"/>
          <w:szCs w:val="20"/>
        </w:rPr>
        <w:t>E</w:t>
      </w:r>
      <w:r w:rsidR="00214D47" w:rsidRPr="00214D47">
        <w:rPr>
          <w:rFonts w:ascii="Arial" w:hAnsi="Arial" w:cs="Arial"/>
          <w:sz w:val="20"/>
          <w:szCs w:val="20"/>
        </w:rPr>
        <w:t xml:space="preserve">ngineering, </w:t>
      </w:r>
      <w:r w:rsidR="00214D47">
        <w:rPr>
          <w:rFonts w:ascii="Arial" w:hAnsi="Arial" w:cs="Arial"/>
          <w:sz w:val="20"/>
          <w:szCs w:val="20"/>
        </w:rPr>
        <w:t>M</w:t>
      </w:r>
      <w:r w:rsidR="00214D47" w:rsidRPr="00214D47">
        <w:rPr>
          <w:rFonts w:ascii="Arial" w:hAnsi="Arial" w:cs="Arial"/>
          <w:sz w:val="20"/>
          <w:szCs w:val="20"/>
        </w:rPr>
        <w:t xml:space="preserve">echanical </w:t>
      </w:r>
      <w:r w:rsidR="00214D47">
        <w:rPr>
          <w:rFonts w:ascii="Arial" w:hAnsi="Arial" w:cs="Arial"/>
          <w:sz w:val="20"/>
          <w:szCs w:val="20"/>
        </w:rPr>
        <w:t>E</w:t>
      </w:r>
      <w:r w:rsidR="00214D47" w:rsidRPr="00214D47">
        <w:rPr>
          <w:rFonts w:ascii="Arial" w:hAnsi="Arial" w:cs="Arial"/>
          <w:sz w:val="20"/>
          <w:szCs w:val="20"/>
        </w:rPr>
        <w:t>ngineering,</w:t>
      </w:r>
      <w:r w:rsidR="00214D47">
        <w:t xml:space="preserve"> </w:t>
      </w:r>
      <w:r w:rsidR="00584C89" w:rsidRPr="008C0F37">
        <w:rPr>
          <w:rFonts w:ascii="Arial" w:hAnsi="Arial" w:cs="Arial"/>
          <w:sz w:val="20"/>
          <w:szCs w:val="20"/>
        </w:rPr>
        <w:t xml:space="preserve">Aviation, </w:t>
      </w:r>
      <w:r w:rsidR="000926E3" w:rsidRPr="008C0F37">
        <w:rPr>
          <w:rFonts w:ascii="Arial" w:hAnsi="Arial" w:cs="Arial"/>
          <w:sz w:val="20"/>
          <w:szCs w:val="20"/>
        </w:rPr>
        <w:t>3D Printing, Nondestructive Testing</w:t>
      </w:r>
      <w:r w:rsidRPr="008C0F37">
        <w:rPr>
          <w:rFonts w:ascii="Arial" w:hAnsi="Arial" w:cs="Arial"/>
          <w:sz w:val="20"/>
          <w:szCs w:val="20"/>
        </w:rPr>
        <w:t xml:space="preserve">, Production Engineering, </w:t>
      </w:r>
      <w:r w:rsidR="000926E3" w:rsidRPr="008C0F37">
        <w:rPr>
          <w:rFonts w:ascii="Arial" w:hAnsi="Arial" w:cs="Arial"/>
          <w:sz w:val="20"/>
          <w:szCs w:val="20"/>
        </w:rPr>
        <w:t xml:space="preserve">Household Appliances, </w:t>
      </w:r>
      <w:r w:rsidRPr="008C0F37">
        <w:rPr>
          <w:rFonts w:ascii="Arial" w:hAnsi="Arial" w:cs="Arial"/>
          <w:sz w:val="20"/>
          <w:szCs w:val="20"/>
        </w:rPr>
        <w:t>Mechanics, Mathematics</w:t>
      </w:r>
      <w:r w:rsidR="00603A8F" w:rsidRPr="008C0F37">
        <w:rPr>
          <w:rFonts w:ascii="Arial" w:hAnsi="Arial" w:cs="Arial"/>
          <w:sz w:val="20"/>
          <w:szCs w:val="20"/>
        </w:rPr>
        <w:t>,</w:t>
      </w:r>
      <w:r w:rsidR="00584C89" w:rsidRPr="008C0F37">
        <w:rPr>
          <w:rFonts w:ascii="Arial" w:hAnsi="Arial" w:cs="Arial"/>
          <w:sz w:val="20"/>
          <w:szCs w:val="20"/>
        </w:rPr>
        <w:t xml:space="preserve"> </w:t>
      </w:r>
      <w:r w:rsidR="000926E3" w:rsidRPr="008C0F37">
        <w:rPr>
          <w:rFonts w:ascii="Arial" w:hAnsi="Arial" w:cs="Arial"/>
          <w:sz w:val="20"/>
          <w:szCs w:val="20"/>
        </w:rPr>
        <w:t xml:space="preserve">Human Resources, </w:t>
      </w:r>
      <w:r w:rsidR="008C0F37">
        <w:rPr>
          <w:rFonts w:ascii="Arial" w:hAnsi="Arial" w:cs="Arial"/>
          <w:sz w:val="20"/>
          <w:szCs w:val="20"/>
        </w:rPr>
        <w:t xml:space="preserve">HSE, </w:t>
      </w:r>
      <w:r w:rsidR="00603A8F" w:rsidRPr="008C0F37">
        <w:rPr>
          <w:rFonts w:ascii="Arial" w:hAnsi="Arial" w:cs="Arial"/>
          <w:sz w:val="20"/>
          <w:szCs w:val="20"/>
        </w:rPr>
        <w:t xml:space="preserve">Psychology </w:t>
      </w:r>
      <w:r w:rsidRPr="008C0F37">
        <w:rPr>
          <w:rFonts w:ascii="Arial" w:hAnsi="Arial" w:cs="Arial"/>
          <w:sz w:val="20"/>
          <w:szCs w:val="20"/>
        </w:rPr>
        <w:t>etc.</w:t>
      </w:r>
    </w:p>
    <w:p w:rsidR="007242D5" w:rsidRPr="008C0F37" w:rsidRDefault="007242D5">
      <w:pPr>
        <w:pStyle w:val="3"/>
        <w:spacing w:line="240" w:lineRule="auto"/>
        <w:ind w:left="360" w:firstLine="0"/>
        <w:rPr>
          <w:rFonts w:ascii="Arial" w:hAnsi="Arial" w:cs="Arial"/>
          <w:b w:val="0"/>
          <w:bCs w:val="0"/>
          <w:sz w:val="20"/>
          <w:szCs w:val="20"/>
        </w:rPr>
      </w:pPr>
      <w:r w:rsidRPr="008C0F37">
        <w:rPr>
          <w:rFonts w:ascii="Arial" w:hAnsi="Arial" w:cs="Arial"/>
          <w:b w:val="0"/>
          <w:bCs w:val="0"/>
          <w:sz w:val="20"/>
          <w:szCs w:val="20"/>
        </w:rPr>
        <w:t xml:space="preserve">- Native </w:t>
      </w:r>
      <w:r w:rsidR="0085301F" w:rsidRPr="008C0F37">
        <w:rPr>
          <w:rFonts w:ascii="Arial" w:hAnsi="Arial" w:cs="Arial"/>
          <w:b w:val="0"/>
          <w:bCs w:val="0"/>
          <w:sz w:val="20"/>
          <w:szCs w:val="20"/>
        </w:rPr>
        <w:t xml:space="preserve">Russian and </w:t>
      </w:r>
      <w:r w:rsidRPr="008C0F37">
        <w:rPr>
          <w:rFonts w:ascii="Arial" w:hAnsi="Arial" w:cs="Arial"/>
          <w:b w:val="0"/>
          <w:bCs w:val="0"/>
          <w:sz w:val="20"/>
          <w:szCs w:val="20"/>
        </w:rPr>
        <w:t>Ukrainian speaker</w:t>
      </w:r>
    </w:p>
    <w:p w:rsidR="007242D5" w:rsidRPr="008C0F37" w:rsidRDefault="007242D5">
      <w:pPr>
        <w:pStyle w:val="3"/>
        <w:spacing w:line="240" w:lineRule="auto"/>
        <w:ind w:left="360" w:firstLine="0"/>
        <w:rPr>
          <w:rFonts w:ascii="Arial" w:hAnsi="Arial" w:cs="Arial"/>
          <w:b w:val="0"/>
          <w:bCs w:val="0"/>
          <w:sz w:val="20"/>
          <w:szCs w:val="20"/>
        </w:rPr>
      </w:pPr>
      <w:r w:rsidRPr="008C0F37">
        <w:rPr>
          <w:rFonts w:ascii="Arial" w:hAnsi="Arial" w:cs="Arial"/>
          <w:b w:val="0"/>
          <w:bCs w:val="0"/>
          <w:sz w:val="20"/>
          <w:szCs w:val="20"/>
        </w:rPr>
        <w:t xml:space="preserve">- Have 13 </w:t>
      </w:r>
      <w:proofErr w:type="gramStart"/>
      <w:r w:rsidRPr="008C0F37">
        <w:rPr>
          <w:rFonts w:ascii="Arial" w:hAnsi="Arial" w:cs="Arial"/>
          <w:b w:val="0"/>
          <w:bCs w:val="0"/>
          <w:sz w:val="20"/>
          <w:szCs w:val="20"/>
        </w:rPr>
        <w:t>years</w:t>
      </w:r>
      <w:proofErr w:type="gramEnd"/>
      <w:r w:rsidRPr="008C0F37">
        <w:rPr>
          <w:rFonts w:ascii="Arial" w:hAnsi="Arial" w:cs="Arial"/>
          <w:b w:val="0"/>
          <w:bCs w:val="0"/>
          <w:sz w:val="20"/>
          <w:szCs w:val="20"/>
        </w:rPr>
        <w:t xml:space="preserve"> experience in practical radio</w:t>
      </w:r>
      <w:r w:rsidR="00584C89" w:rsidRPr="008C0F3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C0F37">
        <w:rPr>
          <w:rFonts w:ascii="Arial" w:hAnsi="Arial" w:cs="Arial"/>
          <w:b w:val="0"/>
          <w:bCs w:val="0"/>
          <w:sz w:val="20"/>
          <w:szCs w:val="20"/>
        </w:rPr>
        <w:t>engineering</w:t>
      </w:r>
      <w:r w:rsidR="009E4DB3" w:rsidRPr="008C0F37">
        <w:rPr>
          <w:rFonts w:ascii="Arial" w:hAnsi="Arial" w:cs="Arial"/>
          <w:b w:val="0"/>
          <w:bCs w:val="0"/>
          <w:sz w:val="20"/>
          <w:szCs w:val="20"/>
        </w:rPr>
        <w:t xml:space="preserve"> and wide practice in psychological consulting.</w:t>
      </w:r>
    </w:p>
    <w:p w:rsidR="007242D5" w:rsidRPr="008C0F37" w:rsidRDefault="007242D5">
      <w:pPr>
        <w:pStyle w:val="citation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b/>
          <w:bCs/>
          <w:sz w:val="20"/>
          <w:szCs w:val="20"/>
          <w:lang w:val="en-US"/>
        </w:rPr>
        <w:t>Technology Snapshot</w:t>
      </w:r>
      <w:r w:rsidRPr="008C0F37">
        <w:rPr>
          <w:rFonts w:ascii="Arial" w:hAnsi="Arial" w:cs="Arial"/>
          <w:sz w:val="20"/>
          <w:szCs w:val="20"/>
          <w:lang w:val="en-US"/>
        </w:rPr>
        <w:t xml:space="preserve">: MS Office, Word, Excel, Trados </w:t>
      </w:r>
      <w:r w:rsidR="000926E3" w:rsidRPr="008C0F37">
        <w:rPr>
          <w:rFonts w:ascii="Arial" w:hAnsi="Arial" w:cs="Arial"/>
          <w:sz w:val="20"/>
          <w:szCs w:val="20"/>
          <w:lang w:val="en-US"/>
        </w:rPr>
        <w:t>Studio</w:t>
      </w:r>
      <w:r w:rsidRPr="008C0F37">
        <w:rPr>
          <w:rFonts w:ascii="Arial" w:hAnsi="Arial" w:cs="Arial"/>
          <w:sz w:val="20"/>
          <w:szCs w:val="20"/>
          <w:lang w:val="en-US"/>
        </w:rPr>
        <w:t xml:space="preserve">, </w:t>
      </w:r>
      <w:r w:rsidR="0085301F">
        <w:rPr>
          <w:rFonts w:ascii="Arial" w:hAnsi="Arial" w:cs="Arial"/>
          <w:sz w:val="20"/>
          <w:szCs w:val="20"/>
          <w:lang w:val="en-US"/>
        </w:rPr>
        <w:t xml:space="preserve">Memsource, </w:t>
      </w:r>
      <w:r w:rsidR="00937018" w:rsidRPr="008C0F37">
        <w:rPr>
          <w:rFonts w:ascii="Arial" w:hAnsi="Arial" w:cs="Arial"/>
          <w:sz w:val="20"/>
          <w:szCs w:val="20"/>
          <w:lang w:val="en-US"/>
        </w:rPr>
        <w:t xml:space="preserve">Transit, </w:t>
      </w:r>
      <w:r w:rsidRPr="008C0F37">
        <w:rPr>
          <w:rFonts w:ascii="Arial" w:hAnsi="Arial" w:cs="Arial"/>
          <w:sz w:val="20"/>
          <w:szCs w:val="20"/>
          <w:lang w:val="en-US"/>
        </w:rPr>
        <w:t>Idiom, Catalyst</w:t>
      </w:r>
      <w:r w:rsidR="00AC57FE">
        <w:rPr>
          <w:rFonts w:ascii="Arial" w:hAnsi="Arial" w:cs="Arial"/>
          <w:sz w:val="20"/>
          <w:szCs w:val="20"/>
          <w:lang w:val="en-US"/>
        </w:rPr>
        <w:t>, SmartCat</w:t>
      </w:r>
      <w:r w:rsidRPr="008C0F3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242D5" w:rsidRPr="008C0F37" w:rsidRDefault="007242D5">
      <w:pPr>
        <w:pStyle w:val="citation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E975BE" w:rsidRPr="008C0F37" w:rsidRDefault="007242D5" w:rsidP="00E975BE">
      <w:pPr>
        <w:rPr>
          <w:rFonts w:ascii="Arial" w:hAnsi="Arial" w:cs="Arial"/>
          <w:sz w:val="20"/>
          <w:szCs w:val="20"/>
        </w:rPr>
      </w:pPr>
      <w:r w:rsidRPr="008C0F37">
        <w:rPr>
          <w:rFonts w:ascii="Arial" w:hAnsi="Arial" w:cs="Arial"/>
          <w:b/>
          <w:bCs/>
          <w:sz w:val="20"/>
          <w:szCs w:val="20"/>
          <w:lang w:val="en-US"/>
        </w:rPr>
        <w:t>PROFESSIONAL EXPERIENCE</w:t>
      </w:r>
      <w:r w:rsidRPr="008C0F37">
        <w:rPr>
          <w:rFonts w:ascii="Arial" w:hAnsi="Arial" w:cs="Arial"/>
          <w:sz w:val="20"/>
          <w:szCs w:val="20"/>
          <w:lang w:val="en-US"/>
        </w:rPr>
        <w:br/>
      </w:r>
    </w:p>
    <w:p w:rsidR="00757848" w:rsidRPr="008C0F37" w:rsidRDefault="00757848" w:rsidP="0075784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0F34C1">
        <w:rPr>
          <w:rFonts w:ascii="Arial" w:hAnsi="Arial" w:cs="Arial"/>
          <w:b/>
          <w:sz w:val="20"/>
          <w:szCs w:val="20"/>
          <w:lang w:val="en-US"/>
        </w:rPr>
        <w:t>T</w:t>
      </w:r>
      <w:r w:rsidRPr="008C0F37">
        <w:rPr>
          <w:rFonts w:ascii="Arial" w:hAnsi="Arial" w:cs="Arial"/>
          <w:b/>
          <w:bCs/>
          <w:sz w:val="20"/>
          <w:szCs w:val="20"/>
          <w:lang w:val="en-US"/>
        </w:rPr>
        <w:t xml:space="preserve">ranslated from </w:t>
      </w:r>
      <w:r>
        <w:rPr>
          <w:rFonts w:ascii="Arial" w:hAnsi="Arial" w:cs="Arial"/>
          <w:b/>
          <w:bCs/>
          <w:sz w:val="20"/>
          <w:szCs w:val="20"/>
          <w:lang w:val="en-US"/>
        </w:rPr>
        <w:t>Po</w:t>
      </w:r>
      <w:r w:rsidRPr="008C0F37">
        <w:rPr>
          <w:rFonts w:ascii="Arial" w:hAnsi="Arial" w:cs="Arial"/>
          <w:b/>
          <w:bCs/>
          <w:sz w:val="20"/>
          <w:szCs w:val="20"/>
          <w:lang w:val="en-US"/>
        </w:rPr>
        <w:t>lish:</w:t>
      </w:r>
    </w:p>
    <w:p w:rsidR="00757848" w:rsidRDefault="00757848" w:rsidP="00E975BE">
      <w:pPr>
        <w:rPr>
          <w:rFonts w:ascii="Arial" w:hAnsi="Arial" w:cs="Arial"/>
          <w:b/>
          <w:sz w:val="20"/>
          <w:szCs w:val="20"/>
          <w:lang w:val="en-US"/>
        </w:rPr>
      </w:pP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IFS - oprogramowanie księgowo-magazynowe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Platforma przeładunkowa z obrotowym zadaszeniem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Instru</w:t>
      </w:r>
      <w:r>
        <w:rPr>
          <w:rStyle w:val="y2iqfc"/>
          <w:rFonts w:ascii="inherit" w:hAnsi="inherit"/>
          <w:color w:val="202124"/>
          <w:sz w:val="24"/>
          <w:szCs w:val="24"/>
          <w:lang w:val="pl-PL"/>
        </w:rPr>
        <w:t>ctions</w:t>
      </w: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: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Przeprowadzanie filtracji i przygotowanie filtra do testowania integralności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Monitorowanie warunków przechowywania produktów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Walidacja metody analitycznej oznaczania zawartości białek pokrewnych insuliny ludzkiej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Badania gliceryn</w:t>
      </w:r>
      <w:r w:rsidR="00BF33FD">
        <w:rPr>
          <w:rStyle w:val="y2iqfc"/>
          <w:rFonts w:ascii="inherit" w:hAnsi="inherit"/>
          <w:color w:val="202124"/>
          <w:sz w:val="24"/>
          <w:szCs w:val="24"/>
          <w:lang w:val="pl-PL"/>
        </w:rPr>
        <w:t>y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Badanie siarczanu protaminy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Badanie produktu leczniczego rozpuszczalnej insuliny do wstrzykiwań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Kontrola procesu napełniania</w:t>
      </w:r>
    </w:p>
    <w:p w:rsidR="00757848" w:rsidRP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Depirogenizacja, czyszczenie i suszenie kulek kwarcowych</w:t>
      </w:r>
    </w:p>
    <w:p w:rsidR="00757848" w:rsidRDefault="00757848" w:rsidP="0075784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pl-PL"/>
        </w:rPr>
      </w:pPr>
      <w:r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Opakowania farmaceutyczne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35"/>
      </w:tblGrid>
      <w:tr w:rsidR="00225B0E" w:rsidRPr="00225B0E" w:rsidTr="00225B0E">
        <w:trPr>
          <w:trHeight w:val="552"/>
        </w:trPr>
        <w:tc>
          <w:tcPr>
            <w:tcW w:w="943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25B0E" w:rsidRDefault="00225B0E" w:rsidP="00225B0E">
            <w:pPr>
              <w:shd w:val="clear" w:color="auto" w:fill="FFFFFF"/>
              <w:rPr>
                <w:bCs/>
                <w:color w:val="000000"/>
                <w:lang w:val="pl-PL"/>
              </w:rPr>
            </w:pPr>
            <w:r w:rsidRPr="00225B0E">
              <w:rPr>
                <w:rFonts w:ascii="Calibri" w:eastAsia="Calibri" w:hAnsi="Calibri" w:cs="Calibri"/>
                <w:lang w:val="pl-PL"/>
              </w:rPr>
              <w:t xml:space="preserve">Petycja </w:t>
            </w:r>
            <w:r w:rsidRPr="00225B0E">
              <w:rPr>
                <w:rFonts w:eastAsia="Calibri"/>
                <w:lang w:val="pl-PL"/>
              </w:rPr>
              <w:t>Instytutu</w:t>
            </w:r>
            <w:r w:rsidRPr="00225B0E">
              <w:rPr>
                <w:rFonts w:ascii="Calibri" w:eastAsia="Calibri" w:hAnsi="Calibri" w:cs="Calibri"/>
                <w:lang w:val="pl-PL"/>
              </w:rPr>
              <w:t xml:space="preserve"> Ordo Iuris</w:t>
            </w:r>
            <w:r w:rsidRPr="00225B0E">
              <w:rPr>
                <w:bCs/>
                <w:color w:val="000000"/>
                <w:lang w:val="pl-PL"/>
              </w:rPr>
              <w:t xml:space="preserve"> </w:t>
            </w:r>
          </w:p>
          <w:p w:rsidR="00225B0E" w:rsidRPr="00225B0E" w:rsidRDefault="00225B0E" w:rsidP="00225B0E">
            <w:pPr>
              <w:shd w:val="clear" w:color="auto" w:fill="FFFFFF"/>
              <w:rPr>
                <w:lang w:val="pl-PL"/>
              </w:rPr>
            </w:pPr>
            <w:r w:rsidRPr="00225B0E">
              <w:rPr>
                <w:bCs/>
                <w:color w:val="000000"/>
                <w:lang w:val="pl-PL"/>
              </w:rPr>
              <w:t>Sprawozdanie z działalności HARPER HYGIENICS S.A.</w:t>
            </w:r>
            <w:r>
              <w:rPr>
                <w:bCs/>
                <w:color w:val="000000"/>
                <w:lang w:val="pl-PL"/>
              </w:rPr>
              <w:t xml:space="preserve"> </w:t>
            </w:r>
            <w:r w:rsidRPr="00225B0E">
              <w:rPr>
                <w:bCs/>
                <w:color w:val="000000"/>
                <w:lang w:val="pl-PL"/>
              </w:rPr>
              <w:t>za rok obrotowy od 1 kwietnia 2020 do 31 marca 2021</w:t>
            </w:r>
          </w:p>
        </w:tc>
      </w:tr>
    </w:tbl>
    <w:p w:rsidR="00757848" w:rsidRPr="00BF33FD" w:rsidRDefault="00BF33FD" w:rsidP="00757848">
      <w:pPr>
        <w:pStyle w:val="HTML"/>
        <w:shd w:val="clear" w:color="auto" w:fill="F8F9FA"/>
        <w:rPr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pl-PL"/>
        </w:rPr>
        <w:t>A</w:t>
      </w:r>
      <w:r w:rsidR="00757848"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rtyku</w:t>
      </w:r>
      <w:r w:rsidR="00757848" w:rsidRPr="00BF33FD">
        <w:rPr>
          <w:rStyle w:val="y2iqfc"/>
          <w:rFonts w:ascii="inherit" w:hAnsi="inherit"/>
          <w:color w:val="202124"/>
          <w:sz w:val="24"/>
          <w:szCs w:val="24"/>
        </w:rPr>
        <w:t>ł</w:t>
      </w:r>
      <w:r>
        <w:rPr>
          <w:rStyle w:val="y2iqfc"/>
          <w:rFonts w:ascii="inherit" w:hAnsi="inherit"/>
          <w:color w:val="202124"/>
          <w:sz w:val="24"/>
          <w:szCs w:val="24"/>
          <w:lang w:val="pl-PL"/>
        </w:rPr>
        <w:t>y</w:t>
      </w:r>
      <w:r w:rsidR="00757848" w:rsidRPr="00BF33FD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r w:rsidR="00757848"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z</w:t>
      </w:r>
      <w:r w:rsidR="00757848" w:rsidRPr="00BF33FD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r w:rsidR="00757848"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czasopism</w:t>
      </w:r>
      <w:r w:rsidR="00757848" w:rsidRPr="00BF33FD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r w:rsidR="00757848" w:rsidRPr="00757848">
        <w:rPr>
          <w:rStyle w:val="y2iqfc"/>
          <w:rFonts w:ascii="inherit" w:hAnsi="inherit"/>
          <w:color w:val="202124"/>
          <w:sz w:val="24"/>
          <w:szCs w:val="24"/>
          <w:lang w:val="pl-PL"/>
        </w:rPr>
        <w:t>kobiecych</w:t>
      </w:r>
      <w:r w:rsidR="00757848" w:rsidRPr="00BF33FD">
        <w:rPr>
          <w:rStyle w:val="y2iqfc"/>
          <w:rFonts w:ascii="inherit" w:hAnsi="inherit"/>
          <w:color w:val="202124"/>
          <w:sz w:val="24"/>
          <w:szCs w:val="24"/>
        </w:rPr>
        <w:t>.</w:t>
      </w:r>
    </w:p>
    <w:p w:rsidR="00757848" w:rsidRPr="00757848" w:rsidRDefault="00757848" w:rsidP="00E975BE">
      <w:pPr>
        <w:rPr>
          <w:rFonts w:ascii="Arial" w:hAnsi="Arial" w:cs="Arial"/>
          <w:b/>
          <w:sz w:val="20"/>
          <w:szCs w:val="20"/>
        </w:rPr>
      </w:pPr>
    </w:p>
    <w:p w:rsidR="00E975BE" w:rsidRPr="008C0F37" w:rsidRDefault="00E975BE" w:rsidP="00E975BE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0F34C1">
        <w:rPr>
          <w:rFonts w:ascii="Arial" w:hAnsi="Arial" w:cs="Arial"/>
          <w:b/>
          <w:sz w:val="20"/>
          <w:szCs w:val="20"/>
          <w:lang w:val="en-US"/>
        </w:rPr>
        <w:t>T</w:t>
      </w:r>
      <w:r w:rsidRPr="008C0F37">
        <w:rPr>
          <w:rFonts w:ascii="Arial" w:hAnsi="Arial" w:cs="Arial"/>
          <w:b/>
          <w:bCs/>
          <w:sz w:val="20"/>
          <w:szCs w:val="20"/>
          <w:lang w:val="en-US"/>
        </w:rPr>
        <w:t>ranslated and edited from English:</w:t>
      </w:r>
    </w:p>
    <w:p w:rsidR="00742976" w:rsidRDefault="00742976" w:rsidP="00E40FA0">
      <w:pPr>
        <w:rPr>
          <w:rFonts w:ascii="Arial" w:hAnsi="Arial" w:cs="Arial"/>
          <w:bCs/>
          <w:sz w:val="20"/>
          <w:szCs w:val="20"/>
          <w:lang w:val="en-US"/>
        </w:rPr>
      </w:pPr>
    </w:p>
    <w:p w:rsidR="00E40FA0" w:rsidRPr="00E40FA0" w:rsidRDefault="00E40FA0" w:rsidP="00E40FA0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E40FA0">
        <w:rPr>
          <w:rFonts w:ascii="Arial" w:hAnsi="Arial" w:cs="Arial"/>
          <w:b/>
          <w:bCs/>
          <w:sz w:val="20"/>
          <w:szCs w:val="20"/>
          <w:lang w:val="en-US"/>
        </w:rPr>
        <w:t>Auto</w:t>
      </w:r>
    </w:p>
    <w:p w:rsidR="00E40FA0" w:rsidRDefault="00E40FA0" w:rsidP="00B8038C">
      <w:pPr>
        <w:ind w:firstLine="36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Software localization project and the site of </w:t>
      </w:r>
      <w:r w:rsidRPr="008C0F37">
        <w:rPr>
          <w:rFonts w:ascii="Arial" w:hAnsi="Arial" w:cs="Arial"/>
          <w:bCs/>
          <w:sz w:val="20"/>
          <w:szCs w:val="20"/>
          <w:lang w:val="en-US"/>
        </w:rPr>
        <w:t xml:space="preserve">BMW, Germany (marketing) </w:t>
      </w:r>
    </w:p>
    <w:p w:rsidR="00E40FA0" w:rsidRPr="00D0145A" w:rsidRDefault="00D0145A" w:rsidP="00B8038C">
      <w:pPr>
        <w:ind w:firstLine="36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Numerous manuals on combines, tractors, trucks and specific components for </w:t>
      </w:r>
      <w:r w:rsidRPr="00D0145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CNH Industrial Group</w:t>
      </w:r>
    </w:p>
    <w:p w:rsidR="00E40FA0" w:rsidRDefault="00E40FA0" w:rsidP="00B8038C">
      <w:pPr>
        <w:ind w:firstLine="360"/>
        <w:rPr>
          <w:rFonts w:ascii="Arial" w:hAnsi="Arial" w:cs="Arial"/>
          <w:b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8038C" w:rsidRPr="008C0F37" w:rsidRDefault="00B8038C" w:rsidP="00B8038C">
      <w:pPr>
        <w:ind w:firstLine="360"/>
        <w:rPr>
          <w:rFonts w:ascii="Arial" w:hAnsi="Arial" w:cs="Arial"/>
          <w:b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>Marketing E-books</w:t>
      </w:r>
    </w:p>
    <w:p w:rsidR="00B8038C" w:rsidRPr="008C0F37" w:rsidRDefault="00B8038C" w:rsidP="00B8038C">
      <w:pPr>
        <w:ind w:firstLine="180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i/>
          <w:iCs/>
          <w:sz w:val="20"/>
          <w:szCs w:val="20"/>
          <w:lang w:val="en-US"/>
        </w:rPr>
        <w:t>Viral Marketing Stampede</w:t>
      </w:r>
    </w:p>
    <w:p w:rsidR="00B8038C" w:rsidRDefault="00B8038C" w:rsidP="00B8038C">
      <w:pPr>
        <w:ind w:firstLine="1800"/>
        <w:rPr>
          <w:rFonts w:ascii="Arial" w:hAnsi="Arial" w:cs="Arial"/>
          <w:i/>
          <w:iCs/>
          <w:sz w:val="20"/>
          <w:szCs w:val="20"/>
          <w:lang w:val="en-US"/>
        </w:rPr>
      </w:pPr>
      <w:r w:rsidRPr="008C0F37">
        <w:rPr>
          <w:rFonts w:ascii="Arial" w:hAnsi="Arial" w:cs="Arial"/>
          <w:i/>
          <w:iCs/>
          <w:sz w:val="20"/>
          <w:szCs w:val="20"/>
          <w:lang w:val="en-US"/>
        </w:rPr>
        <w:t>What You Need to Know About Viral Marketing</w:t>
      </w:r>
    </w:p>
    <w:p w:rsidR="00B8038C" w:rsidRPr="00214D47" w:rsidRDefault="00B8038C" w:rsidP="00B8038C">
      <w:pPr>
        <w:ind w:left="720" w:firstLine="1080"/>
        <w:jc w:val="both"/>
        <w:rPr>
          <w:i/>
        </w:rPr>
      </w:pPr>
      <w:r w:rsidRPr="00214D47">
        <w:rPr>
          <w:i/>
          <w:lang w:val="en-US"/>
        </w:rPr>
        <w:t>Motivation</w:t>
      </w:r>
      <w:r w:rsidRPr="00214D47">
        <w:rPr>
          <w:i/>
        </w:rPr>
        <w:t xml:space="preserve"> </w:t>
      </w:r>
      <w:r w:rsidRPr="00214D47">
        <w:rPr>
          <w:i/>
          <w:lang w:val="en-US"/>
        </w:rPr>
        <w:t>Mastery</w:t>
      </w:r>
    </w:p>
    <w:p w:rsidR="00B8038C" w:rsidRPr="00214D47" w:rsidRDefault="00B8038C" w:rsidP="00B8038C">
      <w:pPr>
        <w:ind w:left="720" w:firstLine="1080"/>
        <w:rPr>
          <w:i/>
          <w:lang w:val="en-US"/>
        </w:rPr>
      </w:pPr>
      <w:r w:rsidRPr="00214D47">
        <w:rPr>
          <w:rFonts w:cs="Calibri"/>
          <w:i/>
          <w:color w:val="000000"/>
          <w:lang w:val="en-US"/>
        </w:rPr>
        <w:t>Focus</w:t>
      </w:r>
      <w:r w:rsidRPr="00214D47">
        <w:rPr>
          <w:rFonts w:cs="Calibri"/>
          <w:i/>
          <w:color w:val="000000"/>
        </w:rPr>
        <w:t>.</w:t>
      </w:r>
      <w:r w:rsidRPr="00214D47">
        <w:rPr>
          <w:rFonts w:cs="Calibri"/>
          <w:i/>
          <w:color w:val="000000"/>
          <w:spacing w:val="-3"/>
        </w:rPr>
        <w:t xml:space="preserve"> </w:t>
      </w:r>
      <w:r w:rsidRPr="00214D47">
        <w:rPr>
          <w:rFonts w:cs="Calibri"/>
          <w:i/>
          <w:color w:val="000000"/>
          <w:spacing w:val="1"/>
          <w:lang w:val="en-US"/>
        </w:rPr>
        <w:t>Mo</w:t>
      </w:r>
      <w:r w:rsidRPr="00214D47">
        <w:rPr>
          <w:rFonts w:cs="Calibri"/>
          <w:i/>
          <w:color w:val="000000"/>
          <w:lang w:val="en-US"/>
        </w:rPr>
        <w:t>t</w:t>
      </w:r>
      <w:r w:rsidRPr="00214D47">
        <w:rPr>
          <w:rFonts w:cs="Calibri"/>
          <w:i/>
          <w:color w:val="000000"/>
          <w:spacing w:val="-2"/>
          <w:lang w:val="en-US"/>
        </w:rPr>
        <w:t>i</w:t>
      </w:r>
      <w:r w:rsidRPr="00214D47">
        <w:rPr>
          <w:rFonts w:cs="Calibri"/>
          <w:i/>
          <w:color w:val="000000"/>
          <w:spacing w:val="1"/>
          <w:lang w:val="en-US"/>
        </w:rPr>
        <w:t>v</w:t>
      </w:r>
      <w:r w:rsidRPr="00214D47">
        <w:rPr>
          <w:rFonts w:cs="Calibri"/>
          <w:i/>
          <w:color w:val="000000"/>
          <w:lang w:val="en-US"/>
        </w:rPr>
        <w:t>at</w:t>
      </w:r>
      <w:r w:rsidRPr="00214D47">
        <w:rPr>
          <w:rFonts w:cs="Calibri"/>
          <w:i/>
          <w:color w:val="000000"/>
          <w:spacing w:val="-2"/>
          <w:lang w:val="en-US"/>
        </w:rPr>
        <w:t>i</w:t>
      </w:r>
      <w:r w:rsidRPr="00214D47">
        <w:rPr>
          <w:rFonts w:cs="Calibri"/>
          <w:i/>
          <w:color w:val="000000"/>
          <w:spacing w:val="1"/>
          <w:lang w:val="en-US"/>
        </w:rPr>
        <w:t>o</w:t>
      </w:r>
      <w:r w:rsidRPr="00214D47">
        <w:rPr>
          <w:rFonts w:cs="Calibri"/>
          <w:i/>
          <w:color w:val="000000"/>
          <w:spacing w:val="-1"/>
          <w:lang w:val="en-US"/>
        </w:rPr>
        <w:t>n</w:t>
      </w:r>
      <w:r w:rsidRPr="00214D47">
        <w:rPr>
          <w:rFonts w:cs="Calibri"/>
          <w:i/>
          <w:color w:val="000000"/>
          <w:lang w:val="en-US"/>
        </w:rPr>
        <w:t>. Act</w:t>
      </w:r>
      <w:r w:rsidRPr="00214D47">
        <w:rPr>
          <w:rFonts w:cs="Calibri"/>
          <w:i/>
          <w:color w:val="000000"/>
          <w:spacing w:val="-2"/>
          <w:lang w:val="en-US"/>
        </w:rPr>
        <w:t>i</w:t>
      </w:r>
      <w:r w:rsidRPr="00214D47">
        <w:rPr>
          <w:rFonts w:cs="Calibri"/>
          <w:i/>
          <w:color w:val="000000"/>
          <w:spacing w:val="1"/>
          <w:lang w:val="en-US"/>
        </w:rPr>
        <w:t>o</w:t>
      </w:r>
      <w:r w:rsidRPr="00214D47">
        <w:rPr>
          <w:rFonts w:cs="Calibri"/>
          <w:i/>
          <w:color w:val="000000"/>
          <w:spacing w:val="-1"/>
          <w:lang w:val="en-US"/>
        </w:rPr>
        <w:t>n</w:t>
      </w:r>
      <w:r w:rsidRPr="00214D47">
        <w:rPr>
          <w:rFonts w:cs="Calibri"/>
          <w:i/>
          <w:color w:val="000000"/>
          <w:lang w:val="en-US"/>
        </w:rPr>
        <w:t>.</w:t>
      </w:r>
    </w:p>
    <w:p w:rsidR="00B8038C" w:rsidRPr="00214D47" w:rsidRDefault="00B8038C" w:rsidP="00B8038C">
      <w:pPr>
        <w:ind w:left="720" w:firstLine="1080"/>
        <w:rPr>
          <w:i/>
          <w:lang w:val="en-US"/>
        </w:rPr>
      </w:pPr>
      <w:r w:rsidRPr="00214D47">
        <w:rPr>
          <w:i/>
          <w:lang w:val="en-US"/>
        </w:rPr>
        <w:t>I Can Do It</w:t>
      </w:r>
    </w:p>
    <w:p w:rsidR="00B8038C" w:rsidRPr="00214D47" w:rsidRDefault="00B8038C" w:rsidP="00B8038C">
      <w:pPr>
        <w:ind w:left="720" w:firstLine="1080"/>
        <w:rPr>
          <w:i/>
          <w:lang w:val="en-US"/>
        </w:rPr>
      </w:pPr>
      <w:r w:rsidRPr="00214D47">
        <w:rPr>
          <w:i/>
          <w:lang w:val="en-US"/>
        </w:rPr>
        <w:t>Push Your Limits</w:t>
      </w:r>
    </w:p>
    <w:p w:rsidR="00B8038C" w:rsidRPr="00214D47" w:rsidRDefault="00B8038C" w:rsidP="00B8038C">
      <w:pPr>
        <w:ind w:left="720" w:firstLine="1080"/>
        <w:rPr>
          <w:i/>
          <w:lang w:val="en-US"/>
        </w:rPr>
      </w:pPr>
      <w:r w:rsidRPr="00214D47">
        <w:rPr>
          <w:i/>
          <w:lang w:val="en-US"/>
        </w:rPr>
        <w:t>Secrets to Millionaire Mind</w:t>
      </w:r>
    </w:p>
    <w:p w:rsidR="00B8038C" w:rsidRPr="00214D47" w:rsidRDefault="00B8038C" w:rsidP="00B8038C">
      <w:pPr>
        <w:ind w:left="720" w:firstLine="1080"/>
        <w:rPr>
          <w:i/>
          <w:lang w:val="en-US"/>
        </w:rPr>
      </w:pPr>
      <w:r w:rsidRPr="00214D47">
        <w:rPr>
          <w:i/>
          <w:lang w:val="en-US"/>
        </w:rPr>
        <w:t>Healthy Happy You</w:t>
      </w:r>
    </w:p>
    <w:p w:rsidR="00B8038C" w:rsidRPr="00214D47" w:rsidRDefault="00B8038C" w:rsidP="00B8038C">
      <w:pPr>
        <w:ind w:left="720" w:firstLine="1080"/>
        <w:rPr>
          <w:i/>
          <w:lang w:val="en-US"/>
        </w:rPr>
      </w:pPr>
      <w:r w:rsidRPr="00214D47">
        <w:rPr>
          <w:i/>
          <w:lang w:val="en-US"/>
        </w:rPr>
        <w:t>Financially Free</w:t>
      </w:r>
    </w:p>
    <w:p w:rsidR="00B8038C" w:rsidRPr="00214D47" w:rsidRDefault="00B8038C" w:rsidP="00B8038C">
      <w:pPr>
        <w:ind w:left="720" w:firstLine="1080"/>
        <w:rPr>
          <w:i/>
          <w:lang w:val="en-US"/>
        </w:rPr>
      </w:pPr>
      <w:r w:rsidRPr="00214D47">
        <w:rPr>
          <w:i/>
          <w:lang w:val="en-US"/>
        </w:rPr>
        <w:t>Time Management</w:t>
      </w:r>
    </w:p>
    <w:p w:rsidR="00B8038C" w:rsidRPr="00214D47" w:rsidRDefault="00B8038C" w:rsidP="00B8038C">
      <w:pPr>
        <w:ind w:left="720" w:firstLine="1080"/>
        <w:rPr>
          <w:i/>
          <w:lang w:val="en-US"/>
        </w:rPr>
      </w:pPr>
      <w:r w:rsidRPr="00214D47">
        <w:rPr>
          <w:i/>
          <w:lang w:val="en-US"/>
        </w:rPr>
        <w:t xml:space="preserve">Coaching the Coach. How </w:t>
      </w:r>
      <w:proofErr w:type="gramStart"/>
      <w:r w:rsidRPr="00214D47">
        <w:rPr>
          <w:i/>
          <w:lang w:val="en-US"/>
        </w:rPr>
        <w:t>To</w:t>
      </w:r>
      <w:proofErr w:type="gramEnd"/>
      <w:r w:rsidRPr="00214D47">
        <w:rPr>
          <w:i/>
          <w:lang w:val="en-US"/>
        </w:rPr>
        <w:t xml:space="preserve"> Coach</w:t>
      </w:r>
    </w:p>
    <w:p w:rsidR="00B8038C" w:rsidRPr="00214D47" w:rsidRDefault="00B8038C" w:rsidP="00B8038C">
      <w:pPr>
        <w:ind w:left="720" w:firstLine="1080"/>
        <w:rPr>
          <w:rFonts w:ascii="Arial" w:hAnsi="Arial" w:cs="Arial"/>
          <w:i/>
          <w:sz w:val="20"/>
          <w:szCs w:val="20"/>
        </w:rPr>
      </w:pPr>
      <w:r w:rsidRPr="00214D47">
        <w:rPr>
          <w:i/>
          <w:lang w:val="en-US"/>
        </w:rPr>
        <w:t>Entrepreneur</w:t>
      </w:r>
      <w:r w:rsidRPr="00214D47">
        <w:rPr>
          <w:i/>
        </w:rPr>
        <w:t xml:space="preserve"> </w:t>
      </w:r>
      <w:r w:rsidRPr="00214D47">
        <w:rPr>
          <w:i/>
          <w:lang w:val="en-US"/>
        </w:rPr>
        <w:t>Mindset</w:t>
      </w:r>
      <w:r w:rsidRPr="00214D47">
        <w:rPr>
          <w:i/>
        </w:rPr>
        <w:t xml:space="preserve"> </w:t>
      </w:r>
      <w:r w:rsidRPr="00214D47">
        <w:rPr>
          <w:i/>
          <w:lang w:val="en-US"/>
        </w:rPr>
        <w:t>Secrets</w:t>
      </w:r>
    </w:p>
    <w:p w:rsidR="00B8038C" w:rsidRPr="008C0F37" w:rsidRDefault="00B8038C" w:rsidP="00B8038C">
      <w:pPr>
        <w:ind w:firstLine="108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Numerous papers, reports and letters on online marketing</w:t>
      </w:r>
    </w:p>
    <w:p w:rsidR="00B8038C" w:rsidRPr="008C0F37" w:rsidRDefault="00B8038C" w:rsidP="00B8038C">
      <w:pPr>
        <w:ind w:firstLine="720"/>
        <w:rPr>
          <w:rFonts w:ascii="Arial" w:hAnsi="Arial" w:cs="Arial"/>
          <w:i/>
          <w:iCs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Paper </w:t>
      </w:r>
      <w:r w:rsidRPr="008C0F37">
        <w:rPr>
          <w:rFonts w:ascii="Arial" w:hAnsi="Arial" w:cs="Arial"/>
          <w:i/>
          <w:iCs/>
          <w:sz w:val="20"/>
          <w:szCs w:val="20"/>
          <w:lang w:val="en-US"/>
        </w:rPr>
        <w:t xml:space="preserve">Issues of Marketing Research in </w:t>
      </w:r>
      <w:smartTag w:uri="urn:schemas-microsoft-com:office:smarttags" w:element="country-region">
        <w:smartTag w:uri="urn:schemas-microsoft-com:office:smarttags" w:element="place">
          <w:r w:rsidRPr="008C0F37">
            <w:rPr>
              <w:rFonts w:ascii="Arial" w:hAnsi="Arial" w:cs="Arial"/>
              <w:i/>
              <w:iCs/>
              <w:sz w:val="20"/>
              <w:szCs w:val="20"/>
              <w:lang w:val="en-US"/>
            </w:rPr>
            <w:t>Russia</w:t>
          </w:r>
        </w:smartTag>
      </w:smartTag>
    </w:p>
    <w:p w:rsidR="00B8038C" w:rsidRPr="008C0F37" w:rsidRDefault="00B8038C" w:rsidP="00B8038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lastRenderedPageBreak/>
        <w:t>Assessment Psychology</w:t>
      </w:r>
    </w:p>
    <w:p w:rsidR="00B8038C" w:rsidRPr="008C0F37" w:rsidRDefault="00B8038C" w:rsidP="00B8038C">
      <w:pPr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Advertising Discourse</w:t>
      </w:r>
    </w:p>
    <w:p w:rsidR="00017CA4" w:rsidRPr="00017CA4" w:rsidRDefault="00017CA4" w:rsidP="00017CA4">
      <w:pPr>
        <w:pStyle w:val="Default"/>
        <w:ind w:left="993"/>
        <w:rPr>
          <w:rFonts w:ascii="Arial" w:hAnsi="Arial" w:cs="Arial"/>
          <w:color w:val="auto"/>
          <w:sz w:val="20"/>
          <w:szCs w:val="20"/>
          <w:lang w:val="en-US"/>
        </w:rPr>
      </w:pPr>
    </w:p>
    <w:p w:rsidR="00B8038C" w:rsidRPr="008C0F37" w:rsidRDefault="00B8038C" w:rsidP="00B8038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ITV “Intellect” – security system software</w:t>
      </w:r>
    </w:p>
    <w:p w:rsidR="00B8038C" w:rsidRPr="008C0F37" w:rsidRDefault="00B8038C" w:rsidP="00B8038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IFS </w:t>
      </w:r>
      <w:smartTag w:uri="urn:schemas-microsoft-com:office:smarttags" w:element="City">
        <w:smartTag w:uri="urn:schemas-microsoft-com:office:smarttags" w:element="place">
          <w:r w:rsidRPr="008C0F37">
            <w:rPr>
              <w:rFonts w:ascii="Arial" w:hAnsi="Arial" w:cs="Arial"/>
              <w:sz w:val="20"/>
              <w:szCs w:val="20"/>
              <w:lang w:val="en-US"/>
            </w:rPr>
            <w:t>Enterprise</w:t>
          </w:r>
        </w:smartTag>
      </w:smartTag>
      <w:r w:rsidRPr="008C0F37">
        <w:rPr>
          <w:rFonts w:ascii="Arial" w:hAnsi="Arial" w:cs="Arial"/>
          <w:sz w:val="20"/>
          <w:szCs w:val="20"/>
          <w:lang w:val="en-US"/>
        </w:rPr>
        <w:t xml:space="preserve"> – accounting and management software</w:t>
      </w:r>
    </w:p>
    <w:p w:rsidR="00B8038C" w:rsidRPr="008C0F37" w:rsidRDefault="00B8038C" w:rsidP="00B8038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VISA – banking software</w:t>
      </w:r>
    </w:p>
    <w:p w:rsidR="00B8038C" w:rsidRPr="008C0F37" w:rsidRDefault="00B8038C" w:rsidP="00B8038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IT Shooting – firing system software</w:t>
      </w:r>
    </w:p>
    <w:p w:rsidR="00B8038C" w:rsidRPr="008C0F37" w:rsidRDefault="00B8038C" w:rsidP="00B8038C">
      <w:pPr>
        <w:pStyle w:val="citation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</w:p>
    <w:p w:rsidR="00017CA4" w:rsidRPr="007907EF" w:rsidRDefault="00B8038C" w:rsidP="00B8038C">
      <w:pPr>
        <w:ind w:left="993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and many other translation projects.</w:t>
      </w:r>
    </w:p>
    <w:p w:rsidR="00603A8F" w:rsidRPr="008C0F37" w:rsidRDefault="00603A8F" w:rsidP="00B8038C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C0F37">
        <w:rPr>
          <w:rFonts w:ascii="Arial" w:hAnsi="Arial" w:cs="Arial"/>
          <w:b/>
          <w:bCs/>
          <w:sz w:val="20"/>
          <w:szCs w:val="20"/>
          <w:lang w:val="en-US"/>
        </w:rPr>
        <w:t>Standards and software:</w:t>
      </w:r>
    </w:p>
    <w:p w:rsidR="008C0F37" w:rsidRPr="008C0F37" w:rsidRDefault="008C0F37" w:rsidP="00603A8F">
      <w:pPr>
        <w:ind w:firstLine="720"/>
        <w:rPr>
          <w:rFonts w:ascii="Arial" w:hAnsi="Arial" w:cs="Arial"/>
          <w:color w:val="000000"/>
          <w:sz w:val="20"/>
          <w:szCs w:val="20"/>
          <w:lang w:val="en-US"/>
        </w:rPr>
      </w:pPr>
      <w:r w:rsidRPr="008C0F37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="000057E5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8C0F37">
        <w:rPr>
          <w:rFonts w:ascii="Arial" w:hAnsi="Arial" w:cs="Arial"/>
          <w:color w:val="000000"/>
          <w:sz w:val="20"/>
          <w:szCs w:val="20"/>
          <w:lang w:val="en-US"/>
        </w:rPr>
        <w:t xml:space="preserve"> Standards:</w:t>
      </w:r>
    </w:p>
    <w:p w:rsidR="008C0F37" w:rsidRPr="008C0F37" w:rsidRDefault="008C0F37" w:rsidP="008C0F37">
      <w:pPr>
        <w:ind w:firstLine="1080"/>
        <w:rPr>
          <w:rFonts w:ascii="Arial" w:hAnsi="Arial" w:cs="Arial"/>
          <w:color w:val="000000"/>
          <w:sz w:val="20"/>
          <w:szCs w:val="20"/>
          <w:lang w:val="en-US"/>
        </w:rPr>
      </w:pPr>
      <w:r w:rsidRPr="008C0F37">
        <w:rPr>
          <w:rFonts w:ascii="Arial" w:hAnsi="Arial" w:cs="Arial"/>
          <w:color w:val="000000"/>
          <w:sz w:val="20"/>
          <w:szCs w:val="20"/>
          <w:lang w:val="en-US"/>
        </w:rPr>
        <w:t>I.S. EN 388:2016 Protective gloves against mechanical risks</w:t>
      </w:r>
    </w:p>
    <w:p w:rsidR="008C0F37" w:rsidRPr="008C0F37" w:rsidRDefault="008C0F37" w:rsidP="008C0F37">
      <w:pPr>
        <w:ind w:firstLine="1080"/>
        <w:rPr>
          <w:rFonts w:ascii="Arial" w:hAnsi="Arial" w:cs="Arial"/>
          <w:color w:val="000000"/>
          <w:sz w:val="20"/>
          <w:szCs w:val="20"/>
          <w:lang w:val="en-US"/>
        </w:rPr>
      </w:pPr>
      <w:r w:rsidRPr="008C0F37">
        <w:rPr>
          <w:rFonts w:ascii="Arial" w:hAnsi="Arial" w:cs="Arial"/>
          <w:color w:val="000000"/>
          <w:sz w:val="20"/>
          <w:szCs w:val="20"/>
          <w:lang w:val="en-US"/>
        </w:rPr>
        <w:t>I.S. EN 397:2012+A1:2012 Industrial safety helmets</w:t>
      </w:r>
    </w:p>
    <w:p w:rsidR="008C0F37" w:rsidRDefault="008C0F37" w:rsidP="008C0F37">
      <w:pPr>
        <w:ind w:firstLine="1080"/>
        <w:rPr>
          <w:rFonts w:ascii="Arial" w:hAnsi="Arial" w:cs="Arial"/>
          <w:color w:val="000000"/>
          <w:sz w:val="20"/>
          <w:szCs w:val="20"/>
          <w:lang w:val="en-US"/>
        </w:rPr>
      </w:pPr>
      <w:r w:rsidRPr="008C0F37">
        <w:rPr>
          <w:rFonts w:ascii="Arial" w:hAnsi="Arial" w:cs="Arial"/>
          <w:color w:val="000000"/>
          <w:sz w:val="20"/>
          <w:szCs w:val="20"/>
          <w:lang w:val="en-US"/>
        </w:rPr>
        <w:t>I.S. EN 420:2003+A1:2009 Protective gloves - General requirements and test methods</w:t>
      </w:r>
    </w:p>
    <w:p w:rsidR="000057E5" w:rsidRDefault="000057E5" w:rsidP="008C0F37">
      <w:pPr>
        <w:ind w:firstLine="1080"/>
        <w:rPr>
          <w:rFonts w:ascii="Arial" w:hAnsi="Arial" w:cs="Arial"/>
          <w:bCs/>
          <w:sz w:val="20"/>
          <w:szCs w:val="20"/>
          <w:lang w:val="en-US"/>
        </w:rPr>
      </w:pPr>
      <w:r w:rsidRPr="000057E5">
        <w:rPr>
          <w:rFonts w:ascii="Arial" w:hAnsi="Arial" w:cs="Arial"/>
          <w:bCs/>
          <w:sz w:val="20"/>
          <w:szCs w:val="20"/>
          <w:lang w:val="en-US"/>
        </w:rPr>
        <w:t>I.</w:t>
      </w:r>
      <w:proofErr w:type="gramStart"/>
      <w:r w:rsidRPr="000057E5">
        <w:rPr>
          <w:rFonts w:ascii="Arial" w:hAnsi="Arial" w:cs="Arial"/>
          <w:bCs/>
          <w:sz w:val="20"/>
          <w:szCs w:val="20"/>
          <w:lang w:val="en-US"/>
        </w:rPr>
        <w:t>S.EN</w:t>
      </w:r>
      <w:proofErr w:type="gramEnd"/>
      <w:r w:rsidRPr="000057E5">
        <w:rPr>
          <w:rFonts w:ascii="Arial" w:hAnsi="Arial" w:cs="Arial"/>
          <w:bCs/>
          <w:sz w:val="20"/>
          <w:szCs w:val="20"/>
          <w:lang w:val="en-US"/>
        </w:rPr>
        <w:t>1127-1-2011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n-US"/>
        </w:rPr>
        <w:t>I.</w:t>
      </w:r>
      <w:proofErr w:type="gramStart"/>
      <w:r w:rsidRPr="0053154B">
        <w:rPr>
          <w:rFonts w:ascii="Arial" w:hAnsi="Arial" w:cs="Arial"/>
          <w:color w:val="222222"/>
          <w:sz w:val="20"/>
          <w:szCs w:val="20"/>
          <w:lang w:val="en-US"/>
        </w:rPr>
        <w:t>S.EN</w:t>
      </w:r>
      <w:proofErr w:type="gramEnd"/>
      <w:r w:rsidRPr="0053154B">
        <w:rPr>
          <w:rFonts w:ascii="Arial" w:hAnsi="Arial" w:cs="Arial"/>
          <w:color w:val="222222"/>
          <w:sz w:val="20"/>
          <w:szCs w:val="20"/>
          <w:lang w:val="en-US"/>
        </w:rPr>
        <w:t xml:space="preserve">14917-2009+A1-2012, 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n-US"/>
        </w:rPr>
        <w:t>I.</w:t>
      </w:r>
      <w:proofErr w:type="gramStart"/>
      <w:r w:rsidRPr="0053154B">
        <w:rPr>
          <w:rFonts w:ascii="Arial" w:hAnsi="Arial" w:cs="Arial"/>
          <w:color w:val="222222"/>
          <w:sz w:val="20"/>
          <w:szCs w:val="20"/>
          <w:lang w:val="en-US"/>
        </w:rPr>
        <w:t>S.EN</w:t>
      </w:r>
      <w:proofErr w:type="gramEnd"/>
      <w:r w:rsidRPr="0053154B">
        <w:rPr>
          <w:rFonts w:ascii="Arial" w:hAnsi="Arial" w:cs="Arial"/>
          <w:color w:val="222222"/>
          <w:sz w:val="20"/>
          <w:szCs w:val="20"/>
          <w:lang w:val="en-US"/>
        </w:rPr>
        <w:t>61010-1-2010, 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n-US"/>
        </w:rPr>
        <w:t>I.</w:t>
      </w:r>
      <w:proofErr w:type="gramStart"/>
      <w:r w:rsidRPr="0053154B">
        <w:rPr>
          <w:rFonts w:ascii="Arial" w:hAnsi="Arial" w:cs="Arial"/>
          <w:color w:val="222222"/>
          <w:sz w:val="20"/>
          <w:szCs w:val="20"/>
          <w:lang w:val="en-US"/>
        </w:rPr>
        <w:t>S.EN</w:t>
      </w:r>
      <w:proofErr w:type="gramEnd"/>
      <w:r w:rsidRPr="0053154B">
        <w:rPr>
          <w:rFonts w:ascii="Arial" w:hAnsi="Arial" w:cs="Arial"/>
          <w:color w:val="222222"/>
          <w:sz w:val="20"/>
          <w:szCs w:val="20"/>
          <w:lang w:val="en-US"/>
        </w:rPr>
        <w:t>12516-2-2014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n-US"/>
        </w:rPr>
        <w:t xml:space="preserve">AMS5647, 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n-US"/>
        </w:rPr>
        <w:t>AMS5666, 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n-US"/>
        </w:rPr>
        <w:t>AMS4150M, 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n-US"/>
        </w:rPr>
        <w:t>AMSQQA200-8A, 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s-ES"/>
        </w:rPr>
        <w:t>CEN/TR15276, 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s-ES"/>
        </w:rPr>
        <w:t>CEN</w:t>
      </w:r>
      <w:r w:rsidRPr="0053154B">
        <w:rPr>
          <w:rFonts w:ascii="Arial" w:hAnsi="Arial" w:cs="Arial"/>
          <w:color w:val="222222"/>
          <w:sz w:val="20"/>
          <w:szCs w:val="20"/>
          <w:lang w:val="en-US"/>
        </w:rPr>
        <w:t>/</w:t>
      </w:r>
      <w:r w:rsidRPr="0053154B">
        <w:rPr>
          <w:rFonts w:ascii="Arial" w:hAnsi="Arial" w:cs="Arial"/>
          <w:color w:val="222222"/>
          <w:sz w:val="20"/>
          <w:szCs w:val="20"/>
          <w:lang w:val="es-ES"/>
        </w:rPr>
        <w:t>TR</w:t>
      </w:r>
      <w:r w:rsidRPr="0053154B">
        <w:rPr>
          <w:rFonts w:ascii="Arial" w:hAnsi="Arial" w:cs="Arial"/>
          <w:color w:val="222222"/>
          <w:sz w:val="20"/>
          <w:szCs w:val="20"/>
          <w:lang w:val="en-US"/>
        </w:rPr>
        <w:t>14972,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pl-PL"/>
        </w:rPr>
      </w:pPr>
      <w:r w:rsidRPr="0053154B">
        <w:rPr>
          <w:rFonts w:ascii="Arial" w:hAnsi="Arial" w:cs="Arial"/>
          <w:color w:val="222222"/>
          <w:sz w:val="20"/>
          <w:szCs w:val="20"/>
          <w:lang w:val="pl-PL"/>
        </w:rPr>
        <w:t>IEC 60092-352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s-ES"/>
        </w:rPr>
        <w:t>IEC</w:t>
      </w:r>
      <w:r w:rsidRPr="0053154B">
        <w:rPr>
          <w:rFonts w:ascii="Arial" w:hAnsi="Arial" w:cs="Arial"/>
          <w:color w:val="222222"/>
          <w:sz w:val="20"/>
          <w:szCs w:val="20"/>
          <w:lang w:val="en-US"/>
        </w:rPr>
        <w:t xml:space="preserve"> 60364-4-43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pl-PL"/>
        </w:rPr>
      </w:pPr>
      <w:r w:rsidRPr="0053154B">
        <w:rPr>
          <w:rFonts w:ascii="Arial" w:hAnsi="Arial" w:cs="Arial"/>
          <w:color w:val="222222"/>
          <w:sz w:val="20"/>
          <w:szCs w:val="20"/>
          <w:lang w:val="pl-PL"/>
        </w:rPr>
        <w:t>IEC 60364-5-51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pl-PL"/>
        </w:rPr>
      </w:pPr>
      <w:r w:rsidRPr="0053154B">
        <w:rPr>
          <w:rFonts w:ascii="Arial" w:hAnsi="Arial" w:cs="Arial"/>
          <w:color w:val="222222"/>
          <w:sz w:val="20"/>
          <w:szCs w:val="20"/>
          <w:lang w:val="pl-PL"/>
        </w:rPr>
        <w:t>IEC 60664-1</w:t>
      </w:r>
    </w:p>
    <w:p w:rsidR="0053154B" w:rsidRPr="0053154B" w:rsidRDefault="0053154B" w:rsidP="0053154B">
      <w:pPr>
        <w:ind w:left="993"/>
        <w:rPr>
          <w:rFonts w:ascii="Arial" w:hAnsi="Arial" w:cs="Arial"/>
          <w:bCs/>
          <w:sz w:val="20"/>
          <w:szCs w:val="20"/>
          <w:lang w:val="pl-PL"/>
        </w:rPr>
      </w:pPr>
      <w:r w:rsidRPr="0053154B">
        <w:rPr>
          <w:rFonts w:ascii="Arial" w:hAnsi="Arial" w:cs="Arial"/>
          <w:color w:val="222222"/>
          <w:sz w:val="20"/>
          <w:szCs w:val="20"/>
          <w:lang w:val="pl-PL"/>
        </w:rPr>
        <w:t xml:space="preserve">IEC </w:t>
      </w:r>
      <w:r w:rsidRPr="0053154B">
        <w:rPr>
          <w:rFonts w:ascii="Arial" w:hAnsi="Arial" w:cs="Arial"/>
          <w:bCs/>
          <w:sz w:val="20"/>
          <w:szCs w:val="20"/>
          <w:lang w:val="pl-PL"/>
        </w:rPr>
        <w:t>60793-1-45, -46, -47, -48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pl-PL"/>
        </w:rPr>
      </w:pPr>
      <w:r w:rsidRPr="0053154B">
        <w:rPr>
          <w:rFonts w:ascii="Arial" w:hAnsi="Arial" w:cs="Arial"/>
          <w:color w:val="222222"/>
          <w:sz w:val="20"/>
          <w:szCs w:val="20"/>
          <w:lang w:val="pl-PL"/>
        </w:rPr>
        <w:t xml:space="preserve">IEC 61000-3-8, 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s-ES"/>
        </w:rPr>
        <w:t>IEC</w:t>
      </w:r>
      <w:r w:rsidRPr="0053154B">
        <w:rPr>
          <w:rFonts w:ascii="Arial" w:hAnsi="Arial" w:cs="Arial"/>
          <w:color w:val="222222"/>
          <w:sz w:val="20"/>
          <w:szCs w:val="20"/>
          <w:lang w:val="en-US"/>
        </w:rPr>
        <w:t xml:space="preserve"> 61000-4-36</w:t>
      </w:r>
    </w:p>
    <w:p w:rsidR="0053154B" w:rsidRPr="0053154B" w:rsidRDefault="0053154B" w:rsidP="0053154B">
      <w:pPr>
        <w:ind w:left="993"/>
        <w:rPr>
          <w:rFonts w:ascii="Arial" w:hAnsi="Arial" w:cs="Arial"/>
          <w:bCs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s-ES"/>
        </w:rPr>
        <w:t>IEC</w:t>
      </w:r>
      <w:r w:rsidRPr="0053154B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53154B">
        <w:rPr>
          <w:rFonts w:ascii="Arial" w:hAnsi="Arial" w:cs="Arial"/>
          <w:bCs/>
          <w:sz w:val="20"/>
          <w:szCs w:val="20"/>
          <w:lang w:val="en-US"/>
        </w:rPr>
        <w:t>61034-1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s-ES"/>
        </w:rPr>
        <w:t>IEC</w:t>
      </w:r>
      <w:r w:rsidRPr="0053154B">
        <w:rPr>
          <w:rFonts w:ascii="Arial" w:hAnsi="Arial" w:cs="Arial"/>
          <w:color w:val="222222"/>
          <w:sz w:val="20"/>
          <w:szCs w:val="20"/>
          <w:lang w:val="en-US"/>
        </w:rPr>
        <w:t xml:space="preserve"> 61158-2</w:t>
      </w:r>
    </w:p>
    <w:p w:rsidR="0053154B" w:rsidRPr="0053154B" w:rsidRDefault="0053154B" w:rsidP="0053154B">
      <w:pPr>
        <w:ind w:left="993"/>
        <w:rPr>
          <w:rFonts w:ascii="Arial" w:hAnsi="Arial" w:cs="Arial"/>
          <w:color w:val="222222"/>
          <w:sz w:val="20"/>
          <w:szCs w:val="20"/>
          <w:lang w:val="en-US"/>
        </w:rPr>
      </w:pPr>
      <w:r w:rsidRPr="0053154B">
        <w:rPr>
          <w:rFonts w:ascii="Arial" w:hAnsi="Arial" w:cs="Arial"/>
          <w:color w:val="222222"/>
          <w:sz w:val="20"/>
          <w:szCs w:val="20"/>
          <w:lang w:val="es-ES"/>
        </w:rPr>
        <w:t>IEC</w:t>
      </w:r>
      <w:r w:rsidRPr="0053154B">
        <w:rPr>
          <w:rFonts w:ascii="Arial" w:hAnsi="Arial" w:cs="Arial"/>
          <w:color w:val="222222"/>
          <w:sz w:val="20"/>
          <w:szCs w:val="20"/>
          <w:lang w:val="en-US"/>
        </w:rPr>
        <w:t xml:space="preserve"> 61158-2</w:t>
      </w:r>
    </w:p>
    <w:p w:rsidR="000057E5" w:rsidRDefault="000057E5" w:rsidP="000057E5">
      <w:pPr>
        <w:ind w:firstLine="7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Standard Recommendations:</w:t>
      </w:r>
    </w:p>
    <w:p w:rsidR="000057E5" w:rsidRDefault="000057E5" w:rsidP="000057E5">
      <w:pPr>
        <w:ind w:firstLine="1080"/>
        <w:rPr>
          <w:rFonts w:ascii="Arial" w:hAnsi="Arial" w:cs="Arial"/>
          <w:bCs/>
          <w:sz w:val="20"/>
          <w:szCs w:val="20"/>
          <w:lang w:val="en-US"/>
        </w:rPr>
      </w:pPr>
      <w:r w:rsidRPr="000057E5">
        <w:rPr>
          <w:rFonts w:ascii="Arial" w:hAnsi="Arial" w:cs="Arial"/>
          <w:bCs/>
          <w:sz w:val="20"/>
          <w:szCs w:val="20"/>
          <w:lang w:val="en-US"/>
        </w:rPr>
        <w:t>SRCENTR15276-2-2009</w:t>
      </w:r>
    </w:p>
    <w:p w:rsidR="000057E5" w:rsidRPr="000057E5" w:rsidRDefault="000057E5" w:rsidP="008C0F37">
      <w:pPr>
        <w:ind w:firstLine="1080"/>
        <w:rPr>
          <w:rFonts w:ascii="Arial" w:hAnsi="Arial" w:cs="Arial"/>
          <w:bCs/>
          <w:sz w:val="20"/>
          <w:szCs w:val="20"/>
          <w:lang w:val="en-US"/>
        </w:rPr>
      </w:pPr>
      <w:r w:rsidRPr="000057E5">
        <w:rPr>
          <w:rFonts w:ascii="Arial" w:hAnsi="Arial" w:cs="Arial"/>
          <w:bCs/>
          <w:sz w:val="20"/>
          <w:szCs w:val="20"/>
          <w:lang w:val="en-US"/>
        </w:rPr>
        <w:t>SRCENTS14972-2011</w:t>
      </w:r>
    </w:p>
    <w:p w:rsidR="00603A8F" w:rsidRPr="008C0F37" w:rsidRDefault="00603A8F" w:rsidP="00603A8F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 xml:space="preserve">ASD S1000D - </w:t>
      </w:r>
      <w:r w:rsidRPr="008C0F37">
        <w:rPr>
          <w:rFonts w:ascii="Arial" w:hAnsi="Arial" w:cs="Arial"/>
          <w:sz w:val="20"/>
          <w:szCs w:val="20"/>
          <w:lang w:val="en-US"/>
        </w:rPr>
        <w:t>international specification for the procurement and production of technical publications</w:t>
      </w:r>
    </w:p>
    <w:p w:rsidR="00315F53" w:rsidRPr="008C0F37" w:rsidRDefault="00315F53" w:rsidP="00315F53">
      <w:pPr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 xml:space="preserve">Electronics Training System - </w:t>
      </w:r>
      <w:r w:rsidRPr="008C0F37">
        <w:rPr>
          <w:rFonts w:ascii="Arial" w:hAnsi="Arial" w:cs="Arial"/>
          <w:bCs/>
          <w:sz w:val="20"/>
          <w:szCs w:val="20"/>
          <w:lang w:val="en-US"/>
        </w:rPr>
        <w:t>Coursebooks and instructor guides</w:t>
      </w:r>
      <w:r w:rsidRPr="008C0F37">
        <w:rPr>
          <w:rFonts w:ascii="Arial" w:hAnsi="Arial" w:cs="Arial"/>
          <w:sz w:val="20"/>
          <w:szCs w:val="20"/>
          <w:lang w:val="en-US"/>
        </w:rPr>
        <w:t>:</w:t>
      </w:r>
    </w:p>
    <w:p w:rsidR="00315F53" w:rsidRPr="008C0F37" w:rsidRDefault="00315F53" w:rsidP="00315F53">
      <w:pPr>
        <w:ind w:firstLine="90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fr-FR" w:eastAsia="fr-FR"/>
        </w:rPr>
        <w:t xml:space="preserve">Engine </w:t>
      </w:r>
      <w:r w:rsidRPr="008C0F37">
        <w:rPr>
          <w:rFonts w:ascii="Arial" w:hAnsi="Arial" w:cs="Arial"/>
          <w:sz w:val="20"/>
          <w:szCs w:val="20"/>
          <w:lang w:val="en-US" w:eastAsia="en-US"/>
        </w:rPr>
        <w:t>Speed Sensors</w:t>
      </w:r>
    </w:p>
    <w:p w:rsidR="00315F53" w:rsidRPr="008C0F37" w:rsidRDefault="00315F53" w:rsidP="00315F53">
      <w:pPr>
        <w:ind w:firstLine="90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>Air-Flow Sensors</w:t>
      </w:r>
    </w:p>
    <w:p w:rsidR="00315F53" w:rsidRPr="008C0F37" w:rsidRDefault="00315F53" w:rsidP="00315F53">
      <w:pPr>
        <w:ind w:firstLine="90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>Throttle Position Sensor</w:t>
      </w:r>
    </w:p>
    <w:p w:rsidR="00315F53" w:rsidRPr="008C0F37" w:rsidRDefault="00315F53" w:rsidP="00315F53">
      <w:pPr>
        <w:ind w:firstLine="90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>Coolant Temperature Sensor</w:t>
      </w:r>
    </w:p>
    <w:p w:rsidR="00315F53" w:rsidRPr="008C0F37" w:rsidRDefault="00315F53" w:rsidP="00315F53">
      <w:pPr>
        <w:ind w:firstLine="90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>Vehicle Speed Sensor</w:t>
      </w:r>
    </w:p>
    <w:p w:rsidR="00315F53" w:rsidRPr="008C0F37" w:rsidRDefault="00315F53" w:rsidP="00315F53">
      <w:pPr>
        <w:ind w:firstLine="90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>Third Gear Switch</w:t>
      </w:r>
    </w:p>
    <w:p w:rsidR="00315F53" w:rsidRPr="008C0F37" w:rsidRDefault="00315F53" w:rsidP="00315F53">
      <w:pPr>
        <w:ind w:firstLine="90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>Park/Neutral Switch</w:t>
      </w:r>
    </w:p>
    <w:p w:rsidR="00315F53" w:rsidRPr="008C0F37" w:rsidRDefault="00315F53" w:rsidP="00315F53">
      <w:pPr>
        <w:ind w:firstLine="90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>Power Steering Pressure Switch</w:t>
      </w:r>
    </w:p>
    <w:p w:rsidR="00315F53" w:rsidRPr="008C0F37" w:rsidRDefault="00315F53" w:rsidP="00315F53">
      <w:pPr>
        <w:ind w:firstLine="900"/>
        <w:rPr>
          <w:rStyle w:val="10"/>
          <w:rFonts w:ascii="Arial" w:hAnsi="Arial" w:cs="Arial"/>
          <w:b w:val="0"/>
          <w:bCs w:val="0"/>
          <w:sz w:val="20"/>
          <w:szCs w:val="20"/>
          <w:lang w:val="en-US" w:eastAsia="en-US"/>
        </w:rPr>
      </w:pPr>
      <w:r w:rsidRPr="008C0F37">
        <w:rPr>
          <w:rStyle w:val="10"/>
          <w:rFonts w:ascii="Arial" w:hAnsi="Arial" w:cs="Arial"/>
          <w:b w:val="0"/>
          <w:bCs w:val="0"/>
          <w:sz w:val="20"/>
          <w:szCs w:val="20"/>
          <w:lang w:val="en-US" w:eastAsia="en-US"/>
        </w:rPr>
        <w:t>Gasoline Injection Systems</w:t>
      </w:r>
    </w:p>
    <w:p w:rsidR="00315F53" w:rsidRPr="008C0F37" w:rsidRDefault="00315F53" w:rsidP="00315F53">
      <w:pPr>
        <w:ind w:firstLine="90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Car Computers</w:t>
      </w:r>
    </w:p>
    <w:p w:rsidR="00315F53" w:rsidRPr="008C0F37" w:rsidRDefault="00315F53" w:rsidP="00315F53">
      <w:pPr>
        <w:ind w:firstLine="900"/>
        <w:rPr>
          <w:rStyle w:val="10"/>
          <w:rFonts w:ascii="Arial" w:hAnsi="Arial" w:cs="Arial"/>
          <w:b w:val="0"/>
          <w:bCs w:val="0"/>
          <w:sz w:val="20"/>
          <w:szCs w:val="20"/>
          <w:lang w:val="en-US" w:eastAsia="en-US"/>
        </w:rPr>
      </w:pPr>
      <w:r w:rsidRPr="008C0F37">
        <w:rPr>
          <w:rStyle w:val="10"/>
          <w:rFonts w:ascii="Arial" w:hAnsi="Arial" w:cs="Arial"/>
          <w:b w:val="0"/>
          <w:bCs w:val="0"/>
          <w:sz w:val="20"/>
          <w:szCs w:val="20"/>
          <w:lang w:val="en-US" w:eastAsia="en-US"/>
        </w:rPr>
        <w:t xml:space="preserve">Actuators </w:t>
      </w:r>
    </w:p>
    <w:p w:rsidR="00872D7A" w:rsidRPr="008C0F37" w:rsidRDefault="00872D7A" w:rsidP="00872D7A">
      <w:pPr>
        <w:rPr>
          <w:rFonts w:ascii="Arial" w:hAnsi="Arial" w:cs="Arial"/>
          <w:b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 xml:space="preserve">Power engineering </w:t>
      </w:r>
    </w:p>
    <w:p w:rsidR="00872D7A" w:rsidRPr="008C0F37" w:rsidRDefault="00872D7A" w:rsidP="00872D7A">
      <w:pPr>
        <w:ind w:firstLine="720"/>
        <w:rPr>
          <w:rStyle w:val="Heading10"/>
          <w:rFonts w:cs="Arial"/>
          <w:b w:val="0"/>
          <w:bCs w:val="0"/>
          <w:i w:val="0"/>
          <w:color w:val="auto"/>
          <w:sz w:val="20"/>
          <w:szCs w:val="20"/>
          <w:lang w:val="en-US"/>
        </w:rPr>
      </w:pPr>
      <w:r w:rsidRPr="008C0F37">
        <w:rPr>
          <w:rStyle w:val="Heading10"/>
          <w:rFonts w:cs="Arial"/>
          <w:b w:val="0"/>
          <w:bCs w:val="0"/>
          <w:i w:val="0"/>
          <w:color w:val="auto"/>
          <w:sz w:val="20"/>
          <w:szCs w:val="20"/>
          <w:lang w:val="en-US"/>
        </w:rPr>
        <w:t>The efficient arc protection system</w:t>
      </w:r>
    </w:p>
    <w:p w:rsidR="00872D7A" w:rsidRPr="008C0F37" w:rsidRDefault="00872D7A" w:rsidP="00872D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ab/>
        <w:t>Operating Instructions Machine Unit Novopolotsk 2012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Style w:val="Picturecaption2"/>
          <w:rFonts w:ascii="Arial" w:hAnsi="Arial" w:cs="Arial"/>
          <w:color w:val="auto"/>
          <w:spacing w:val="0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CES - </w:t>
      </w:r>
      <w:r w:rsidRPr="008C0F37">
        <w:rPr>
          <w:rStyle w:val="Picturecaption2"/>
          <w:rFonts w:ascii="Arial" w:hAnsi="Arial" w:cs="Arial"/>
          <w:color w:val="auto"/>
          <w:spacing w:val="0"/>
          <w:sz w:val="20"/>
          <w:szCs w:val="20"/>
          <w:lang w:val="en-US" w:eastAsia="en-US"/>
        </w:rPr>
        <w:t>Cable Trays, Cable Ladders, Trunkings, Supporting systems and Accessories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Style w:val="FontStyle26"/>
          <w:rFonts w:ascii="Arial" w:hAnsi="Arial" w:cs="Arial"/>
          <w:color w:val="auto"/>
          <w:sz w:val="20"/>
          <w:szCs w:val="20"/>
          <w:lang w:val="en-US" w:eastAsia="en-US"/>
        </w:rPr>
      </w:pPr>
      <w:r w:rsidRPr="008C0F37">
        <w:rPr>
          <w:rStyle w:val="FontStyle26"/>
          <w:rFonts w:ascii="Arial" w:hAnsi="Arial" w:cs="Arial"/>
          <w:color w:val="auto"/>
          <w:sz w:val="20"/>
          <w:szCs w:val="20"/>
          <w:lang w:val="en-US" w:eastAsia="en-US"/>
        </w:rPr>
        <w:t>NIEDAX GROUP Thermal - Nuclear Energy Solutions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Style w:val="FontStyle17"/>
          <w:rFonts w:ascii="Arial" w:hAnsi="Arial" w:cs="Arial"/>
          <w:color w:val="auto"/>
          <w:sz w:val="20"/>
          <w:szCs w:val="20"/>
          <w:lang w:val="en-US" w:eastAsia="en-US"/>
        </w:rPr>
      </w:pPr>
      <w:r w:rsidRPr="008C0F37">
        <w:rPr>
          <w:rStyle w:val="FontStyle17"/>
          <w:rFonts w:ascii="Arial" w:hAnsi="Arial" w:cs="Arial"/>
          <w:color w:val="auto"/>
          <w:sz w:val="20"/>
          <w:szCs w:val="20"/>
          <w:lang w:val="en-US" w:eastAsia="en-US"/>
        </w:rPr>
        <w:t>TOLMEGA OIL &amp; GAS SOLUTIONS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Style w:val="Picturecaption2"/>
          <w:rFonts w:ascii="Arial" w:hAnsi="Arial" w:cs="Arial"/>
          <w:bCs/>
          <w:color w:val="auto"/>
          <w:spacing w:val="0"/>
          <w:sz w:val="20"/>
          <w:szCs w:val="20"/>
          <w:lang w:val="en-US" w:eastAsia="en-US"/>
        </w:rPr>
      </w:pPr>
      <w:r w:rsidRPr="008C0F37">
        <w:rPr>
          <w:rStyle w:val="FontStyle26"/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r w:rsidRPr="008C0F37">
        <w:rPr>
          <w:rStyle w:val="Picturecaption2"/>
          <w:rFonts w:ascii="Arial" w:hAnsi="Arial" w:cs="Arial"/>
          <w:bCs/>
          <w:color w:val="auto"/>
          <w:spacing w:val="0"/>
          <w:sz w:val="20"/>
          <w:szCs w:val="20"/>
          <w:lang w:val="en-US" w:eastAsia="en-US"/>
        </w:rPr>
        <w:t>Engineering IEC 61850 with Efacec Automation Studio</w:t>
      </w:r>
    </w:p>
    <w:p w:rsidR="00872D7A" w:rsidRPr="008C0F37" w:rsidRDefault="00872D7A" w:rsidP="00872D7A">
      <w:pPr>
        <w:pStyle w:val="211"/>
        <w:shd w:val="clear" w:color="auto" w:fill="auto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8C0F37">
        <w:rPr>
          <w:rStyle w:val="210"/>
          <w:rFonts w:ascii="Arial" w:hAnsi="Arial" w:cs="Arial"/>
          <w:color w:val="auto"/>
          <w:sz w:val="20"/>
          <w:szCs w:val="20"/>
        </w:rPr>
        <w:t>Automation Studio Product Overview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Style w:val="20"/>
          <w:rFonts w:ascii="Arial" w:hAnsi="Arial" w:cs="Arial"/>
          <w:b w:val="0"/>
          <w:bCs w:val="0"/>
          <w:color w:val="auto"/>
          <w:sz w:val="20"/>
          <w:szCs w:val="20"/>
          <w:lang w:val="en-US"/>
        </w:rPr>
      </w:pPr>
      <w:r w:rsidRPr="008C0F37">
        <w:rPr>
          <w:rStyle w:val="20"/>
          <w:rFonts w:ascii="Arial" w:hAnsi="Arial" w:cs="Arial"/>
          <w:b w:val="0"/>
          <w:bCs w:val="0"/>
          <w:color w:val="auto"/>
          <w:sz w:val="20"/>
          <w:szCs w:val="20"/>
          <w:lang w:val="en-US" w:eastAsia="en-US"/>
        </w:rPr>
        <w:t xml:space="preserve">Quick Guide to UC </w:t>
      </w:r>
      <w:r w:rsidRPr="008C0F37">
        <w:rPr>
          <w:rStyle w:val="20"/>
          <w:rFonts w:ascii="Arial" w:hAnsi="Arial" w:cs="Arial"/>
          <w:b w:val="0"/>
          <w:bCs w:val="0"/>
          <w:color w:val="auto"/>
          <w:sz w:val="20"/>
          <w:szCs w:val="20"/>
          <w:lang w:val="en-US"/>
        </w:rPr>
        <w:t>500 (</w:t>
      </w:r>
      <w:r w:rsidRPr="008C0F37">
        <w:rPr>
          <w:rStyle w:val="12"/>
          <w:rFonts w:ascii="Arial" w:hAnsi="Arial" w:cs="Arial"/>
          <w:smallCaps w:val="0"/>
          <w:sz w:val="20"/>
          <w:szCs w:val="20"/>
          <w:lang w:val="en-US" w:eastAsia="en-US"/>
        </w:rPr>
        <w:t>communications gateway between remote units or lEDs and control centers)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Style w:val="10"/>
          <w:rFonts w:ascii="Arial" w:hAnsi="Arial" w:cs="Arial"/>
          <w:b w:val="0"/>
          <w:bCs w:val="0"/>
          <w:sz w:val="20"/>
          <w:szCs w:val="20"/>
          <w:lang w:val="en-US" w:eastAsia="en-US"/>
        </w:rPr>
      </w:pPr>
      <w:r w:rsidRPr="008C0F37">
        <w:rPr>
          <w:rStyle w:val="10"/>
          <w:rFonts w:ascii="Arial" w:hAnsi="Arial" w:cs="Arial"/>
          <w:b w:val="0"/>
          <w:bCs w:val="0"/>
          <w:sz w:val="20"/>
          <w:szCs w:val="20"/>
          <w:lang w:val="en-US" w:eastAsia="en-US"/>
        </w:rPr>
        <w:t>Quick Guide for Efacec Devices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GB"/>
        </w:rPr>
        <w:lastRenderedPageBreak/>
        <w:t xml:space="preserve">iProSMALL (4DIN) CLIMARACK (inside unit) CONTROL </w:t>
      </w:r>
      <w:r w:rsidRPr="008C0F37">
        <w:rPr>
          <w:rFonts w:ascii="Arial" w:hAnsi="Arial" w:cs="Arial"/>
          <w:sz w:val="20"/>
          <w:szCs w:val="20"/>
          <w:lang w:val="en-GB" w:eastAsia="zh-CN"/>
        </w:rPr>
        <w:t>USER MANUAL</w:t>
      </w:r>
      <w:r w:rsidRPr="008C0F37">
        <w:rPr>
          <w:rFonts w:ascii="Arial" w:hAnsi="Arial" w:cs="Arial"/>
          <w:sz w:val="20"/>
          <w:szCs w:val="20"/>
          <w:lang w:val="en-US" w:eastAsia="zh-CN"/>
        </w:rPr>
        <w:t xml:space="preserve"> (</w:t>
      </w:r>
      <w:r w:rsidRPr="008C0F37">
        <w:rPr>
          <w:rFonts w:ascii="Arial" w:hAnsi="Arial" w:cs="Arial"/>
          <w:sz w:val="20"/>
          <w:szCs w:val="20"/>
          <w:lang w:val="en-GB"/>
        </w:rPr>
        <w:t>managing cabinets for cooling "server-room" systems</w:t>
      </w:r>
      <w:r w:rsidRPr="008C0F37">
        <w:rPr>
          <w:rFonts w:ascii="Arial" w:hAnsi="Arial" w:cs="Arial"/>
          <w:sz w:val="20"/>
          <w:szCs w:val="20"/>
          <w:lang w:val="en-US"/>
        </w:rPr>
        <w:t>)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 w:eastAsia="zh-CN"/>
        </w:rPr>
      </w:pPr>
      <w:r w:rsidRPr="008C0F37">
        <w:rPr>
          <w:rFonts w:ascii="Arial" w:hAnsi="Arial" w:cs="Arial"/>
          <w:sz w:val="20"/>
          <w:szCs w:val="20"/>
          <w:lang w:val="en-US" w:eastAsia="zh-CN"/>
        </w:rPr>
        <w:t>TPU S220 Product Manual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TPU L500 Product Manual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bookmarkStart w:id="1" w:name="_Ref360721551"/>
      <w:bookmarkStart w:id="2" w:name="_Ref360721560"/>
      <w:bookmarkStart w:id="3" w:name="_Toc366591952"/>
      <w:bookmarkStart w:id="4" w:name="_Toc366592609"/>
      <w:r w:rsidRPr="008C0F37">
        <w:rPr>
          <w:rFonts w:ascii="Arial" w:hAnsi="Arial" w:cs="Arial"/>
          <w:sz w:val="20"/>
          <w:szCs w:val="20"/>
          <w:lang w:val="en-US"/>
        </w:rPr>
        <w:t>Trip Circuit Supervision</w:t>
      </w:r>
      <w:bookmarkEnd w:id="1"/>
      <w:bookmarkEnd w:id="2"/>
      <w:bookmarkEnd w:id="3"/>
      <w:bookmarkEnd w:id="4"/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DCU 500-Ed1 User Manual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UC 500E User Manual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eastAsia="en-US"/>
        </w:rPr>
        <w:t>ScateX</w:t>
      </w:r>
      <w:r w:rsidRPr="008C0F37">
        <w:rPr>
          <w:rFonts w:ascii="Arial" w:hAnsi="Arial" w:cs="Arial"/>
          <w:sz w:val="20"/>
          <w:szCs w:val="20"/>
          <w:lang w:val="en-US" w:eastAsia="en-US"/>
        </w:rPr>
        <w:t xml:space="preserve"> - N</w:t>
      </w:r>
      <w:r w:rsidRPr="008C0F37">
        <w:rPr>
          <w:rFonts w:ascii="Arial" w:hAnsi="Arial" w:cs="Arial"/>
          <w:sz w:val="20"/>
          <w:szCs w:val="20"/>
          <w:lang w:eastAsia="en-US"/>
        </w:rPr>
        <w:t xml:space="preserve">etwork </w:t>
      </w:r>
      <w:r w:rsidRPr="008C0F37">
        <w:rPr>
          <w:rFonts w:ascii="Arial" w:hAnsi="Arial" w:cs="Arial"/>
          <w:sz w:val="20"/>
          <w:szCs w:val="20"/>
          <w:lang w:val="en-US" w:eastAsia="en-US"/>
        </w:rPr>
        <w:t>M</w:t>
      </w:r>
      <w:r w:rsidRPr="008C0F37">
        <w:rPr>
          <w:rFonts w:ascii="Arial" w:hAnsi="Arial" w:cs="Arial"/>
          <w:sz w:val="20"/>
          <w:szCs w:val="20"/>
          <w:lang w:eastAsia="en-US"/>
        </w:rPr>
        <w:t>anage</w:t>
      </w:r>
      <w:r w:rsidRPr="008C0F37">
        <w:rPr>
          <w:rFonts w:ascii="Arial" w:hAnsi="Arial" w:cs="Arial"/>
          <w:sz w:val="20"/>
          <w:szCs w:val="20"/>
          <w:lang w:val="en-US" w:eastAsia="en-US"/>
        </w:rPr>
        <w:t>r</w:t>
      </w:r>
    </w:p>
    <w:p w:rsidR="00872D7A" w:rsidRPr="008C0F37" w:rsidRDefault="00872D7A" w:rsidP="00872D7A">
      <w:pPr>
        <w:pStyle w:val="Bodytext20"/>
        <w:shd w:val="clear" w:color="auto" w:fill="auto"/>
        <w:spacing w:line="240" w:lineRule="auto"/>
        <w:ind w:left="720" w:right="743"/>
        <w:jc w:val="left"/>
        <w:rPr>
          <w:rFonts w:ascii="Arial" w:hAnsi="Arial" w:cs="Arial"/>
          <w:sz w:val="20"/>
          <w:szCs w:val="20"/>
        </w:rPr>
      </w:pPr>
      <w:r w:rsidRPr="008C0F37">
        <w:rPr>
          <w:rFonts w:ascii="Arial" w:hAnsi="Arial" w:cs="Arial"/>
          <w:sz w:val="20"/>
          <w:szCs w:val="20"/>
          <w:lang w:eastAsia="en-US"/>
        </w:rPr>
        <w:t>Secondary Distribution Metal-Enclosed Switchgears &amp; Ring Main Units</w:t>
      </w:r>
    </w:p>
    <w:p w:rsidR="00872D7A" w:rsidRPr="008C0F37" w:rsidRDefault="00872D7A" w:rsidP="00872D7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etc.</w:t>
      </w:r>
    </w:p>
    <w:p w:rsidR="0029380C" w:rsidRPr="008C0F37" w:rsidRDefault="0029380C" w:rsidP="0029380C">
      <w:pPr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>Manuals, User’s guides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Injection plastic molding machine</w:t>
      </w:r>
    </w:p>
    <w:p w:rsidR="0029380C" w:rsidRPr="008C0F37" w:rsidRDefault="0029380C" w:rsidP="0029380C">
      <w:pPr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Industrial Concrete Mixer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Injection molding machine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Injection molding machine controller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Air Conditioners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Solar boiler 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Pilot boat 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Spectrum Analizer (editing&amp;proofreading)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Wireless Serial Server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Embedded Serial-to-WLAN Module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Equalizer (editing)</w:t>
      </w:r>
    </w:p>
    <w:p w:rsidR="0029380C" w:rsidRPr="008C0F37" w:rsidRDefault="0029380C" w:rsidP="0029380C">
      <w:pPr>
        <w:ind w:firstLine="720"/>
        <w:rPr>
          <w:rFonts w:ascii="Arial" w:hAnsi="Arial" w:cs="Arial"/>
          <w:noProof/>
          <w:sz w:val="20"/>
          <w:szCs w:val="20"/>
          <w:lang w:val="en-US"/>
        </w:rPr>
      </w:pPr>
      <w:r w:rsidRPr="008C0F37">
        <w:rPr>
          <w:rFonts w:ascii="Arial" w:hAnsi="Arial" w:cs="Arial"/>
          <w:noProof/>
          <w:sz w:val="20"/>
          <w:szCs w:val="20"/>
          <w:lang w:val="en-US"/>
        </w:rPr>
        <w:t>High Voltage Switchboard</w:t>
      </w:r>
    </w:p>
    <w:p w:rsidR="0029380C" w:rsidRPr="008C0F37" w:rsidRDefault="0029380C" w:rsidP="0029380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Universal Horisontal Metroscope (editing&amp;proofreading)</w:t>
      </w:r>
    </w:p>
    <w:p w:rsidR="00B8038C" w:rsidRPr="007907EF" w:rsidRDefault="00B8038C" w:rsidP="00B8038C">
      <w:pPr>
        <w:rPr>
          <w:rFonts w:ascii="Arial" w:hAnsi="Arial" w:cs="Arial"/>
          <w:b/>
          <w:sz w:val="20"/>
          <w:szCs w:val="20"/>
          <w:lang w:val="en-US"/>
        </w:rPr>
      </w:pPr>
      <w:r w:rsidRPr="007907EF">
        <w:rPr>
          <w:rFonts w:ascii="Arial" w:hAnsi="Arial" w:cs="Arial"/>
          <w:b/>
          <w:sz w:val="20"/>
          <w:szCs w:val="20"/>
          <w:lang w:val="en-US"/>
        </w:rPr>
        <w:t>Oil &amp; Gas</w:t>
      </w:r>
    </w:p>
    <w:p w:rsidR="00B8038C" w:rsidRPr="008C0F37" w:rsidRDefault="00B8038C" w:rsidP="00B8038C">
      <w:pPr>
        <w:ind w:left="108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Fluid Catalytic Cracking Process Unit </w:t>
      </w:r>
    </w:p>
    <w:p w:rsidR="00B8038C" w:rsidRPr="008C0F37" w:rsidRDefault="00B8038C" w:rsidP="00B8038C">
      <w:pPr>
        <w:ind w:left="108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Reactor Regenerator Section</w:t>
      </w:r>
    </w:p>
    <w:p w:rsidR="00B8038C" w:rsidRDefault="00B8038C" w:rsidP="00B8038C">
      <w:pPr>
        <w:ind w:left="1080"/>
        <w:rPr>
          <w:rFonts w:ascii="Arial" w:hAnsi="Arial" w:cs="Arial"/>
          <w:sz w:val="20"/>
          <w:szCs w:val="20"/>
        </w:rPr>
      </w:pPr>
      <w:r w:rsidRPr="008C0F37">
        <w:rPr>
          <w:rFonts w:ascii="Arial" w:hAnsi="Arial" w:cs="Arial"/>
          <w:sz w:val="20"/>
          <w:szCs w:val="20"/>
          <w:lang w:val="en-US"/>
        </w:rPr>
        <w:t>Pre-commissioning &amp; commissioning execution plan</w:t>
      </w:r>
    </w:p>
    <w:p w:rsidR="00B8038C" w:rsidRDefault="00B8038C" w:rsidP="00B8038C">
      <w:pPr>
        <w:ind w:left="993"/>
        <w:rPr>
          <w:rStyle w:val="Picturecaption3"/>
          <w:rFonts w:ascii="Arial" w:hAnsi="Arial" w:cs="Arial"/>
          <w:color w:val="auto"/>
          <w:spacing w:val="0"/>
          <w:sz w:val="20"/>
          <w:szCs w:val="20"/>
          <w:lang w:val="en-US"/>
        </w:rPr>
      </w:pPr>
      <w:r w:rsidRPr="0053154B">
        <w:rPr>
          <w:rStyle w:val="Picturecaption20"/>
          <w:rFonts w:ascii="Arial" w:hAnsi="Arial" w:cs="Arial"/>
          <w:sz w:val="20"/>
          <w:szCs w:val="20"/>
          <w:lang w:val="en-US"/>
        </w:rPr>
        <w:t>Tolmega</w:t>
      </w:r>
      <w:r w:rsidRPr="008C0F37">
        <w:rPr>
          <w:rFonts w:ascii="Arial" w:hAnsi="Arial" w:cs="Arial"/>
          <w:sz w:val="20"/>
          <w:szCs w:val="20"/>
          <w:lang w:val="en-US"/>
        </w:rPr>
        <w:t xml:space="preserve"> Oil &amp; Gas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Style w:val="Picturecaption3"/>
          <w:rFonts w:ascii="Arial" w:hAnsi="Arial" w:cs="Arial"/>
          <w:color w:val="auto"/>
          <w:spacing w:val="0"/>
          <w:sz w:val="20"/>
          <w:szCs w:val="20"/>
          <w:lang w:val="en-US"/>
        </w:rPr>
        <w:t>solutions</w:t>
      </w:r>
    </w:p>
    <w:p w:rsidR="00B8038C" w:rsidRDefault="00B8038C" w:rsidP="00B8038C">
      <w:pPr>
        <w:pStyle w:val="Default"/>
        <w:ind w:left="993"/>
      </w:pPr>
      <w:r w:rsidRPr="007907EF">
        <w:rPr>
          <w:rFonts w:ascii="Arial" w:hAnsi="Arial" w:cs="Arial"/>
          <w:bCs/>
          <w:sz w:val="20"/>
          <w:szCs w:val="20"/>
          <w:lang w:val="en-US"/>
        </w:rPr>
        <w:t>T</w:t>
      </w:r>
      <w:r>
        <w:rPr>
          <w:rFonts w:ascii="Arial" w:hAnsi="Arial" w:cs="Arial"/>
          <w:bCs/>
          <w:sz w:val="20"/>
          <w:szCs w:val="20"/>
          <w:lang w:val="en-US"/>
        </w:rPr>
        <w:t>urbocompressor</w:t>
      </w:r>
      <w:r w:rsidRPr="007907EF">
        <w:rPr>
          <w:rFonts w:ascii="Arial" w:hAnsi="Arial" w:cs="Arial"/>
          <w:bCs/>
          <w:sz w:val="20"/>
          <w:szCs w:val="20"/>
          <w:lang w:val="en-US"/>
        </w:rPr>
        <w:t xml:space="preserve"> U</w:t>
      </w:r>
      <w:r>
        <w:rPr>
          <w:rFonts w:ascii="Arial" w:hAnsi="Arial" w:cs="Arial"/>
          <w:bCs/>
          <w:sz w:val="20"/>
          <w:szCs w:val="20"/>
          <w:lang w:val="en-US"/>
        </w:rPr>
        <w:t>nit</w:t>
      </w:r>
      <w:r w:rsidRPr="007907EF">
        <w:rPr>
          <w:lang w:val="en-US"/>
        </w:rPr>
        <w:t xml:space="preserve"> </w:t>
      </w:r>
      <w:r w:rsidRPr="007907EF">
        <w:rPr>
          <w:rFonts w:ascii="Arial" w:hAnsi="Arial" w:cs="Arial"/>
          <w:bCs/>
          <w:sz w:val="20"/>
          <w:szCs w:val="20"/>
          <w:lang w:val="en-US"/>
        </w:rPr>
        <w:t>P</w:t>
      </w:r>
      <w:r>
        <w:rPr>
          <w:rFonts w:ascii="Arial" w:hAnsi="Arial" w:cs="Arial"/>
          <w:bCs/>
          <w:sz w:val="20"/>
          <w:szCs w:val="20"/>
          <w:lang w:val="en-US"/>
        </w:rPr>
        <w:t>erformance</w:t>
      </w:r>
      <w:r w:rsidRPr="007907EF">
        <w:rPr>
          <w:rFonts w:ascii="Arial" w:hAnsi="Arial" w:cs="Arial"/>
          <w:bCs/>
          <w:sz w:val="20"/>
          <w:szCs w:val="20"/>
          <w:lang w:val="en-US"/>
        </w:rPr>
        <w:t xml:space="preserve"> T</w:t>
      </w:r>
      <w:r>
        <w:rPr>
          <w:rFonts w:ascii="Arial" w:hAnsi="Arial" w:cs="Arial"/>
          <w:bCs/>
          <w:sz w:val="20"/>
          <w:szCs w:val="20"/>
          <w:lang w:val="en-US"/>
        </w:rPr>
        <w:t>est</w:t>
      </w:r>
      <w:r w:rsidRPr="007907EF">
        <w:rPr>
          <w:rFonts w:ascii="Arial" w:hAnsi="Arial" w:cs="Arial"/>
          <w:bCs/>
          <w:sz w:val="20"/>
          <w:szCs w:val="20"/>
          <w:lang w:val="en-US"/>
        </w:rPr>
        <w:t xml:space="preserve"> P</w:t>
      </w:r>
      <w:r>
        <w:rPr>
          <w:rFonts w:ascii="Arial" w:hAnsi="Arial" w:cs="Arial"/>
          <w:bCs/>
          <w:sz w:val="20"/>
          <w:szCs w:val="20"/>
          <w:lang w:val="en-US"/>
        </w:rPr>
        <w:t>rocedure</w:t>
      </w:r>
    </w:p>
    <w:p w:rsidR="00B8038C" w:rsidRDefault="00B8038C" w:rsidP="00B8038C">
      <w:pPr>
        <w:pStyle w:val="Default"/>
        <w:ind w:left="993"/>
        <w:rPr>
          <w:rFonts w:ascii="Arial" w:hAnsi="Arial" w:cs="Arial"/>
          <w:bCs/>
          <w:sz w:val="20"/>
          <w:szCs w:val="20"/>
          <w:lang w:val="en-US"/>
        </w:rPr>
      </w:pPr>
      <w:r>
        <w:t xml:space="preserve"> </w:t>
      </w:r>
      <w:r w:rsidRPr="007907EF">
        <w:rPr>
          <w:rFonts w:ascii="Arial" w:hAnsi="Arial" w:cs="Arial"/>
          <w:bCs/>
          <w:sz w:val="20"/>
          <w:szCs w:val="20"/>
        </w:rPr>
        <w:t>G</w:t>
      </w:r>
      <w:r w:rsidRPr="007907EF">
        <w:rPr>
          <w:rFonts w:ascii="Arial" w:hAnsi="Arial" w:cs="Arial"/>
          <w:bCs/>
          <w:sz w:val="20"/>
          <w:szCs w:val="20"/>
          <w:lang w:val="en-US"/>
        </w:rPr>
        <w:t xml:space="preserve">as </w:t>
      </w:r>
      <w:r w:rsidRPr="007907EF">
        <w:rPr>
          <w:rFonts w:ascii="Arial" w:hAnsi="Arial" w:cs="Arial"/>
          <w:bCs/>
          <w:sz w:val="20"/>
          <w:szCs w:val="20"/>
        </w:rPr>
        <w:t>T</w:t>
      </w:r>
      <w:r w:rsidRPr="007907EF">
        <w:rPr>
          <w:rFonts w:ascii="Arial" w:hAnsi="Arial" w:cs="Arial"/>
          <w:bCs/>
          <w:sz w:val="20"/>
          <w:szCs w:val="20"/>
          <w:lang w:val="en-US"/>
        </w:rPr>
        <w:t>urbine</w:t>
      </w:r>
      <w:r w:rsidRPr="007907EF">
        <w:rPr>
          <w:rFonts w:ascii="Arial" w:hAnsi="Arial" w:cs="Arial"/>
          <w:bCs/>
          <w:sz w:val="20"/>
          <w:szCs w:val="20"/>
        </w:rPr>
        <w:t xml:space="preserve"> Lateral Analysis</w:t>
      </w:r>
      <w:r w:rsidRPr="007907EF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B8038C" w:rsidRDefault="00B8038C" w:rsidP="00B8038C">
      <w:pPr>
        <w:pStyle w:val="Default"/>
        <w:ind w:left="993"/>
        <w:rPr>
          <w:rFonts w:ascii="Arial" w:hAnsi="Arial" w:cs="Arial"/>
          <w:sz w:val="20"/>
          <w:szCs w:val="20"/>
          <w:lang w:val="en-US"/>
        </w:rPr>
      </w:pPr>
      <w:r w:rsidRPr="007907EF">
        <w:rPr>
          <w:rFonts w:ascii="Arial" w:hAnsi="Arial" w:cs="Arial"/>
          <w:bCs/>
          <w:sz w:val="20"/>
          <w:szCs w:val="20"/>
          <w:lang w:val="en-US"/>
        </w:rPr>
        <w:t xml:space="preserve">Gas </w:t>
      </w:r>
      <w:proofErr w:type="gramStart"/>
      <w:r w:rsidRPr="007907EF">
        <w:rPr>
          <w:rFonts w:ascii="Arial" w:hAnsi="Arial" w:cs="Arial"/>
          <w:bCs/>
          <w:sz w:val="20"/>
          <w:szCs w:val="20"/>
          <w:lang w:val="en-US"/>
        </w:rPr>
        <w:t>Turbine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7907EF">
        <w:rPr>
          <w:lang w:val="en-US"/>
        </w:rPr>
        <w:t xml:space="preserve"> </w:t>
      </w:r>
      <w:r w:rsidRPr="007907EF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aseplate</w:t>
      </w:r>
      <w:proofErr w:type="gramEnd"/>
      <w:r w:rsidRPr="007907EF">
        <w:rPr>
          <w:rFonts w:ascii="Arial" w:hAnsi="Arial" w:cs="Arial"/>
          <w:sz w:val="20"/>
          <w:szCs w:val="20"/>
          <w:lang w:val="en-US"/>
        </w:rPr>
        <w:t xml:space="preserve"> C</w:t>
      </w:r>
      <w:r>
        <w:rPr>
          <w:rFonts w:ascii="Arial" w:hAnsi="Arial" w:cs="Arial"/>
          <w:sz w:val="20"/>
          <w:szCs w:val="20"/>
          <w:lang w:val="en-US"/>
        </w:rPr>
        <w:t>alculation</w:t>
      </w:r>
      <w:r w:rsidRPr="007907EF">
        <w:rPr>
          <w:rFonts w:ascii="Arial" w:hAnsi="Arial" w:cs="Arial"/>
          <w:sz w:val="20"/>
          <w:szCs w:val="20"/>
          <w:lang w:val="en-US"/>
        </w:rPr>
        <w:t xml:space="preserve"> R</w:t>
      </w:r>
      <w:r>
        <w:rPr>
          <w:rFonts w:ascii="Arial" w:hAnsi="Arial" w:cs="Arial"/>
          <w:sz w:val="20"/>
          <w:szCs w:val="20"/>
          <w:lang w:val="en-US"/>
        </w:rPr>
        <w:t>eport</w:t>
      </w:r>
    </w:p>
    <w:p w:rsidR="00B8038C" w:rsidRDefault="00B8038C" w:rsidP="00B8038C">
      <w:pPr>
        <w:pStyle w:val="Default"/>
        <w:ind w:left="993"/>
      </w:pPr>
      <w:r>
        <w:rPr>
          <w:rFonts w:ascii="Arial" w:hAnsi="Arial" w:cs="Arial"/>
          <w:bCs/>
          <w:sz w:val="20"/>
          <w:szCs w:val="20"/>
          <w:lang w:val="en-US"/>
        </w:rPr>
        <w:t xml:space="preserve">Compressor </w:t>
      </w:r>
      <w:r w:rsidRPr="007907EF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aseplate</w:t>
      </w:r>
      <w:r w:rsidRPr="007907EF">
        <w:rPr>
          <w:rFonts w:ascii="Arial" w:hAnsi="Arial" w:cs="Arial"/>
          <w:sz w:val="20"/>
          <w:szCs w:val="20"/>
          <w:lang w:val="en-US"/>
        </w:rPr>
        <w:t xml:space="preserve"> C</w:t>
      </w:r>
      <w:r>
        <w:rPr>
          <w:rFonts w:ascii="Arial" w:hAnsi="Arial" w:cs="Arial"/>
          <w:sz w:val="20"/>
          <w:szCs w:val="20"/>
          <w:lang w:val="en-US"/>
        </w:rPr>
        <w:t>alculation</w:t>
      </w:r>
      <w:r w:rsidRPr="007907EF">
        <w:rPr>
          <w:rFonts w:ascii="Arial" w:hAnsi="Arial" w:cs="Arial"/>
          <w:sz w:val="20"/>
          <w:szCs w:val="20"/>
          <w:lang w:val="en-US"/>
        </w:rPr>
        <w:t xml:space="preserve"> R</w:t>
      </w:r>
      <w:r>
        <w:rPr>
          <w:rFonts w:ascii="Arial" w:hAnsi="Arial" w:cs="Arial"/>
          <w:sz w:val="20"/>
          <w:szCs w:val="20"/>
          <w:lang w:val="en-US"/>
        </w:rPr>
        <w:t>eport</w:t>
      </w:r>
    </w:p>
    <w:p w:rsidR="00B8038C" w:rsidRDefault="00B8038C" w:rsidP="00B8038C">
      <w:pPr>
        <w:pStyle w:val="Default"/>
        <w:ind w:left="993"/>
        <w:rPr>
          <w:rFonts w:ascii="Arial" w:hAnsi="Arial" w:cs="Arial"/>
          <w:bCs/>
          <w:sz w:val="20"/>
          <w:szCs w:val="20"/>
          <w:lang w:val="en-US"/>
        </w:rPr>
      </w:pPr>
      <w:r w:rsidRPr="007907EF">
        <w:rPr>
          <w:lang w:val="en-US"/>
        </w:rPr>
        <w:t xml:space="preserve"> </w:t>
      </w:r>
      <w:r w:rsidRPr="007907EF">
        <w:rPr>
          <w:rFonts w:ascii="Arial" w:hAnsi="Arial" w:cs="Arial"/>
          <w:bCs/>
          <w:sz w:val="20"/>
          <w:szCs w:val="20"/>
          <w:lang w:val="en-US"/>
        </w:rPr>
        <w:t>UCS F</w:t>
      </w:r>
      <w:r>
        <w:rPr>
          <w:rFonts w:ascii="Arial" w:hAnsi="Arial" w:cs="Arial"/>
          <w:bCs/>
          <w:sz w:val="20"/>
          <w:szCs w:val="20"/>
          <w:lang w:val="en-US"/>
        </w:rPr>
        <w:t>actory</w:t>
      </w:r>
      <w:r w:rsidRPr="007907EF">
        <w:rPr>
          <w:rFonts w:ascii="Arial" w:hAnsi="Arial" w:cs="Arial"/>
          <w:bCs/>
          <w:sz w:val="20"/>
          <w:szCs w:val="20"/>
          <w:lang w:val="en-US"/>
        </w:rPr>
        <w:t xml:space="preserve"> A</w:t>
      </w:r>
      <w:r>
        <w:rPr>
          <w:rFonts w:ascii="Arial" w:hAnsi="Arial" w:cs="Arial"/>
          <w:bCs/>
          <w:sz w:val="20"/>
          <w:szCs w:val="20"/>
          <w:lang w:val="en-US"/>
        </w:rPr>
        <w:t>cceptance</w:t>
      </w:r>
      <w:r w:rsidRPr="007907EF">
        <w:rPr>
          <w:rFonts w:ascii="Arial" w:hAnsi="Arial" w:cs="Arial"/>
          <w:bCs/>
          <w:sz w:val="20"/>
          <w:szCs w:val="20"/>
          <w:lang w:val="en-US"/>
        </w:rPr>
        <w:t xml:space="preserve"> T</w:t>
      </w:r>
      <w:r>
        <w:rPr>
          <w:rFonts w:ascii="Arial" w:hAnsi="Arial" w:cs="Arial"/>
          <w:bCs/>
          <w:sz w:val="20"/>
          <w:szCs w:val="20"/>
          <w:lang w:val="en-US"/>
        </w:rPr>
        <w:t>est</w:t>
      </w:r>
      <w:r w:rsidRPr="007907EF">
        <w:rPr>
          <w:rFonts w:ascii="Arial" w:hAnsi="Arial" w:cs="Arial"/>
          <w:bCs/>
          <w:sz w:val="20"/>
          <w:szCs w:val="20"/>
          <w:lang w:val="en-US"/>
        </w:rPr>
        <w:t xml:space="preserve"> P</w:t>
      </w:r>
      <w:r>
        <w:rPr>
          <w:rFonts w:ascii="Arial" w:hAnsi="Arial" w:cs="Arial"/>
          <w:bCs/>
          <w:sz w:val="20"/>
          <w:szCs w:val="20"/>
          <w:lang w:val="en-US"/>
        </w:rPr>
        <w:t>rocedure</w:t>
      </w:r>
    </w:p>
    <w:p w:rsidR="00B8038C" w:rsidRDefault="00B8038C" w:rsidP="00B8038C">
      <w:pPr>
        <w:pStyle w:val="Default"/>
        <w:ind w:left="993"/>
        <w:rPr>
          <w:rFonts w:ascii="Arial" w:hAnsi="Arial" w:cs="Arial"/>
          <w:bCs/>
          <w:color w:val="auto"/>
          <w:sz w:val="20"/>
          <w:szCs w:val="20"/>
          <w:lang w:val="en-US"/>
        </w:rPr>
      </w:pPr>
      <w:r w:rsidRPr="007907EF">
        <w:rPr>
          <w:rFonts w:ascii="Arial" w:hAnsi="Arial" w:cs="Arial"/>
          <w:bCs/>
          <w:color w:val="auto"/>
          <w:sz w:val="20"/>
          <w:szCs w:val="20"/>
          <w:lang w:val="en-US"/>
        </w:rPr>
        <w:t>Gas Compression Packages</w:t>
      </w:r>
      <w:r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</w:t>
      </w:r>
      <w:r w:rsidRPr="007907EF">
        <w:rPr>
          <w:rFonts w:ascii="Arial" w:hAnsi="Arial" w:cs="Arial"/>
          <w:bCs/>
          <w:color w:val="auto"/>
          <w:sz w:val="20"/>
          <w:szCs w:val="20"/>
          <w:lang w:val="en-US"/>
        </w:rPr>
        <w:t>S</w:t>
      </w:r>
      <w:r>
        <w:rPr>
          <w:rFonts w:ascii="Arial" w:hAnsi="Arial" w:cs="Arial"/>
          <w:bCs/>
          <w:color w:val="auto"/>
          <w:sz w:val="20"/>
          <w:szCs w:val="20"/>
          <w:lang w:val="en-US"/>
        </w:rPr>
        <w:t>erial</w:t>
      </w:r>
      <w:r w:rsidRPr="007907EF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C</w:t>
      </w:r>
      <w:r>
        <w:rPr>
          <w:rFonts w:ascii="Arial" w:hAnsi="Arial" w:cs="Arial"/>
          <w:bCs/>
          <w:color w:val="auto"/>
          <w:sz w:val="20"/>
          <w:szCs w:val="20"/>
          <w:lang w:val="en-US"/>
        </w:rPr>
        <w:t>ommunication</w:t>
      </w:r>
      <w:r w:rsidRPr="007907EF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L</w:t>
      </w:r>
      <w:r>
        <w:rPr>
          <w:rFonts w:ascii="Arial" w:hAnsi="Arial" w:cs="Arial"/>
          <w:bCs/>
          <w:color w:val="auto"/>
          <w:sz w:val="20"/>
          <w:szCs w:val="20"/>
          <w:lang w:val="en-US"/>
        </w:rPr>
        <w:t>ist</w:t>
      </w:r>
    </w:p>
    <w:p w:rsidR="00B8038C" w:rsidRPr="00017CA4" w:rsidRDefault="00B8038C" w:rsidP="00B8038C">
      <w:pPr>
        <w:pStyle w:val="Default"/>
        <w:ind w:left="993"/>
        <w:rPr>
          <w:rFonts w:ascii="Arial" w:hAnsi="Arial" w:cs="Arial"/>
          <w:bCs/>
          <w:color w:val="auto"/>
          <w:sz w:val="20"/>
          <w:szCs w:val="20"/>
          <w:lang w:val="en-GB"/>
        </w:rPr>
      </w:pPr>
      <w:r w:rsidRPr="00017CA4">
        <w:rPr>
          <w:rFonts w:ascii="Arial" w:hAnsi="Arial" w:cs="Arial"/>
          <w:bCs/>
          <w:color w:val="auto"/>
          <w:sz w:val="20"/>
          <w:szCs w:val="20"/>
          <w:lang w:val="en-GB"/>
        </w:rPr>
        <w:t>Upstream Oil and Gas Process Applications</w:t>
      </w:r>
    </w:p>
    <w:p w:rsidR="00B8038C" w:rsidRPr="00017CA4" w:rsidRDefault="00B8038C" w:rsidP="00B8038C">
      <w:pPr>
        <w:pStyle w:val="Default"/>
        <w:ind w:left="993"/>
        <w:rPr>
          <w:rFonts w:ascii="Arial" w:hAnsi="Arial" w:cs="Arial"/>
          <w:bCs/>
          <w:color w:val="auto"/>
          <w:sz w:val="20"/>
          <w:szCs w:val="20"/>
          <w:lang w:val="en-GB"/>
        </w:rPr>
      </w:pPr>
      <w:r w:rsidRPr="00017CA4">
        <w:rPr>
          <w:rFonts w:ascii="Arial" w:hAnsi="Arial" w:cs="Arial"/>
          <w:bCs/>
          <w:color w:val="auto"/>
          <w:sz w:val="20"/>
          <w:szCs w:val="20"/>
          <w:lang w:val="en-GB"/>
        </w:rPr>
        <w:t>AES Containment Seals</w:t>
      </w:r>
    </w:p>
    <w:p w:rsidR="00B8038C" w:rsidRDefault="00B8038C" w:rsidP="00B8038C">
      <w:pPr>
        <w:pStyle w:val="Default"/>
        <w:ind w:left="993"/>
        <w:rPr>
          <w:rFonts w:ascii="Arial" w:hAnsi="Arial" w:cs="Arial"/>
          <w:bCs/>
          <w:color w:val="auto"/>
          <w:sz w:val="20"/>
          <w:szCs w:val="20"/>
          <w:lang w:val="en-US"/>
        </w:rPr>
      </w:pPr>
      <w:r w:rsidRPr="00017CA4">
        <w:rPr>
          <w:rFonts w:ascii="Arial" w:hAnsi="Arial" w:cs="Arial"/>
          <w:bCs/>
          <w:color w:val="auto"/>
          <w:sz w:val="20"/>
          <w:szCs w:val="20"/>
          <w:lang w:val="en-GB"/>
        </w:rPr>
        <w:t xml:space="preserve">AES </w:t>
      </w:r>
      <w:r w:rsidRPr="00017CA4">
        <w:rPr>
          <w:rFonts w:ascii="Arial" w:hAnsi="Arial" w:cs="Arial"/>
          <w:bCs/>
          <w:color w:val="auto"/>
          <w:sz w:val="20"/>
          <w:szCs w:val="20"/>
          <w:lang w:val="en-US"/>
        </w:rPr>
        <w:t>Mining 2019 Workshop</w:t>
      </w:r>
    </w:p>
    <w:p w:rsidR="00B8038C" w:rsidRDefault="00B8038C" w:rsidP="00B8038C">
      <w:pPr>
        <w:pStyle w:val="Default"/>
        <w:ind w:left="993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Seals for Mixers, Reactors </w:t>
      </w:r>
      <w:r w:rsidRPr="00017CA4">
        <w:rPr>
          <w:rFonts w:ascii="Arial" w:hAnsi="Arial" w:cs="Arial"/>
          <w:color w:val="auto"/>
          <w:sz w:val="20"/>
          <w:szCs w:val="20"/>
          <w:lang w:val="en-GB"/>
        </w:rPr>
        <w:t>Filter Dryers &amp; Autoclaves</w:t>
      </w:r>
    </w:p>
    <w:p w:rsidR="00B8038C" w:rsidRDefault="00B8038C" w:rsidP="00B8038C">
      <w:pPr>
        <w:pStyle w:val="Default"/>
        <w:ind w:left="993"/>
        <w:rPr>
          <w:rFonts w:ascii="Arial" w:hAnsi="Arial" w:cs="Arial"/>
          <w:bCs/>
          <w:color w:val="auto"/>
          <w:sz w:val="20"/>
          <w:szCs w:val="20"/>
          <w:lang w:val="en-GB"/>
        </w:rPr>
      </w:pPr>
      <w:r w:rsidRPr="00017CA4">
        <w:rPr>
          <w:rFonts w:ascii="Arial" w:hAnsi="Arial" w:cs="Arial"/>
          <w:bCs/>
          <w:color w:val="auto"/>
          <w:sz w:val="20"/>
          <w:szCs w:val="20"/>
          <w:lang w:val="en-GB"/>
        </w:rPr>
        <w:t xml:space="preserve">Pump Dry Gas Seals </w:t>
      </w:r>
      <w:r>
        <w:rPr>
          <w:rFonts w:ascii="Arial" w:hAnsi="Arial" w:cs="Arial"/>
          <w:bCs/>
          <w:color w:val="auto"/>
          <w:sz w:val="20"/>
          <w:szCs w:val="20"/>
          <w:lang w:val="en-GB"/>
        </w:rPr>
        <w:t>a</w:t>
      </w:r>
      <w:r w:rsidRPr="00017CA4">
        <w:rPr>
          <w:rFonts w:ascii="Arial" w:hAnsi="Arial" w:cs="Arial"/>
          <w:bCs/>
          <w:color w:val="auto"/>
          <w:sz w:val="20"/>
          <w:szCs w:val="20"/>
          <w:lang w:val="en-GB"/>
        </w:rPr>
        <w:t>nd Systems</w:t>
      </w:r>
    </w:p>
    <w:p w:rsidR="000B75AE" w:rsidRPr="008C0F37" w:rsidRDefault="000B75AE" w:rsidP="00872D7A">
      <w:pPr>
        <w:rPr>
          <w:rFonts w:ascii="Arial" w:hAnsi="Arial" w:cs="Arial"/>
          <w:b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>3D Printers</w:t>
      </w:r>
    </w:p>
    <w:p w:rsidR="000B75AE" w:rsidRPr="008C0F37" w:rsidRDefault="000B75AE" w:rsidP="000B75AE">
      <w:pPr>
        <w:ind w:left="108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3D Printing Courses</w:t>
      </w:r>
    </w:p>
    <w:p w:rsidR="000B75AE" w:rsidRPr="008C0F37" w:rsidRDefault="000B75AE" w:rsidP="000B75AE">
      <w:pPr>
        <w:ind w:left="108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About </w:t>
      </w:r>
      <w:r w:rsidRPr="008C0F37">
        <w:rPr>
          <w:rFonts w:ascii="Arial" w:hAnsi="Arial" w:cs="Arial"/>
          <w:bCs/>
          <w:color w:val="222222"/>
          <w:sz w:val="20"/>
          <w:szCs w:val="20"/>
          <w:lang w:val="en-US"/>
        </w:rPr>
        <w:t>3D Systems</w:t>
      </w:r>
      <w:r w:rsidRPr="008C0F3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</w:p>
    <w:p w:rsidR="000B75AE" w:rsidRPr="008C0F37" w:rsidRDefault="000B75AE" w:rsidP="000B75AE">
      <w:pPr>
        <w:ind w:left="108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Phenix System</w:t>
      </w:r>
    </w:p>
    <w:p w:rsidR="000B75AE" w:rsidRPr="008C0F37" w:rsidRDefault="000B75AE" w:rsidP="000B75AE">
      <w:pPr>
        <w:ind w:left="1080"/>
        <w:rPr>
          <w:rStyle w:val="Heading5"/>
          <w:b w:val="0"/>
          <w:bCs w:val="0"/>
          <w:color w:val="auto"/>
          <w:sz w:val="20"/>
          <w:szCs w:val="20"/>
          <w:lang w:val="en-US" w:eastAsia="en-US"/>
        </w:rPr>
      </w:pPr>
      <w:r w:rsidRPr="008C0F37">
        <w:rPr>
          <w:rStyle w:val="Heading5"/>
          <w:b w:val="0"/>
          <w:bCs w:val="0"/>
          <w:color w:val="auto"/>
          <w:sz w:val="20"/>
          <w:szCs w:val="20"/>
          <w:lang w:val="en-US" w:eastAsia="en-US"/>
        </w:rPr>
        <w:t>3D Printing for AEC</w:t>
      </w:r>
    </w:p>
    <w:p w:rsidR="000B75AE" w:rsidRPr="008C0F37" w:rsidRDefault="000B75AE" w:rsidP="000B75AE">
      <w:pPr>
        <w:ind w:left="1080"/>
        <w:rPr>
          <w:rStyle w:val="Bodytext3"/>
          <w:b w:val="0"/>
          <w:bCs w:val="0"/>
          <w:color w:val="auto"/>
          <w:sz w:val="20"/>
          <w:szCs w:val="20"/>
          <w:lang w:val="en-US" w:eastAsia="en-US"/>
        </w:rPr>
      </w:pPr>
      <w:r w:rsidRPr="008C0F37">
        <w:rPr>
          <w:rStyle w:val="Bodytext3"/>
          <w:b w:val="0"/>
          <w:bCs w:val="0"/>
          <w:color w:val="auto"/>
          <w:sz w:val="20"/>
          <w:szCs w:val="20"/>
          <w:lang w:val="en-US" w:eastAsia="en-US"/>
        </w:rPr>
        <w:t xml:space="preserve">The AEC Business </w:t>
      </w:r>
      <w:smartTag w:uri="urn:schemas-microsoft-com:office:smarttags" w:element="place">
        <w:r w:rsidRPr="008C0F37">
          <w:rPr>
            <w:rStyle w:val="Bodytext3"/>
            <w:b w:val="0"/>
            <w:bCs w:val="0"/>
            <w:color w:val="auto"/>
            <w:sz w:val="20"/>
            <w:szCs w:val="20"/>
            <w:lang w:val="en-US" w:eastAsia="en-US"/>
          </w:rPr>
          <w:t>Opportunity</w:t>
        </w:r>
      </w:smartTag>
    </w:p>
    <w:p w:rsidR="000B75AE" w:rsidRPr="008C0F37" w:rsidRDefault="000B75AE" w:rsidP="000B75AE">
      <w:pPr>
        <w:ind w:left="108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Pro X300 - rapid manufacturing system based on laser sintering of metal powders</w:t>
      </w:r>
    </w:p>
    <w:p w:rsidR="000B75AE" w:rsidRPr="008C0F37" w:rsidRDefault="000B75AE" w:rsidP="000B75AE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…and many others.</w:t>
      </w:r>
    </w:p>
    <w:p w:rsidR="000B75AE" w:rsidRPr="008C0F37" w:rsidRDefault="000B75AE" w:rsidP="000B75AE">
      <w:pPr>
        <w:pStyle w:val="citation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 xml:space="preserve">In 2009-2010 I’ve periodically translated into Russian the texts with numerous descriptions of different </w:t>
      </w:r>
      <w:r w:rsidRPr="008C0F37">
        <w:rPr>
          <w:rFonts w:ascii="Arial" w:hAnsi="Arial" w:cs="Arial"/>
          <w:b/>
          <w:bCs/>
          <w:sz w:val="20"/>
          <w:szCs w:val="20"/>
          <w:lang w:val="en-US"/>
        </w:rPr>
        <w:t>mobile phone</w:t>
      </w:r>
      <w:r w:rsidRPr="008C0F37">
        <w:rPr>
          <w:rFonts w:ascii="Arial" w:hAnsi="Arial" w:cs="Arial"/>
          <w:bCs/>
          <w:sz w:val="20"/>
          <w:szCs w:val="20"/>
          <w:lang w:val="en-US"/>
        </w:rPr>
        <w:t xml:space="preserve"> models, several articles on mobile communication and a manual for cellular phone.</w:t>
      </w:r>
    </w:p>
    <w:p w:rsidR="000B75AE" w:rsidRPr="008C0F37" w:rsidRDefault="000B75AE" w:rsidP="000B75AE">
      <w:pPr>
        <w:ind w:firstLine="720"/>
        <w:rPr>
          <w:rFonts w:ascii="Arial" w:hAnsi="Arial" w:cs="Arial"/>
          <w:sz w:val="20"/>
          <w:szCs w:val="20"/>
          <w:lang w:val="en-US"/>
        </w:rPr>
      </w:pPr>
    </w:p>
    <w:p w:rsidR="000B75AE" w:rsidRPr="008C0F37" w:rsidRDefault="000B75AE" w:rsidP="00872D7A">
      <w:pPr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/>
          <w:bCs/>
          <w:sz w:val="20"/>
          <w:szCs w:val="20"/>
          <w:lang w:val="en-US"/>
        </w:rPr>
        <w:t>Health, Safety and Environment</w:t>
      </w:r>
      <w:r w:rsidRPr="008C0F37">
        <w:rPr>
          <w:rFonts w:ascii="Arial" w:hAnsi="Arial" w:cs="Arial"/>
          <w:bCs/>
          <w:sz w:val="20"/>
          <w:szCs w:val="20"/>
          <w:lang w:val="en-US"/>
        </w:rPr>
        <w:t xml:space="preserve"> – Coursebooks, instructor presentations and instructor guides:</w:t>
      </w:r>
    </w:p>
    <w:p w:rsidR="000B75AE" w:rsidRPr="008C0F37" w:rsidRDefault="000B75AE" w:rsidP="000B75AE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Mechanical Elements for Non Specialists</w:t>
      </w:r>
    </w:p>
    <w:p w:rsidR="000B75AE" w:rsidRPr="008C0F37" w:rsidRDefault="000B75AE" w:rsidP="000B75AE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Air, water and gas valves</w:t>
      </w:r>
    </w:p>
    <w:p w:rsidR="000B75AE" w:rsidRPr="008C0F37" w:rsidRDefault="000B75AE" w:rsidP="000B75AE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Interpretation of Mechanical Drawings</w:t>
      </w:r>
    </w:p>
    <w:p w:rsidR="000B75AE" w:rsidRPr="008C0F37" w:rsidRDefault="000B75AE" w:rsidP="000B75AE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Screws and Threads</w:t>
      </w:r>
    </w:p>
    <w:p w:rsidR="000B75AE" w:rsidRPr="008C0F37" w:rsidRDefault="000B75AE" w:rsidP="000B75AE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Electric Drawings Interpretation</w:t>
      </w:r>
    </w:p>
    <w:p w:rsidR="000B75AE" w:rsidRPr="008C0F37" w:rsidRDefault="000B75AE" w:rsidP="000B75AE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Electrical Inst. &amp; Switches</w:t>
      </w:r>
    </w:p>
    <w:p w:rsidR="000B75AE" w:rsidRPr="008C0F37" w:rsidRDefault="000B75AE" w:rsidP="000B75AE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 xml:space="preserve">Transformers </w:t>
      </w:r>
    </w:p>
    <w:p w:rsidR="000B75AE" w:rsidRPr="008C0F37" w:rsidRDefault="000B75AE" w:rsidP="000B75AE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SAP for Maintenance</w:t>
      </w:r>
    </w:p>
    <w:p w:rsidR="002E0D99" w:rsidRPr="008C0F37" w:rsidRDefault="002E0D99" w:rsidP="00872D7A">
      <w:pPr>
        <w:rPr>
          <w:rFonts w:ascii="Arial" w:hAnsi="Arial" w:cs="Arial"/>
          <w:b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>Building</w:t>
      </w:r>
    </w:p>
    <w:p w:rsidR="002E0D99" w:rsidRPr="008C0F37" w:rsidRDefault="002E0D99" w:rsidP="002E0D99">
      <w:pPr>
        <w:ind w:left="72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>SlabArmor FirstPolish curing, densifying and surface refinement systems</w:t>
      </w:r>
    </w:p>
    <w:p w:rsidR="002E0D99" w:rsidRPr="008C0F37" w:rsidRDefault="002E0D99" w:rsidP="002E0D99">
      <w:pPr>
        <w:spacing w:line="220" w:lineRule="exact"/>
        <w:ind w:left="720" w:right="45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 xml:space="preserve">KALTENBACH MARATHON A4508 </w:t>
      </w:r>
      <w:bookmarkStart w:id="5" w:name="bookmark2"/>
      <w:r w:rsidRPr="008C0F37">
        <w:rPr>
          <w:rFonts w:ascii="Arial" w:hAnsi="Arial" w:cs="Arial"/>
          <w:sz w:val="20"/>
          <w:szCs w:val="20"/>
          <w:lang w:val="en-US" w:eastAsia="en-US"/>
        </w:rPr>
        <w:t>High performance shotblaster for blasting of plates</w:t>
      </w:r>
      <w:bookmarkEnd w:id="5"/>
    </w:p>
    <w:p w:rsidR="002E0D99" w:rsidRPr="008C0F37" w:rsidRDefault="002E0D99" w:rsidP="00872D7A">
      <w:pPr>
        <w:rPr>
          <w:rFonts w:ascii="Arial" w:hAnsi="Arial" w:cs="Arial"/>
          <w:b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</w:rPr>
        <w:lastRenderedPageBreak/>
        <w:t>NDT</w:t>
      </w:r>
    </w:p>
    <w:p w:rsidR="002E0D99" w:rsidRPr="008C0F37" w:rsidRDefault="002E0D99" w:rsidP="00603A8F">
      <w:pPr>
        <w:ind w:left="540"/>
        <w:rPr>
          <w:rFonts w:ascii="Arial" w:hAnsi="Arial" w:cs="Arial"/>
          <w:noProof/>
          <w:vanish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Pocket UT™ and Pocket UTwin™ Software User’s Guide</w:t>
      </w:r>
    </w:p>
    <w:p w:rsidR="0029380C" w:rsidRPr="008C0F37" w:rsidRDefault="0029380C" w:rsidP="00603A8F">
      <w:pPr>
        <w:ind w:left="54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noProof/>
          <w:vanish/>
          <w:sz w:val="20"/>
          <w:szCs w:val="20"/>
          <w:lang w:val="en-US"/>
        </w:rPr>
        <w:t>etc.</w:t>
      </w:r>
    </w:p>
    <w:p w:rsidR="002E0D99" w:rsidRPr="008C0F37" w:rsidRDefault="002E0D99" w:rsidP="00603A8F">
      <w:pPr>
        <w:ind w:left="540" w:firstLine="36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Real-time Milk Classification Service AfiMilk MCS</w:t>
      </w:r>
    </w:p>
    <w:p w:rsidR="002E0D99" w:rsidRPr="008C0F37" w:rsidRDefault="002E0D99" w:rsidP="002E0D99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ab/>
        <w:t>Milk Value Enhancer</w:t>
      </w:r>
    </w:p>
    <w:p w:rsidR="002E0D99" w:rsidRPr="008C0F37" w:rsidRDefault="002E0D99" w:rsidP="002E0D99">
      <w:pPr>
        <w:ind w:left="1800" w:hanging="360"/>
        <w:rPr>
          <w:rStyle w:val="Heading10"/>
          <w:rFonts w:cs="Arial"/>
          <w:b w:val="0"/>
          <w:bCs w:val="0"/>
          <w:i w:val="0"/>
          <w:iCs w:val="0"/>
          <w:color w:val="auto"/>
          <w:sz w:val="20"/>
          <w:szCs w:val="20"/>
          <w:lang w:val="en-US" w:eastAsia="en-US"/>
        </w:rPr>
      </w:pPr>
      <w:r w:rsidRPr="008C0F37">
        <w:rPr>
          <w:rStyle w:val="Heading10"/>
          <w:rFonts w:cs="Arial"/>
          <w:b w:val="0"/>
          <w:bCs w:val="0"/>
          <w:i w:val="0"/>
          <w:iCs w:val="0"/>
          <w:color w:val="auto"/>
          <w:sz w:val="20"/>
          <w:szCs w:val="20"/>
          <w:lang w:val="en-US" w:eastAsia="en-US"/>
        </w:rPr>
        <w:t>Technical Manual Programming and Troubleshooting SW PBM250 card (PBM Service)</w:t>
      </w:r>
    </w:p>
    <w:p w:rsidR="002E0D99" w:rsidRPr="008C0F37" w:rsidRDefault="002E0D99" w:rsidP="002E0D99">
      <w:pPr>
        <w:ind w:left="1800" w:hanging="360"/>
        <w:rPr>
          <w:rStyle w:val="SpecialTMChar"/>
          <w:rFonts w:ascii="Arial" w:hAnsi="Arial"/>
          <w:i w:val="0"/>
          <w:iCs w:val="0"/>
          <w:color w:val="auto"/>
          <w:sz w:val="20"/>
          <w:szCs w:val="20"/>
        </w:rPr>
      </w:pPr>
      <w:r w:rsidRPr="008C0F37">
        <w:rPr>
          <w:rFonts w:ascii="Arial" w:hAnsi="Arial" w:cs="Arial"/>
          <w:sz w:val="20"/>
          <w:szCs w:val="20"/>
          <w:lang w:val="en-US"/>
        </w:rPr>
        <w:t>Pedometer-based ID system for Afimilk IDEAL</w:t>
      </w:r>
      <w:r w:rsidRPr="008C0F37">
        <w:rPr>
          <w:rStyle w:val="SpecialTMChar"/>
          <w:rFonts w:ascii="Arial" w:hAnsi="Arial"/>
          <w:i w:val="0"/>
          <w:iCs w:val="0"/>
          <w:color w:val="auto"/>
          <w:sz w:val="20"/>
          <w:szCs w:val="20"/>
        </w:rPr>
        <w:t>™</w:t>
      </w:r>
    </w:p>
    <w:p w:rsidR="002E0D99" w:rsidRPr="008C0F37" w:rsidRDefault="002E0D99" w:rsidP="002E0D99">
      <w:pPr>
        <w:ind w:left="1800" w:hanging="36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AfiLab™ Real-Time Milk Analyzer. Calibratiom Utility User Manual</w:t>
      </w:r>
    </w:p>
    <w:p w:rsidR="002E0D99" w:rsidRPr="008C0F37" w:rsidRDefault="002E0D99" w:rsidP="002E0D99">
      <w:pPr>
        <w:ind w:left="1800" w:hanging="360"/>
        <w:rPr>
          <w:rFonts w:ascii="Arial" w:eastAsia="+mj-ea" w:hAnsi="Arial" w:cs="Arial"/>
          <w:bCs/>
          <w:kern w:val="24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AfiMilk </w:t>
      </w:r>
      <w:r w:rsidRPr="008C0F37">
        <w:rPr>
          <w:rFonts w:ascii="Arial" w:eastAsia="+mj-ea" w:hAnsi="Arial" w:cs="Arial"/>
          <w:bCs/>
          <w:kern w:val="24"/>
          <w:sz w:val="20"/>
          <w:szCs w:val="20"/>
          <w:lang w:val="en-US"/>
        </w:rPr>
        <w:t>Tie Stall – Heat Detection</w:t>
      </w:r>
    </w:p>
    <w:p w:rsidR="002E0D99" w:rsidRPr="008C0F37" w:rsidRDefault="002E0D99" w:rsidP="00872D7A">
      <w:pPr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>Household Appliance Manuals</w:t>
      </w:r>
      <w:r w:rsidRPr="008C0F37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2E0D99" w:rsidRPr="008C0F37" w:rsidRDefault="002E0D99" w:rsidP="002E0D99">
      <w:pPr>
        <w:ind w:left="993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 xml:space="preserve">Zumex </w:t>
      </w:r>
      <w:r w:rsidRPr="008C0F37">
        <w:rPr>
          <w:rFonts w:ascii="Arial" w:hAnsi="Arial" w:cs="Arial"/>
          <w:spacing w:val="14"/>
          <w:sz w:val="20"/>
          <w:szCs w:val="20"/>
          <w:lang w:val="en-US"/>
        </w:rPr>
        <w:t>Juice</w:t>
      </w:r>
      <w:r w:rsidRPr="008C0F37">
        <w:rPr>
          <w:rFonts w:ascii="Arial" w:hAnsi="Arial" w:cs="Arial"/>
          <w:sz w:val="20"/>
          <w:szCs w:val="20"/>
          <w:lang w:val="en-US"/>
        </w:rPr>
        <w:t xml:space="preserve"> Extractor </w:t>
      </w:r>
    </w:p>
    <w:p w:rsidR="002E0D99" w:rsidRPr="008C0F37" w:rsidRDefault="002E0D99" w:rsidP="002E0D99">
      <w:pPr>
        <w:ind w:left="993"/>
        <w:rPr>
          <w:rFonts w:ascii="Arial" w:hAnsi="Arial" w:cs="Arial"/>
          <w:noProof/>
          <w:vanish/>
          <w:sz w:val="20"/>
          <w:szCs w:val="20"/>
          <w:lang w:val="en-US"/>
        </w:rPr>
      </w:pPr>
      <w:r w:rsidRPr="008C0F37">
        <w:rPr>
          <w:rFonts w:ascii="Arial" w:hAnsi="Arial" w:cs="Arial"/>
          <w:noProof/>
          <w:vanish/>
          <w:sz w:val="20"/>
          <w:szCs w:val="20"/>
          <w:lang w:val="en-US"/>
        </w:rPr>
        <w:t>Blast Chiller-Freezer</w:t>
      </w:r>
    </w:p>
    <w:p w:rsidR="002E0D99" w:rsidRPr="008C0F37" w:rsidRDefault="002E0D99" w:rsidP="002E0D99">
      <w:pPr>
        <w:ind w:left="993"/>
        <w:rPr>
          <w:rFonts w:ascii="Arial" w:hAnsi="Arial" w:cs="Arial"/>
          <w:noProof/>
          <w:vanish/>
          <w:sz w:val="20"/>
          <w:szCs w:val="20"/>
          <w:lang w:val="en-US"/>
        </w:rPr>
      </w:pPr>
      <w:r w:rsidRPr="008C0F37">
        <w:rPr>
          <w:rFonts w:ascii="Arial" w:hAnsi="Arial" w:cs="Arial"/>
          <w:noProof/>
          <w:vanish/>
          <w:sz w:val="20"/>
          <w:szCs w:val="20"/>
          <w:lang w:val="en-US"/>
        </w:rPr>
        <w:t xml:space="preserve">Professional Electric Waffle Irons </w:t>
      </w:r>
    </w:p>
    <w:p w:rsidR="002E0D99" w:rsidRPr="008C0F37" w:rsidRDefault="002E0D99" w:rsidP="002E0D99">
      <w:pPr>
        <w:ind w:left="993"/>
        <w:rPr>
          <w:rFonts w:ascii="Arial" w:hAnsi="Arial" w:cs="Arial"/>
          <w:noProof/>
          <w:vanish/>
          <w:sz w:val="20"/>
          <w:szCs w:val="20"/>
          <w:lang w:val="en-US"/>
        </w:rPr>
      </w:pPr>
      <w:r w:rsidRPr="008C0F37">
        <w:rPr>
          <w:rFonts w:ascii="Arial" w:hAnsi="Arial" w:cs="Arial"/>
          <w:noProof/>
          <w:vanish/>
          <w:sz w:val="20"/>
          <w:szCs w:val="20"/>
          <w:lang w:val="en-US"/>
        </w:rPr>
        <w:t xml:space="preserve">Professional Crepe Makers </w:t>
      </w:r>
    </w:p>
    <w:p w:rsidR="002E0D99" w:rsidRPr="008C0F37" w:rsidRDefault="002E0D99" w:rsidP="002E0D99">
      <w:pPr>
        <w:ind w:left="993"/>
        <w:rPr>
          <w:rFonts w:ascii="Arial" w:hAnsi="Arial" w:cs="Arial"/>
          <w:position w:val="-6"/>
          <w:sz w:val="20"/>
          <w:szCs w:val="20"/>
          <w:lang w:val="en-US"/>
        </w:rPr>
      </w:pPr>
      <w:r w:rsidRPr="008C0F37">
        <w:rPr>
          <w:rFonts w:ascii="Arial" w:hAnsi="Arial" w:cs="Arial"/>
          <w:position w:val="-6"/>
          <w:sz w:val="20"/>
          <w:szCs w:val="20"/>
          <w:lang w:val="en-US"/>
        </w:rPr>
        <w:t>Granita machine</w:t>
      </w:r>
    </w:p>
    <w:p w:rsidR="002E0D99" w:rsidRPr="008C0F37" w:rsidRDefault="002E0D99" w:rsidP="002E0D99">
      <w:pPr>
        <w:ind w:left="993"/>
        <w:rPr>
          <w:rFonts w:ascii="Arial" w:hAnsi="Arial" w:cs="Arial"/>
          <w:noProof/>
          <w:vanish/>
          <w:sz w:val="20"/>
          <w:szCs w:val="20"/>
          <w:lang w:val="en-US"/>
        </w:rPr>
      </w:pPr>
      <w:r w:rsidRPr="008C0F37">
        <w:rPr>
          <w:rFonts w:ascii="Arial" w:hAnsi="Arial" w:cs="Arial"/>
          <w:noProof/>
          <w:vanish/>
          <w:sz w:val="20"/>
          <w:szCs w:val="20"/>
          <w:lang w:val="en-US"/>
        </w:rPr>
        <w:t>Hot chocolate machine</w:t>
      </w:r>
    </w:p>
    <w:p w:rsidR="002E0D99" w:rsidRPr="008C0F37" w:rsidRDefault="002E0D99" w:rsidP="002E0D99">
      <w:pPr>
        <w:ind w:left="993"/>
        <w:rPr>
          <w:rFonts w:ascii="Arial" w:hAnsi="Arial" w:cs="Arial"/>
          <w:noProof/>
          <w:vanish/>
          <w:sz w:val="20"/>
          <w:szCs w:val="20"/>
          <w:lang w:val="en-US"/>
        </w:rPr>
      </w:pPr>
      <w:r w:rsidRPr="008C0F37">
        <w:rPr>
          <w:rFonts w:ascii="Arial" w:hAnsi="Arial" w:cs="Arial"/>
          <w:noProof/>
          <w:vanish/>
          <w:sz w:val="20"/>
          <w:szCs w:val="20"/>
          <w:lang w:val="en-US"/>
        </w:rPr>
        <w:t>Drink coolers</w:t>
      </w:r>
    </w:p>
    <w:p w:rsidR="002E0D99" w:rsidRPr="008C0F37" w:rsidRDefault="002E0D99" w:rsidP="00603A8F">
      <w:pPr>
        <w:ind w:firstLine="54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Design and Quotation of Greenhouse</w:t>
      </w:r>
    </w:p>
    <w:p w:rsidR="00937018" w:rsidRPr="008C0F37" w:rsidRDefault="00937018" w:rsidP="00937018">
      <w:pPr>
        <w:pStyle w:val="citation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>Papers, books</w:t>
      </w:r>
      <w:r w:rsidRPr="008C0F37">
        <w:rPr>
          <w:rFonts w:ascii="Arial" w:hAnsi="Arial" w:cs="Arial"/>
          <w:sz w:val="20"/>
          <w:szCs w:val="20"/>
          <w:lang w:val="en-US"/>
        </w:rPr>
        <w:t>:</w:t>
      </w:r>
    </w:p>
    <w:p w:rsidR="00937018" w:rsidRPr="008C0F37" w:rsidRDefault="00937018" w:rsidP="00937018">
      <w:pPr>
        <w:ind w:left="720"/>
        <w:rPr>
          <w:rFonts w:ascii="Arial" w:hAnsi="Arial" w:cs="Arial"/>
          <w:sz w:val="20"/>
          <w:szCs w:val="20"/>
          <w:lang w:val="en-US" w:eastAsia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 xml:space="preserve">Seaplane, </w:t>
      </w:r>
      <w:r w:rsidRPr="008C0F37">
        <w:rPr>
          <w:rFonts w:ascii="Arial" w:hAnsi="Arial" w:cs="Arial"/>
          <w:sz w:val="20"/>
          <w:szCs w:val="20"/>
          <w:lang w:val="de-DE" w:eastAsia="de-DE"/>
        </w:rPr>
        <w:t>Skiplane</w:t>
      </w:r>
      <w:r w:rsidRPr="008C0F37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r w:rsidRPr="008C0F37">
        <w:rPr>
          <w:rFonts w:ascii="Arial" w:hAnsi="Arial" w:cs="Arial"/>
          <w:sz w:val="20"/>
          <w:szCs w:val="20"/>
          <w:lang w:val="en-US" w:eastAsia="en-US"/>
        </w:rPr>
        <w:t xml:space="preserve">And Float/Ski Equipped Helicopter Operations Handbook </w:t>
      </w:r>
      <w:r w:rsidRPr="008C0F37">
        <w:rPr>
          <w:rFonts w:ascii="Arial" w:hAnsi="Arial" w:cs="Arial"/>
          <w:bCs/>
          <w:sz w:val="20"/>
          <w:szCs w:val="20"/>
          <w:lang w:val="en-US"/>
        </w:rPr>
        <w:t>(</w:t>
      </w:r>
      <w:hyperlink r:id="rId4" w:history="1">
        <w:r w:rsidRPr="008C0F37">
          <w:rPr>
            <w:rStyle w:val="a4"/>
            <w:rFonts w:ascii="Arial" w:hAnsi="Arial" w:cs="Arial"/>
            <w:sz w:val="20"/>
            <w:szCs w:val="20"/>
            <w:lang w:val="en-US"/>
          </w:rPr>
          <w:t>http://avrussia.ru/forum/showthread.php?t=118</w:t>
        </w:r>
      </w:hyperlink>
      <w:r w:rsidRPr="008C0F37">
        <w:rPr>
          <w:rFonts w:ascii="Arial" w:hAnsi="Arial" w:cs="Arial"/>
          <w:sz w:val="20"/>
          <w:szCs w:val="20"/>
          <w:lang w:val="en-US"/>
        </w:rPr>
        <w:t>)</w:t>
      </w:r>
    </w:p>
    <w:p w:rsidR="00937018" w:rsidRPr="008C0F37" w:rsidRDefault="00937018" w:rsidP="00937018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 w:eastAsia="en-US"/>
        </w:rPr>
        <w:t>Rotorcraft Flying Handbook</w:t>
      </w:r>
    </w:p>
    <w:p w:rsidR="00937018" w:rsidRPr="008C0F37" w:rsidRDefault="00937018" w:rsidP="00937018">
      <w:pPr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Hotels (textbook)</w:t>
      </w:r>
    </w:p>
    <w:p w:rsidR="00937018" w:rsidRPr="008C0F37" w:rsidRDefault="00937018" w:rsidP="00937018">
      <w:pPr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8C0F37">
        <w:rPr>
          <w:rFonts w:ascii="Arial" w:hAnsi="Arial" w:cs="Arial"/>
          <w:bCs/>
          <w:sz w:val="20"/>
          <w:szCs w:val="20"/>
          <w:lang w:val="en-US"/>
        </w:rPr>
        <w:t>and many others.</w:t>
      </w:r>
    </w:p>
    <w:p w:rsidR="00937018" w:rsidRPr="008C0F37" w:rsidRDefault="00937018" w:rsidP="00603A8F">
      <w:pPr>
        <w:ind w:firstLine="540"/>
        <w:rPr>
          <w:rFonts w:ascii="Arial" w:hAnsi="Arial" w:cs="Arial"/>
          <w:sz w:val="20"/>
          <w:szCs w:val="20"/>
          <w:lang w:val="en-US"/>
        </w:rPr>
      </w:pPr>
    </w:p>
    <w:p w:rsidR="002E0D99" w:rsidRPr="008C0F37" w:rsidRDefault="002E0D99" w:rsidP="0029380C">
      <w:pPr>
        <w:pStyle w:val="citation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7242D5" w:rsidRPr="008C0F37" w:rsidRDefault="007242D5">
      <w:pPr>
        <w:spacing w:line="36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b/>
          <w:bCs/>
          <w:sz w:val="20"/>
          <w:szCs w:val="20"/>
          <w:lang w:val="en-US"/>
        </w:rPr>
        <w:t>EDUCATION AND TRAINING</w:t>
      </w:r>
    </w:p>
    <w:p w:rsidR="007242D5" w:rsidRPr="008C0F37" w:rsidRDefault="007242D5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1979 — Odessa Electrotechnical Communication Institute, Radio</w:t>
      </w:r>
      <w:r w:rsidR="00757848">
        <w:rPr>
          <w:rFonts w:ascii="Arial" w:hAnsi="Arial" w:cs="Arial"/>
          <w:sz w:val="20"/>
          <w:szCs w:val="20"/>
          <w:lang w:val="en-US"/>
        </w:rPr>
        <w:t xml:space="preserve"> </w:t>
      </w:r>
      <w:r w:rsidRPr="008C0F37">
        <w:rPr>
          <w:rFonts w:ascii="Arial" w:hAnsi="Arial" w:cs="Arial"/>
          <w:sz w:val="20"/>
          <w:szCs w:val="20"/>
          <w:lang w:val="en-US"/>
        </w:rPr>
        <w:t>communication and broadcasting engineer. Diploma was presented in English.</w:t>
      </w:r>
    </w:p>
    <w:p w:rsidR="007242D5" w:rsidRPr="008C0F37" w:rsidRDefault="007242D5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1999 — College «Socium»,</w:t>
      </w:r>
      <w:r w:rsidR="00B14CB9" w:rsidRPr="008C0F37">
        <w:rPr>
          <w:rFonts w:ascii="Arial" w:hAnsi="Arial" w:cs="Arial"/>
          <w:sz w:val="20"/>
          <w:szCs w:val="20"/>
          <w:lang w:val="en-US"/>
        </w:rPr>
        <w:t xml:space="preserve"> San Marino </w:t>
      </w:r>
      <w:r w:rsidRPr="008C0F37">
        <w:rPr>
          <w:rFonts w:ascii="Arial" w:hAnsi="Arial" w:cs="Arial"/>
          <w:sz w:val="20"/>
          <w:szCs w:val="20"/>
          <w:lang w:val="en-US"/>
        </w:rPr>
        <w:t>International Academy of Sciences, social work and social psychology.</w:t>
      </w:r>
    </w:p>
    <w:p w:rsidR="00584C89" w:rsidRPr="008C0F37" w:rsidRDefault="00584C8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1147A9" w:rsidRPr="008C0F37" w:rsidRDefault="001147A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b/>
          <w:sz w:val="20"/>
          <w:szCs w:val="20"/>
          <w:lang w:val="en-US"/>
        </w:rPr>
        <w:t>E-mail</w:t>
      </w:r>
      <w:r w:rsidRPr="008C0F37">
        <w:rPr>
          <w:rFonts w:ascii="Arial" w:hAnsi="Arial" w:cs="Arial"/>
          <w:sz w:val="20"/>
          <w:szCs w:val="20"/>
          <w:lang w:val="en-US"/>
        </w:rPr>
        <w:t xml:space="preserve">: </w:t>
      </w:r>
      <w:r w:rsidR="00F9172F" w:rsidRPr="008C0F37">
        <w:rPr>
          <w:rFonts w:ascii="Arial" w:hAnsi="Arial" w:cs="Arial"/>
          <w:sz w:val="20"/>
          <w:szCs w:val="20"/>
          <w:lang w:val="en-US"/>
        </w:rPr>
        <w:t>tex</w:t>
      </w:r>
      <w:r w:rsidRPr="008C0F37">
        <w:rPr>
          <w:rFonts w:ascii="Arial" w:hAnsi="Arial" w:cs="Arial"/>
          <w:sz w:val="20"/>
          <w:szCs w:val="20"/>
          <w:lang w:val="en-US"/>
        </w:rPr>
        <w:t>perevod@</w:t>
      </w:r>
      <w:r w:rsidR="00F9172F" w:rsidRPr="008C0F37">
        <w:rPr>
          <w:rFonts w:ascii="Arial" w:hAnsi="Arial" w:cs="Arial"/>
          <w:sz w:val="20"/>
          <w:szCs w:val="20"/>
          <w:lang w:val="en-US"/>
        </w:rPr>
        <w:t>gmail.com</w:t>
      </w:r>
    </w:p>
    <w:p w:rsidR="00584C89" w:rsidRPr="008C0F37" w:rsidRDefault="00584C8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584C89" w:rsidRPr="008C0F37" w:rsidRDefault="00D84B3F" w:rsidP="00584C8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8C0F37">
        <w:rPr>
          <w:rFonts w:ascii="Arial" w:hAnsi="Arial" w:cs="Arial"/>
          <w:sz w:val="20"/>
          <w:szCs w:val="20"/>
          <w:lang w:val="en-US"/>
        </w:rPr>
        <w:t>O</w:t>
      </w:r>
      <w:r w:rsidR="00584C89" w:rsidRPr="008C0F37">
        <w:rPr>
          <w:rFonts w:ascii="Arial" w:hAnsi="Arial" w:cs="Arial"/>
          <w:sz w:val="20"/>
          <w:szCs w:val="20"/>
          <w:lang w:val="en-US"/>
        </w:rPr>
        <w:t xml:space="preserve">utput ranges from 10 to 20 pages </w:t>
      </w:r>
      <w:r w:rsidR="00AF0E55" w:rsidRPr="008C0F37">
        <w:rPr>
          <w:rFonts w:ascii="Arial" w:hAnsi="Arial" w:cs="Arial"/>
          <w:sz w:val="20"/>
          <w:szCs w:val="20"/>
          <w:lang w:val="en-US"/>
        </w:rPr>
        <w:t>a</w:t>
      </w:r>
      <w:r w:rsidR="00584C89" w:rsidRPr="008C0F37">
        <w:rPr>
          <w:rFonts w:ascii="Arial" w:hAnsi="Arial" w:cs="Arial"/>
          <w:sz w:val="20"/>
          <w:szCs w:val="20"/>
          <w:lang w:val="en-US"/>
        </w:rPr>
        <w:t xml:space="preserve"> day.</w:t>
      </w:r>
    </w:p>
    <w:p w:rsidR="00584C89" w:rsidRPr="008C0F37" w:rsidRDefault="00584C8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sectPr w:rsidR="00584C89" w:rsidRPr="008C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AD"/>
    <w:rsid w:val="000057E5"/>
    <w:rsid w:val="00017CA4"/>
    <w:rsid w:val="00036CAD"/>
    <w:rsid w:val="000926E3"/>
    <w:rsid w:val="000B75AE"/>
    <w:rsid w:val="000F34C1"/>
    <w:rsid w:val="000F7C54"/>
    <w:rsid w:val="001147A9"/>
    <w:rsid w:val="001A209A"/>
    <w:rsid w:val="001E5755"/>
    <w:rsid w:val="00214D47"/>
    <w:rsid w:val="00225B0E"/>
    <w:rsid w:val="00250297"/>
    <w:rsid w:val="00272CAF"/>
    <w:rsid w:val="0029380C"/>
    <w:rsid w:val="002B61CB"/>
    <w:rsid w:val="002E0D99"/>
    <w:rsid w:val="002E2F18"/>
    <w:rsid w:val="00301C21"/>
    <w:rsid w:val="00315F53"/>
    <w:rsid w:val="0048526F"/>
    <w:rsid w:val="004C0DAB"/>
    <w:rsid w:val="004E22C5"/>
    <w:rsid w:val="004E4D14"/>
    <w:rsid w:val="0053154B"/>
    <w:rsid w:val="00584C89"/>
    <w:rsid w:val="005871EB"/>
    <w:rsid w:val="005E060D"/>
    <w:rsid w:val="00603A8F"/>
    <w:rsid w:val="00655BD9"/>
    <w:rsid w:val="00697C8E"/>
    <w:rsid w:val="006D0162"/>
    <w:rsid w:val="006D07C1"/>
    <w:rsid w:val="006E0DF2"/>
    <w:rsid w:val="006F157C"/>
    <w:rsid w:val="00715770"/>
    <w:rsid w:val="007215AC"/>
    <w:rsid w:val="007242D5"/>
    <w:rsid w:val="00742976"/>
    <w:rsid w:val="00757848"/>
    <w:rsid w:val="007907EF"/>
    <w:rsid w:val="007A5AA8"/>
    <w:rsid w:val="007B0A09"/>
    <w:rsid w:val="00800D09"/>
    <w:rsid w:val="0085301F"/>
    <w:rsid w:val="00854230"/>
    <w:rsid w:val="00872D7A"/>
    <w:rsid w:val="008C0F37"/>
    <w:rsid w:val="008D015D"/>
    <w:rsid w:val="008D199D"/>
    <w:rsid w:val="00937018"/>
    <w:rsid w:val="00965CB1"/>
    <w:rsid w:val="00966C28"/>
    <w:rsid w:val="00972F41"/>
    <w:rsid w:val="00984750"/>
    <w:rsid w:val="009B1887"/>
    <w:rsid w:val="009E4DB3"/>
    <w:rsid w:val="00A43953"/>
    <w:rsid w:val="00A539C3"/>
    <w:rsid w:val="00AC3283"/>
    <w:rsid w:val="00AC57FE"/>
    <w:rsid w:val="00AE190F"/>
    <w:rsid w:val="00AF0E55"/>
    <w:rsid w:val="00B14CB9"/>
    <w:rsid w:val="00B440A3"/>
    <w:rsid w:val="00B55681"/>
    <w:rsid w:val="00B8038C"/>
    <w:rsid w:val="00BF2953"/>
    <w:rsid w:val="00BF33FD"/>
    <w:rsid w:val="00CD78DE"/>
    <w:rsid w:val="00D0145A"/>
    <w:rsid w:val="00D25367"/>
    <w:rsid w:val="00D84B3F"/>
    <w:rsid w:val="00E40FA0"/>
    <w:rsid w:val="00E975BE"/>
    <w:rsid w:val="00EB5B7E"/>
    <w:rsid w:val="00F0679E"/>
    <w:rsid w:val="00F9172F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155DC-3071-4201-A877-1154E0E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customStyle="1" w:styleId="citation">
    <w:name w:val="citation"/>
    <w:basedOn w:val="a"/>
    <w:pPr>
      <w:spacing w:before="100" w:beforeAutospacing="1" w:after="100" w:afterAutospacing="1"/>
    </w:pPr>
  </w:style>
  <w:style w:type="paragraph" w:styleId="3">
    <w:name w:val="Body Text Indent 3"/>
    <w:basedOn w:val="a"/>
    <w:pPr>
      <w:spacing w:line="360" w:lineRule="auto"/>
      <w:ind w:firstLine="720"/>
    </w:pPr>
    <w:rPr>
      <w:b/>
      <w:bCs/>
      <w:lang w:val="en-US"/>
    </w:rPr>
  </w:style>
  <w:style w:type="character" w:customStyle="1" w:styleId="10">
    <w:name w:val="Заголовок №1"/>
    <w:rsid w:val="0029380C"/>
    <w:rPr>
      <w:b/>
      <w:bCs/>
      <w:spacing w:val="2"/>
      <w:sz w:val="35"/>
      <w:szCs w:val="35"/>
    </w:rPr>
  </w:style>
  <w:style w:type="character" w:customStyle="1" w:styleId="Heading1">
    <w:name w:val="Heading #1_"/>
    <w:link w:val="Heading11"/>
    <w:locked/>
    <w:rsid w:val="007B0A09"/>
    <w:rPr>
      <w:rFonts w:ascii="Arial" w:hAnsi="Arial"/>
      <w:b/>
      <w:bCs/>
      <w:i/>
      <w:iCs/>
      <w:spacing w:val="3"/>
      <w:sz w:val="40"/>
      <w:szCs w:val="40"/>
      <w:lang w:bidi="ar-SA"/>
    </w:rPr>
  </w:style>
  <w:style w:type="character" w:customStyle="1" w:styleId="Heading10">
    <w:name w:val="Heading #1"/>
    <w:rsid w:val="007B0A09"/>
    <w:rPr>
      <w:rFonts w:ascii="Arial" w:hAnsi="Arial"/>
      <w:b/>
      <w:bCs/>
      <w:i/>
      <w:iCs/>
      <w:color w:val="008000"/>
      <w:spacing w:val="3"/>
      <w:sz w:val="40"/>
      <w:szCs w:val="40"/>
      <w:lang w:bidi="ar-SA"/>
    </w:rPr>
  </w:style>
  <w:style w:type="paragraph" w:customStyle="1" w:styleId="Heading11">
    <w:name w:val="Heading #11"/>
    <w:basedOn w:val="a"/>
    <w:link w:val="Heading1"/>
    <w:rsid w:val="007B0A09"/>
    <w:pPr>
      <w:shd w:val="clear" w:color="auto" w:fill="FFFFFF"/>
      <w:spacing w:before="300" w:line="517" w:lineRule="exact"/>
      <w:jc w:val="center"/>
      <w:outlineLvl w:val="0"/>
    </w:pPr>
    <w:rPr>
      <w:rFonts w:ascii="Arial" w:hAnsi="Arial"/>
      <w:b/>
      <w:bCs/>
      <w:i/>
      <w:iCs/>
      <w:spacing w:val="3"/>
      <w:sz w:val="40"/>
      <w:szCs w:val="40"/>
      <w:lang w:val="ru-RU" w:eastAsia="ru-RU"/>
    </w:rPr>
  </w:style>
  <w:style w:type="paragraph" w:customStyle="1" w:styleId="SpecialTM">
    <w:name w:val="Special TM"/>
    <w:link w:val="SpecialTMChar"/>
    <w:rsid w:val="006F157C"/>
    <w:pPr>
      <w:spacing w:after="200" w:line="276" w:lineRule="auto"/>
    </w:pPr>
    <w:rPr>
      <w:rFonts w:ascii="Calibri" w:hAnsi="Calibri" w:cs="Arial"/>
      <w:i/>
      <w:iCs/>
      <w:noProof/>
      <w:color w:val="009AD4"/>
      <w:sz w:val="32"/>
      <w:szCs w:val="32"/>
      <w:lang w:val="en-US" w:eastAsia="en-US" w:bidi="he-IL"/>
    </w:rPr>
  </w:style>
  <w:style w:type="character" w:customStyle="1" w:styleId="SpecialTMChar">
    <w:name w:val="Special TM Char"/>
    <w:link w:val="SpecialTM"/>
    <w:locked/>
    <w:rsid w:val="006F157C"/>
    <w:rPr>
      <w:rFonts w:ascii="Calibri" w:hAnsi="Calibri" w:cs="Arial"/>
      <w:i/>
      <w:iCs/>
      <w:noProof/>
      <w:color w:val="009AD4"/>
      <w:sz w:val="32"/>
      <w:szCs w:val="32"/>
      <w:lang w:val="en-US" w:eastAsia="en-US" w:bidi="he-IL"/>
    </w:rPr>
  </w:style>
  <w:style w:type="character" w:customStyle="1" w:styleId="Picturecaption2">
    <w:name w:val="Picture caption (2)"/>
    <w:rsid w:val="00BF2953"/>
    <w:rPr>
      <w:rFonts w:ascii="Arial Narrow" w:hAnsi="Arial Narrow" w:cs="Arial Narrow"/>
      <w:color w:val="63DED5"/>
      <w:spacing w:val="19"/>
      <w:sz w:val="37"/>
      <w:szCs w:val="37"/>
    </w:rPr>
  </w:style>
  <w:style w:type="character" w:customStyle="1" w:styleId="FontStyle26">
    <w:name w:val="Font Style26"/>
    <w:rsid w:val="00B55681"/>
    <w:rPr>
      <w:rFonts w:ascii="Segoe UI" w:hAnsi="Segoe UI" w:cs="Segoe UI"/>
      <w:color w:val="000000"/>
      <w:sz w:val="34"/>
      <w:szCs w:val="34"/>
    </w:rPr>
  </w:style>
  <w:style w:type="character" w:customStyle="1" w:styleId="FontStyle17">
    <w:name w:val="Font Style17"/>
    <w:rsid w:val="00B55681"/>
    <w:rPr>
      <w:rFonts w:ascii="Segoe UI" w:hAnsi="Segoe UI" w:cs="Segoe UI"/>
      <w:color w:val="000000"/>
      <w:sz w:val="34"/>
      <w:szCs w:val="34"/>
    </w:rPr>
  </w:style>
  <w:style w:type="character" w:customStyle="1" w:styleId="4">
    <w:name w:val="Основной текст (4)_"/>
    <w:link w:val="40"/>
    <w:locked/>
    <w:rsid w:val="00E975BE"/>
    <w:rPr>
      <w:b/>
      <w:bCs/>
      <w:sz w:val="66"/>
      <w:szCs w:val="66"/>
      <w:lang w:val="de-DE" w:eastAsia="de-DE" w:bidi="ar-SA"/>
    </w:rPr>
  </w:style>
  <w:style w:type="paragraph" w:customStyle="1" w:styleId="40">
    <w:name w:val="Основной текст (4)"/>
    <w:basedOn w:val="a"/>
    <w:link w:val="4"/>
    <w:rsid w:val="00E975BE"/>
    <w:pPr>
      <w:widowControl w:val="0"/>
      <w:shd w:val="clear" w:color="auto" w:fill="FFFFFF"/>
      <w:spacing w:before="1020" w:line="835" w:lineRule="exact"/>
      <w:ind w:hanging="1760"/>
    </w:pPr>
    <w:rPr>
      <w:b/>
      <w:bCs/>
      <w:sz w:val="66"/>
      <w:szCs w:val="66"/>
      <w:lang w:val="de-DE" w:eastAsia="de-DE"/>
    </w:rPr>
  </w:style>
  <w:style w:type="character" w:customStyle="1" w:styleId="21">
    <w:name w:val="Подпись к картинке (21)_"/>
    <w:link w:val="211"/>
    <w:locked/>
    <w:rsid w:val="00D25367"/>
    <w:rPr>
      <w:rFonts w:ascii="Calibri" w:hAnsi="Calibri"/>
      <w:sz w:val="17"/>
      <w:szCs w:val="17"/>
      <w:lang w:bidi="ar-SA"/>
    </w:rPr>
  </w:style>
  <w:style w:type="character" w:customStyle="1" w:styleId="210">
    <w:name w:val="Подпись к картинке (21)"/>
    <w:rsid w:val="00D25367"/>
    <w:rPr>
      <w:rFonts w:ascii="Calibri" w:hAnsi="Calibri"/>
      <w:color w:val="EBEBEB"/>
      <w:sz w:val="17"/>
      <w:szCs w:val="17"/>
      <w:lang w:bidi="ar-SA"/>
    </w:rPr>
  </w:style>
  <w:style w:type="paragraph" w:customStyle="1" w:styleId="211">
    <w:name w:val="Подпись к картинке (21)1"/>
    <w:basedOn w:val="a"/>
    <w:link w:val="21"/>
    <w:rsid w:val="00D25367"/>
    <w:pPr>
      <w:shd w:val="clear" w:color="auto" w:fill="FFFFFF"/>
      <w:spacing w:line="240" w:lineRule="atLeast"/>
    </w:pPr>
    <w:rPr>
      <w:rFonts w:ascii="Calibri" w:hAnsi="Calibri"/>
      <w:sz w:val="17"/>
      <w:szCs w:val="17"/>
      <w:lang w:val="ru-RU" w:eastAsia="ru-RU"/>
    </w:rPr>
  </w:style>
  <w:style w:type="character" w:customStyle="1" w:styleId="20">
    <w:name w:val="Основной текст (2)"/>
    <w:rsid w:val="00D25367"/>
    <w:rPr>
      <w:rFonts w:cs="Times New Roman"/>
      <w:b/>
      <w:bCs/>
      <w:color w:val="003366"/>
      <w:spacing w:val="0"/>
      <w:sz w:val="39"/>
      <w:szCs w:val="39"/>
    </w:rPr>
  </w:style>
  <w:style w:type="character" w:customStyle="1" w:styleId="12">
    <w:name w:val="Основной текст (12) + Не малые прописные"/>
    <w:rsid w:val="00D25367"/>
    <w:rPr>
      <w:rFonts w:ascii="Calibri" w:hAnsi="Calibri" w:cs="Calibri"/>
      <w:smallCaps/>
      <w:spacing w:val="0"/>
      <w:sz w:val="18"/>
      <w:szCs w:val="18"/>
    </w:rPr>
  </w:style>
  <w:style w:type="character" w:customStyle="1" w:styleId="Heading5">
    <w:name w:val="Heading #5"/>
    <w:rsid w:val="002B61CB"/>
    <w:rPr>
      <w:rFonts w:ascii="Arial" w:hAnsi="Arial" w:cs="Arial"/>
      <w:b/>
      <w:bCs/>
      <w:color w:val="F5971E"/>
      <w:spacing w:val="5"/>
      <w:sz w:val="67"/>
      <w:szCs w:val="67"/>
    </w:rPr>
  </w:style>
  <w:style w:type="character" w:customStyle="1" w:styleId="Bodytext3">
    <w:name w:val="Body text (3)"/>
    <w:rsid w:val="002B61CB"/>
    <w:rPr>
      <w:rFonts w:ascii="Arial" w:hAnsi="Arial" w:cs="Arial"/>
      <w:b/>
      <w:bCs/>
      <w:color w:val="F5971F"/>
      <w:spacing w:val="3"/>
      <w:sz w:val="32"/>
      <w:szCs w:val="32"/>
    </w:rPr>
  </w:style>
  <w:style w:type="character" w:customStyle="1" w:styleId="Heading2">
    <w:name w:val="Heading #2_"/>
    <w:link w:val="Heading20"/>
    <w:rsid w:val="00655BD9"/>
    <w:rPr>
      <w:rFonts w:ascii="Lucida Sans Unicode" w:hAnsi="Lucida Sans Unicode"/>
      <w:b/>
      <w:bCs/>
      <w:spacing w:val="10"/>
      <w:sz w:val="16"/>
      <w:szCs w:val="16"/>
      <w:lang w:bidi="ar-SA"/>
    </w:rPr>
  </w:style>
  <w:style w:type="paragraph" w:customStyle="1" w:styleId="Heading20">
    <w:name w:val="Heading #2"/>
    <w:basedOn w:val="a"/>
    <w:link w:val="Heading2"/>
    <w:rsid w:val="00655BD9"/>
    <w:pPr>
      <w:shd w:val="clear" w:color="auto" w:fill="FFFFFF"/>
      <w:spacing w:before="840" w:after="540" w:line="240" w:lineRule="atLeast"/>
      <w:ind w:hanging="300"/>
      <w:jc w:val="both"/>
      <w:outlineLvl w:val="1"/>
    </w:pPr>
    <w:rPr>
      <w:rFonts w:ascii="Lucida Sans Unicode" w:hAnsi="Lucida Sans Unicode"/>
      <w:b/>
      <w:bCs/>
      <w:spacing w:val="10"/>
      <w:sz w:val="16"/>
      <w:szCs w:val="16"/>
      <w:lang w:val="ru-RU" w:eastAsia="ru-RU"/>
    </w:rPr>
  </w:style>
  <w:style w:type="character" w:styleId="a4">
    <w:name w:val="Hyperlink"/>
    <w:rsid w:val="00742976"/>
    <w:rPr>
      <w:color w:val="0000FF"/>
      <w:u w:val="single"/>
    </w:rPr>
  </w:style>
  <w:style w:type="character" w:customStyle="1" w:styleId="Bodytext2">
    <w:name w:val="Body text (2)_"/>
    <w:link w:val="Bodytext20"/>
    <w:rsid w:val="00A539C3"/>
    <w:rPr>
      <w:rFonts w:ascii="Arial Unicode MS" w:eastAsia="Arial Unicode MS"/>
      <w:spacing w:val="5"/>
      <w:sz w:val="58"/>
      <w:szCs w:val="58"/>
      <w:lang w:bidi="ar-SA"/>
    </w:rPr>
  </w:style>
  <w:style w:type="paragraph" w:customStyle="1" w:styleId="Bodytext20">
    <w:name w:val="Body text (2)"/>
    <w:basedOn w:val="a"/>
    <w:link w:val="Bodytext2"/>
    <w:rsid w:val="00A539C3"/>
    <w:pPr>
      <w:shd w:val="clear" w:color="auto" w:fill="FFFFFF"/>
      <w:spacing w:line="922" w:lineRule="exact"/>
      <w:jc w:val="center"/>
    </w:pPr>
    <w:rPr>
      <w:rFonts w:ascii="Arial Unicode MS" w:eastAsia="Arial Unicode MS"/>
      <w:spacing w:val="5"/>
      <w:sz w:val="58"/>
      <w:szCs w:val="58"/>
      <w:lang w:val="ru-RU" w:eastAsia="ru-RU"/>
    </w:rPr>
  </w:style>
  <w:style w:type="character" w:customStyle="1" w:styleId="Picturecaption3">
    <w:name w:val="Picture caption (3)"/>
    <w:rsid w:val="0053154B"/>
    <w:rPr>
      <w:rFonts w:ascii="Arial Unicode MS" w:eastAsia="Arial Unicode MS" w:hAnsi="Arial Unicode MS" w:cs="Arial Unicode MS"/>
      <w:color w:val="009EE0"/>
      <w:spacing w:val="6"/>
      <w:sz w:val="30"/>
      <w:szCs w:val="30"/>
      <w:lang w:val="ru-RU"/>
    </w:rPr>
  </w:style>
  <w:style w:type="character" w:customStyle="1" w:styleId="Picturecaption20">
    <w:name w:val="Picture caption2"/>
    <w:rsid w:val="0053154B"/>
    <w:rPr>
      <w:rFonts w:ascii="Arial Unicode MS" w:eastAsia="Arial Unicode MS" w:hAnsi="Arial Unicode MS" w:cs="Arial Unicode MS"/>
      <w:color w:val="1A171C"/>
      <w:spacing w:val="5"/>
      <w:sz w:val="15"/>
      <w:szCs w:val="15"/>
      <w:lang w:val="ru-RU"/>
    </w:rPr>
  </w:style>
  <w:style w:type="paragraph" w:customStyle="1" w:styleId="Default">
    <w:name w:val="Default"/>
    <w:rsid w:val="007907EF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57848"/>
    <w:rPr>
      <w:rFonts w:ascii="Courier New" w:hAnsi="Courier New" w:cs="Courier New"/>
    </w:rPr>
  </w:style>
  <w:style w:type="character" w:customStyle="1" w:styleId="y2iqfc">
    <w:name w:val="y2iqfc"/>
    <w:rsid w:val="0075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russia.ru/forum/showthread.php?t=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Goloshchapova Lubov</vt:lpstr>
    </vt:vector>
  </TitlesOfParts>
  <Company>Home</Company>
  <LinksUpToDate>false</LinksUpToDate>
  <CharactersWithSpaces>7234</CharactersWithSpaces>
  <SharedDoc>false</SharedDoc>
  <HLinks>
    <vt:vector size="6" baseType="variant"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http://avrussia.ru/forum/showthread.php?t=118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Goloshchapova Lubov</dc:title>
  <dc:subject/>
  <dc:creator>Tanya</dc:creator>
  <cp:keywords/>
  <dc:description/>
  <cp:lastModifiedBy>Admin</cp:lastModifiedBy>
  <cp:revision>2</cp:revision>
  <dcterms:created xsi:type="dcterms:W3CDTF">2022-06-01T06:13:00Z</dcterms:created>
  <dcterms:modified xsi:type="dcterms:W3CDTF">2022-06-01T06:13:00Z</dcterms:modified>
</cp:coreProperties>
</file>