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55DBA" w14:textId="77777777" w:rsidR="00E601ED" w:rsidRPr="004A3335" w:rsidRDefault="00E601ED" w:rsidP="008E0D79">
      <w:pPr>
        <w:pStyle w:val="Sunombre"/>
        <w:spacing w:before="0" w:after="0"/>
        <w:rPr>
          <w:rFonts w:ascii="Bell MT" w:eastAsia="Arial Unicode MS" w:hAnsi="Bell MT" w:cs="Arial Unicode MS"/>
          <w:sz w:val="32"/>
          <w:szCs w:val="34"/>
          <w:lang w:val="es-EC"/>
        </w:rPr>
      </w:pPr>
      <w:r w:rsidRPr="004A3335">
        <w:rPr>
          <w:rFonts w:ascii="Bell MT" w:eastAsia="Arial Unicode MS" w:hAnsi="Bell MT" w:cs="Arial Unicode MS"/>
          <w:sz w:val="32"/>
          <w:szCs w:val="34"/>
          <w:lang w:val="es-EC"/>
        </w:rPr>
        <w:t>SALOMÉ SALAZAR</w:t>
      </w:r>
      <w:r w:rsidR="00555BF9" w:rsidRPr="004A3335">
        <w:rPr>
          <w:rFonts w:ascii="Bell MT" w:eastAsia="Arial Unicode MS" w:hAnsi="Bell MT" w:cs="Arial Unicode MS"/>
          <w:sz w:val="32"/>
          <w:szCs w:val="34"/>
          <w:lang w:val="es-EC"/>
        </w:rPr>
        <w:t>, M.A.</w:t>
      </w:r>
    </w:p>
    <w:p w14:paraId="48595EBE" w14:textId="77777777" w:rsidR="00E601ED" w:rsidRPr="004A3335" w:rsidRDefault="00704F59" w:rsidP="008E0D79">
      <w:pPr>
        <w:tabs>
          <w:tab w:val="left" w:pos="9214"/>
        </w:tabs>
        <w:jc w:val="center"/>
        <w:rPr>
          <w:rFonts w:ascii="Bell MT" w:eastAsia="Arial Unicode MS" w:hAnsi="Bell MT" w:cs="Arial Unicode MS"/>
          <w:b/>
          <w:sz w:val="24"/>
          <w:szCs w:val="26"/>
          <w:lang w:val="es-EC"/>
        </w:rPr>
      </w:pPr>
      <w:proofErr w:type="spellStart"/>
      <w:r w:rsidRPr="004A3335">
        <w:rPr>
          <w:rFonts w:ascii="Bell MT" w:eastAsia="Arial Unicode MS" w:hAnsi="Bell MT" w:cs="Arial Unicode MS"/>
          <w:b/>
          <w:sz w:val="24"/>
          <w:szCs w:val="26"/>
          <w:lang w:val="es-EC"/>
        </w:rPr>
        <w:t>Interpreter</w:t>
      </w:r>
      <w:proofErr w:type="spellEnd"/>
      <w:r w:rsidR="00FC014F" w:rsidRPr="004A3335">
        <w:rPr>
          <w:rFonts w:ascii="Bell MT" w:eastAsia="Arial Unicode MS" w:hAnsi="Bell MT" w:cs="Arial Unicode MS"/>
          <w:b/>
          <w:sz w:val="24"/>
          <w:szCs w:val="26"/>
          <w:lang w:val="es-EC"/>
        </w:rPr>
        <w:t xml:space="preserve"> </w:t>
      </w:r>
      <w:r w:rsidR="00555BF9" w:rsidRPr="004A3335">
        <w:rPr>
          <w:rFonts w:ascii="Bell MT" w:eastAsia="Arial Unicode MS" w:hAnsi="Bell MT" w:cs="Arial Unicode MS"/>
          <w:b/>
          <w:sz w:val="24"/>
          <w:szCs w:val="26"/>
          <w:lang w:val="es-EC"/>
        </w:rPr>
        <w:t xml:space="preserve">&amp; </w:t>
      </w:r>
      <w:proofErr w:type="spellStart"/>
      <w:r w:rsidR="00555BF9" w:rsidRPr="004A3335">
        <w:rPr>
          <w:rFonts w:ascii="Bell MT" w:eastAsia="Arial Unicode MS" w:hAnsi="Bell MT" w:cs="Arial Unicode MS"/>
          <w:b/>
          <w:sz w:val="24"/>
          <w:szCs w:val="26"/>
          <w:lang w:val="es-EC"/>
        </w:rPr>
        <w:t>Translator</w:t>
      </w:r>
      <w:proofErr w:type="spellEnd"/>
    </w:p>
    <w:p w14:paraId="27948561" w14:textId="7CB7EF3C" w:rsidR="003428F6" w:rsidRPr="00B860CC" w:rsidRDefault="003428F6" w:rsidP="008E0D79">
      <w:pPr>
        <w:tabs>
          <w:tab w:val="left" w:pos="9214"/>
        </w:tabs>
        <w:jc w:val="center"/>
        <w:rPr>
          <w:rFonts w:ascii="Bell MT" w:eastAsia="Arial Unicode MS" w:hAnsi="Bell MT" w:cs="Arial Unicode MS"/>
          <w:b/>
          <w:color w:val="1F497D" w:themeColor="text2"/>
          <w:sz w:val="22"/>
          <w:szCs w:val="22"/>
          <w:lang w:val="en-GB"/>
        </w:rPr>
      </w:pPr>
      <w:r w:rsidRPr="00B860CC">
        <w:rPr>
          <w:rFonts w:ascii="Bell MT" w:eastAsia="Arial Unicode MS" w:hAnsi="Bell MT" w:cs="Arial Unicode MS"/>
          <w:b/>
          <w:color w:val="1F497D" w:themeColor="text2"/>
          <w:sz w:val="22"/>
          <w:szCs w:val="22"/>
          <w:lang w:val="en-GB"/>
        </w:rPr>
        <w:t>Spanish A, English B, French C</w:t>
      </w:r>
    </w:p>
    <w:p w14:paraId="3761D904" w14:textId="2F800687" w:rsidR="000C7ED8" w:rsidRDefault="00BC7476" w:rsidP="008E0D79">
      <w:pPr>
        <w:tabs>
          <w:tab w:val="left" w:pos="9214"/>
        </w:tabs>
        <w:jc w:val="center"/>
        <w:rPr>
          <w:rFonts w:ascii="Bell MT" w:eastAsia="Arial Unicode MS" w:hAnsi="Bell MT" w:cs="Arial Unicode MS"/>
          <w:b/>
          <w:sz w:val="22"/>
          <w:szCs w:val="22"/>
          <w:lang w:val="en-GB"/>
        </w:rPr>
      </w:pPr>
      <w:r>
        <w:rPr>
          <w:rFonts w:ascii="Bell MT" w:eastAsia="Arial Unicode MS" w:hAnsi="Bell MT" w:cs="Arial Unicode MS"/>
          <w:b/>
          <w:sz w:val="22"/>
          <w:szCs w:val="22"/>
          <w:lang w:val="en-GB"/>
        </w:rPr>
        <w:t>Vice-president</w:t>
      </w:r>
      <w:r w:rsidR="000C7ED8" w:rsidRPr="004A3335">
        <w:rPr>
          <w:rFonts w:ascii="Bell MT" w:eastAsia="Arial Unicode MS" w:hAnsi="Bell MT" w:cs="Arial Unicode MS"/>
          <w:b/>
          <w:sz w:val="22"/>
          <w:szCs w:val="22"/>
          <w:lang w:val="en-GB"/>
        </w:rPr>
        <w:t xml:space="preserve"> of ATIEC</w:t>
      </w:r>
    </w:p>
    <w:p w14:paraId="3513A53D" w14:textId="21EB3A26" w:rsidR="007064C9" w:rsidRPr="004A3335" w:rsidRDefault="007064C9" w:rsidP="008E0D79">
      <w:pPr>
        <w:tabs>
          <w:tab w:val="left" w:pos="9214"/>
        </w:tabs>
        <w:jc w:val="center"/>
        <w:rPr>
          <w:rFonts w:ascii="Bell MT" w:eastAsia="Arial Unicode MS" w:hAnsi="Bell MT" w:cs="Arial Unicode MS"/>
          <w:b/>
          <w:sz w:val="22"/>
          <w:szCs w:val="22"/>
          <w:lang w:val="en-GB"/>
        </w:rPr>
      </w:pPr>
      <w:r>
        <w:rPr>
          <w:rFonts w:ascii="Bell MT" w:eastAsia="Arial Unicode MS" w:hAnsi="Bell MT" w:cs="Arial Unicode MS"/>
          <w:b/>
          <w:sz w:val="22"/>
          <w:szCs w:val="22"/>
          <w:lang w:val="en-GB"/>
        </w:rPr>
        <w:t>AIIC PRE-CANDIDATE</w:t>
      </w:r>
    </w:p>
    <w:p w14:paraId="07CD925D" w14:textId="77777777" w:rsidR="00E601ED" w:rsidRPr="004A3335" w:rsidRDefault="00E601ED" w:rsidP="00E601ED">
      <w:pPr>
        <w:tabs>
          <w:tab w:val="left" w:pos="9214"/>
        </w:tabs>
        <w:jc w:val="center"/>
        <w:rPr>
          <w:rFonts w:ascii="Arial Unicode MS" w:eastAsia="Arial Unicode MS" w:hAnsi="Arial Unicode MS" w:cs="Arial Unicode MS"/>
          <w:sz w:val="18"/>
          <w:szCs w:val="18"/>
          <w:lang w:val="en-GB"/>
        </w:rPr>
      </w:pPr>
      <w:r w:rsidRPr="004A3335">
        <w:rPr>
          <w:rFonts w:ascii="Arial Unicode MS" w:eastAsia="Arial Unicode MS" w:hAnsi="Arial Unicode MS" w:cs="Arial Unicode MS"/>
          <w:sz w:val="18"/>
          <w:szCs w:val="18"/>
          <w:lang w:val="en-GB"/>
        </w:rPr>
        <w:t>Tel: +</w:t>
      </w:r>
      <w:r w:rsidR="0068694E" w:rsidRPr="004A3335">
        <w:rPr>
          <w:rFonts w:ascii="Arial Unicode MS" w:eastAsia="Arial Unicode MS" w:hAnsi="Arial Unicode MS" w:cs="Arial Unicode MS"/>
          <w:sz w:val="18"/>
          <w:szCs w:val="18"/>
          <w:lang w:val="en-GB"/>
        </w:rPr>
        <w:t>593 996 575 965</w:t>
      </w:r>
    </w:p>
    <w:p w14:paraId="7474AF22" w14:textId="2C5B710E" w:rsidR="00E601ED" w:rsidRPr="00B860CC" w:rsidRDefault="00B860CC" w:rsidP="00E601ED">
      <w:pPr>
        <w:tabs>
          <w:tab w:val="left" w:pos="9214"/>
        </w:tabs>
        <w:jc w:val="center"/>
        <w:rPr>
          <w:rStyle w:val="Hipervnculo"/>
          <w:rFonts w:ascii="Arial Unicode MS" w:eastAsia="Arial Unicode MS" w:hAnsi="Arial Unicode MS" w:cs="Arial Unicode MS"/>
          <w:color w:val="auto"/>
          <w:sz w:val="18"/>
          <w:szCs w:val="18"/>
          <w:u w:val="none"/>
          <w:lang w:val="en-GB"/>
        </w:rPr>
      </w:pPr>
      <w:hyperlink r:id="rId5" w:history="1">
        <w:r w:rsidRPr="00B860CC">
          <w:rPr>
            <w:rStyle w:val="Hipervnculo"/>
            <w:rFonts w:ascii="Arial Unicode MS" w:eastAsia="Arial Unicode MS" w:hAnsi="Arial Unicode MS" w:cs="Arial Unicode MS"/>
            <w:color w:val="auto"/>
            <w:sz w:val="18"/>
            <w:szCs w:val="18"/>
            <w:u w:val="none"/>
            <w:lang w:val="en-GB"/>
          </w:rPr>
          <w:t>salomesalazart@gmail.com</w:t>
        </w:r>
      </w:hyperlink>
    </w:p>
    <w:p w14:paraId="27EFCAF0" w14:textId="5AF297EF" w:rsidR="00B860CC" w:rsidRPr="00B860CC" w:rsidRDefault="00B860CC" w:rsidP="00E601ED">
      <w:pPr>
        <w:tabs>
          <w:tab w:val="left" w:pos="9214"/>
        </w:tabs>
        <w:jc w:val="center"/>
        <w:rPr>
          <w:rFonts w:ascii="Arial Unicode MS" w:eastAsia="Arial Unicode MS" w:hAnsi="Arial Unicode MS" w:cs="Arial Unicode MS"/>
          <w:sz w:val="18"/>
          <w:szCs w:val="18"/>
          <w:lang w:val="en-GB"/>
        </w:rPr>
      </w:pPr>
      <w:r w:rsidRPr="00B860CC">
        <w:rPr>
          <w:rStyle w:val="Hipervnculo"/>
          <w:rFonts w:ascii="Arial Unicode MS" w:eastAsia="Arial Unicode MS" w:hAnsi="Arial Unicode MS" w:cs="Arial Unicode MS"/>
          <w:color w:val="auto"/>
          <w:sz w:val="18"/>
          <w:szCs w:val="18"/>
          <w:u w:val="none"/>
          <w:lang w:val="en-GB"/>
        </w:rPr>
        <w:t>info@meridiantranslations.com</w:t>
      </w:r>
    </w:p>
    <w:p w14:paraId="3B6F91C7" w14:textId="77777777" w:rsidR="001D512B" w:rsidRPr="00B860CC" w:rsidRDefault="00E601ED" w:rsidP="00E601ED">
      <w:pPr>
        <w:pStyle w:val="Ttulo1"/>
        <w:rPr>
          <w:rFonts w:ascii="Arial Unicode MS" w:eastAsia="Arial Unicode MS" w:hAnsi="Arial Unicode MS" w:cs="Arial Unicode MS"/>
          <w:noProof/>
          <w:sz w:val="26"/>
          <w:szCs w:val="26"/>
          <w:u w:val="single"/>
          <w:lang w:val="en-GB" w:eastAsia="en-GB"/>
        </w:rPr>
      </w:pPr>
      <w:r w:rsidRPr="00B860CC">
        <w:rPr>
          <w:rFonts w:ascii="Arial Unicode MS" w:eastAsia="Arial Unicode MS" w:hAnsi="Arial Unicode MS" w:cs="Arial Unicode MS"/>
          <w:noProof/>
          <w:sz w:val="26"/>
          <w:szCs w:val="26"/>
          <w:u w:val="single"/>
          <w:lang w:val="en-GB" w:eastAsia="en-GB"/>
        </w:rPr>
        <w:t>S</w:t>
      </w:r>
      <w:r w:rsidR="006B25BC" w:rsidRPr="00B860CC">
        <w:rPr>
          <w:rFonts w:ascii="Arial Unicode MS" w:eastAsia="Arial Unicode MS" w:hAnsi="Arial Unicode MS" w:cs="Arial Unicode MS"/>
          <w:noProof/>
          <w:sz w:val="26"/>
          <w:szCs w:val="26"/>
          <w:u w:val="single"/>
          <w:lang w:val="en-GB" w:eastAsia="en-GB"/>
        </w:rPr>
        <w:t>ummary</w:t>
      </w:r>
    </w:p>
    <w:p w14:paraId="423864D2" w14:textId="77777777" w:rsidR="0029696E" w:rsidRPr="004A3335" w:rsidRDefault="009E704F" w:rsidP="0029696E">
      <w:pPr>
        <w:pStyle w:val="Textoindependiente"/>
        <w:spacing w:after="0"/>
        <w:jc w:val="both"/>
        <w:rPr>
          <w:rFonts w:ascii="Arial Unicode MS" w:eastAsia="Arial Unicode MS" w:hAnsi="Arial Unicode MS" w:cs="Arial Unicode MS"/>
          <w:color w:val="555555"/>
          <w:sz w:val="19"/>
          <w:szCs w:val="19"/>
          <w:shd w:val="clear" w:color="auto" w:fill="FFFFFF"/>
          <w:lang w:val="en-GB"/>
        </w:rPr>
      </w:pPr>
      <w:r w:rsidRPr="004A3335">
        <w:rPr>
          <w:rFonts w:ascii="Arial Unicode MS" w:eastAsia="Arial Unicode MS" w:hAnsi="Arial Unicode MS" w:cs="Arial Unicode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FAFDAC" wp14:editId="57CEA0AA">
                <wp:simplePos x="0" y="0"/>
                <wp:positionH relativeFrom="column">
                  <wp:posOffset>-47625</wp:posOffset>
                </wp:positionH>
                <wp:positionV relativeFrom="paragraph">
                  <wp:posOffset>113030</wp:posOffset>
                </wp:positionV>
                <wp:extent cx="6030595" cy="0"/>
                <wp:effectExtent l="0" t="19050" r="2730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E24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75pt;margin-top:8.9pt;width:474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" strokecolor="#548dd4 [1951]" strokeweight="2.25pt"/>
            </w:pict>
          </mc:Fallback>
        </mc:AlternateContent>
      </w:r>
    </w:p>
    <w:p w14:paraId="0880AADA" w14:textId="553CA2CA" w:rsidR="001C13AE" w:rsidRPr="00BC7476" w:rsidRDefault="00E601ED" w:rsidP="008B1305">
      <w:pPr>
        <w:pStyle w:val="Textoindependiente"/>
        <w:spacing w:after="0"/>
        <w:jc w:val="both"/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</w:pPr>
      <w:r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Highly detail-oriented, </w:t>
      </w:r>
      <w:r w:rsidR="00E720B7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>motivated</w:t>
      </w:r>
      <w:r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 and </w:t>
      </w:r>
      <w:r w:rsidR="000C7ED8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>professional</w:t>
      </w:r>
      <w:r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 </w:t>
      </w:r>
      <w:r w:rsidR="001C13AE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>interpreter</w:t>
      </w:r>
      <w:r w:rsidR="00FC014F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 and translator</w:t>
      </w:r>
      <w:r w:rsidR="006C1836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 </w:t>
      </w:r>
      <w:r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>with excellent communication</w:t>
      </w:r>
      <w:r w:rsidR="0018393E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>, analytical</w:t>
      </w:r>
      <w:r w:rsidR="00F006F7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 </w:t>
      </w:r>
      <w:r w:rsidR="0018393E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and research </w:t>
      </w:r>
      <w:r w:rsidR="00F006F7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>skills</w:t>
      </w:r>
      <w:r w:rsidR="001C13AE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 as well as </w:t>
      </w:r>
      <w:r w:rsidR="000C7ED8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>over ten years</w:t>
      </w:r>
      <w:r w:rsidR="001C13AE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 </w:t>
      </w:r>
      <w:r w:rsidR="0018393E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>of experience</w:t>
      </w:r>
      <w:r w:rsidR="00E720B7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>.</w:t>
      </w:r>
      <w:r w:rsidR="00963EA7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 </w:t>
      </w:r>
      <w:r w:rsidR="00963EA7" w:rsidRPr="00945BFB">
        <w:rPr>
          <w:rFonts w:ascii="Arial Unicode MS" w:eastAsia="Arial Unicode MS" w:hAnsi="Arial Unicode MS" w:cs="Arial Unicode MS"/>
          <w:b/>
          <w:bCs/>
          <w:color w:val="17365D" w:themeColor="text2" w:themeShade="BF"/>
          <w:sz w:val="19"/>
          <w:szCs w:val="19"/>
          <w:shd w:val="clear" w:color="auto" w:fill="FFFFFF"/>
          <w:lang w:val="en-GB"/>
        </w:rPr>
        <w:t xml:space="preserve">AREAS OF EXPERTISE: international cooperation, </w:t>
      </w:r>
      <w:r w:rsidR="00BC7476" w:rsidRPr="00945BFB">
        <w:rPr>
          <w:rFonts w:ascii="Arial Unicode MS" w:eastAsia="Arial Unicode MS" w:hAnsi="Arial Unicode MS" w:cs="Arial Unicode MS"/>
          <w:b/>
          <w:bCs/>
          <w:color w:val="17365D" w:themeColor="text2" w:themeShade="BF"/>
          <w:sz w:val="19"/>
          <w:szCs w:val="19"/>
          <w:shd w:val="clear" w:color="auto" w:fill="FFFFFF"/>
          <w:lang w:val="en-GB"/>
        </w:rPr>
        <w:t xml:space="preserve">government, politics, </w:t>
      </w:r>
      <w:r w:rsidR="00133DB4" w:rsidRPr="00945BFB">
        <w:rPr>
          <w:rFonts w:ascii="Arial Unicode MS" w:eastAsia="Arial Unicode MS" w:hAnsi="Arial Unicode MS" w:cs="Arial Unicode MS"/>
          <w:b/>
          <w:bCs/>
          <w:color w:val="17365D" w:themeColor="text2" w:themeShade="BF"/>
          <w:sz w:val="19"/>
          <w:szCs w:val="19"/>
          <w:shd w:val="clear" w:color="auto" w:fill="FFFFFF"/>
          <w:lang w:val="en-GB"/>
        </w:rPr>
        <w:t xml:space="preserve">conservation, </w:t>
      </w:r>
      <w:r w:rsidR="00963EA7" w:rsidRPr="00945BFB">
        <w:rPr>
          <w:rFonts w:ascii="Arial Unicode MS" w:eastAsia="Arial Unicode MS" w:hAnsi="Arial Unicode MS" w:cs="Arial Unicode MS"/>
          <w:b/>
          <w:bCs/>
          <w:color w:val="17365D" w:themeColor="text2" w:themeShade="BF"/>
          <w:sz w:val="19"/>
          <w:szCs w:val="19"/>
          <w:shd w:val="clear" w:color="auto" w:fill="FFFFFF"/>
          <w:lang w:val="en-GB"/>
        </w:rPr>
        <w:t>tourism and arts</w:t>
      </w:r>
      <w:r w:rsidR="00BC7476" w:rsidRPr="00945BFB">
        <w:rPr>
          <w:rFonts w:ascii="Arial Unicode MS" w:eastAsia="Arial Unicode MS" w:hAnsi="Arial Unicode MS" w:cs="Arial Unicode MS"/>
          <w:b/>
          <w:bCs/>
          <w:color w:val="17365D" w:themeColor="text2" w:themeShade="BF"/>
          <w:sz w:val="19"/>
          <w:szCs w:val="19"/>
          <w:shd w:val="clear" w:color="auto" w:fill="FFFFFF"/>
          <w:lang w:val="en-GB"/>
        </w:rPr>
        <w:t>.</w:t>
      </w:r>
    </w:p>
    <w:p w14:paraId="4B272983" w14:textId="77777777" w:rsidR="003428F6" w:rsidRPr="00BC7476" w:rsidRDefault="003428F6" w:rsidP="008B1305">
      <w:pPr>
        <w:pStyle w:val="Textoindependiente"/>
        <w:spacing w:after="0"/>
        <w:jc w:val="both"/>
        <w:rPr>
          <w:rFonts w:ascii="Arial Unicode MS" w:eastAsia="Arial Unicode MS" w:hAnsi="Arial Unicode MS" w:cs="Arial Unicode MS"/>
          <w:sz w:val="18"/>
          <w:szCs w:val="18"/>
          <w:lang w:bidi="en-US"/>
        </w:rPr>
      </w:pPr>
    </w:p>
    <w:p w14:paraId="387068E6" w14:textId="77777777" w:rsidR="00E601ED" w:rsidRPr="00BC7476" w:rsidRDefault="006B25BC" w:rsidP="008B1305">
      <w:pPr>
        <w:pStyle w:val="Ttulo1"/>
        <w:spacing w:before="0"/>
        <w:rPr>
          <w:rFonts w:ascii="Arial Unicode MS" w:eastAsia="Arial Unicode MS" w:hAnsi="Arial Unicode MS" w:cs="Arial Unicode MS"/>
          <w:noProof/>
          <w:sz w:val="26"/>
          <w:szCs w:val="26"/>
          <w:lang w:val="en-GB" w:eastAsia="en-GB"/>
        </w:rPr>
      </w:pPr>
      <w:r w:rsidRPr="00BC7476">
        <w:rPr>
          <w:rFonts w:ascii="Arial Unicode MS" w:eastAsia="Arial Unicode MS" w:hAnsi="Arial Unicode MS" w:cs="Arial Unicode MS"/>
          <w:noProof/>
          <w:sz w:val="26"/>
          <w:szCs w:val="26"/>
          <w:lang w:val="en-GB" w:eastAsia="en-GB"/>
        </w:rPr>
        <w:t>Work Experience</w:t>
      </w:r>
    </w:p>
    <w:p w14:paraId="4B74FF05" w14:textId="77777777" w:rsidR="00E601ED" w:rsidRPr="00BC7476" w:rsidRDefault="009E704F" w:rsidP="008B1305">
      <w:pPr>
        <w:pStyle w:val="Textoindependiente"/>
        <w:tabs>
          <w:tab w:val="left" w:pos="1021"/>
        </w:tabs>
        <w:spacing w:after="0"/>
        <w:jc w:val="both"/>
        <w:rPr>
          <w:rFonts w:ascii="Arial Unicode MS" w:eastAsia="Arial Unicode MS" w:hAnsi="Arial Unicode MS" w:cs="Arial Unicode MS"/>
          <w:shd w:val="clear" w:color="auto" w:fill="FFFFFF"/>
          <w:lang w:val="en-GB"/>
        </w:rPr>
      </w:pPr>
      <w:r w:rsidRPr="00BC7476">
        <w:rPr>
          <w:rFonts w:ascii="Arial Unicode MS" w:eastAsia="Arial Unicode MS" w:hAnsi="Arial Unicode MS" w:cs="Arial Unicode MS"/>
          <w:noProof/>
          <w:sz w:val="19"/>
          <w:szCs w:val="19"/>
          <w:shd w:val="clear" w:color="auto" w:fill="FFFFFF"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538B7A" wp14:editId="0BD7B540">
                <wp:simplePos x="0" y="0"/>
                <wp:positionH relativeFrom="column">
                  <wp:posOffset>-47625</wp:posOffset>
                </wp:positionH>
                <wp:positionV relativeFrom="paragraph">
                  <wp:posOffset>102870</wp:posOffset>
                </wp:positionV>
                <wp:extent cx="6030595" cy="0"/>
                <wp:effectExtent l="0" t="19050" r="27305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4CC85" id="AutoShape 7" o:spid="_x0000_s1026" type="#_x0000_t32" style="position:absolute;margin-left:-3.75pt;margin-top:8.1pt;width:474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" strokecolor="#548dd4 [1951]" strokeweight="2.25pt"/>
            </w:pict>
          </mc:Fallback>
        </mc:AlternateContent>
      </w:r>
      <w:r w:rsidR="006B25BC" w:rsidRPr="00BC7476">
        <w:rPr>
          <w:rFonts w:ascii="Arial Unicode MS" w:eastAsia="Arial Unicode MS" w:hAnsi="Arial Unicode MS" w:cs="Arial Unicode MS"/>
          <w:shd w:val="clear" w:color="auto" w:fill="FFFFFF"/>
          <w:lang w:val="en-GB"/>
        </w:rPr>
        <w:tab/>
      </w:r>
    </w:p>
    <w:p w14:paraId="626836E2" w14:textId="77777777" w:rsidR="00704F59" w:rsidRPr="00B860CC" w:rsidRDefault="00704F59" w:rsidP="00704F59">
      <w:pPr>
        <w:pStyle w:val="Ttulo2"/>
        <w:spacing w:before="0" w:line="240" w:lineRule="atLeast"/>
        <w:jc w:val="both"/>
        <w:rPr>
          <w:rFonts w:ascii="Arial Unicode MS" w:eastAsia="Arial Unicode MS" w:hAnsi="Arial Unicode MS" w:cs="Arial Unicode MS"/>
          <w:bCs w:val="0"/>
          <w:noProof/>
          <w:color w:val="auto"/>
          <w:spacing w:val="10"/>
          <w:sz w:val="20"/>
          <w:szCs w:val="20"/>
          <w:lang w:eastAsia="en-GB"/>
        </w:rPr>
      </w:pPr>
      <w:r w:rsidRPr="00B860CC">
        <w:rPr>
          <w:rFonts w:ascii="Arial Unicode MS" w:eastAsia="Arial Unicode MS" w:hAnsi="Arial Unicode MS" w:cs="Arial Unicode MS"/>
          <w:bCs w:val="0"/>
          <w:noProof/>
          <w:color w:val="auto"/>
          <w:spacing w:val="10"/>
          <w:sz w:val="20"/>
          <w:szCs w:val="20"/>
          <w:lang w:eastAsia="en-GB"/>
        </w:rPr>
        <w:t>Interpreting Experience</w:t>
      </w:r>
      <w:r w:rsidRPr="00B860CC">
        <w:rPr>
          <w:rFonts w:ascii="Arial Unicode MS" w:eastAsia="Arial Unicode MS" w:hAnsi="Arial Unicode MS" w:cs="Arial Unicode MS"/>
          <w:bCs w:val="0"/>
          <w:color w:val="auto"/>
          <w:spacing w:val="10"/>
          <w:sz w:val="20"/>
          <w:szCs w:val="20"/>
        </w:rPr>
        <w:t xml:space="preserve">                                                        </w:t>
      </w:r>
      <w:r w:rsidR="00E66386" w:rsidRPr="00B860CC">
        <w:rPr>
          <w:rFonts w:ascii="Arial Unicode MS" w:eastAsia="Arial Unicode MS" w:hAnsi="Arial Unicode MS" w:cs="Arial Unicode MS"/>
          <w:bCs w:val="0"/>
          <w:noProof/>
          <w:color w:val="auto"/>
          <w:spacing w:val="10"/>
          <w:sz w:val="20"/>
          <w:szCs w:val="20"/>
          <w:lang w:eastAsia="en-GB"/>
        </w:rPr>
        <w:t xml:space="preserve">        </w:t>
      </w:r>
      <w:r w:rsidRPr="00B860CC">
        <w:rPr>
          <w:rFonts w:ascii="Arial Unicode MS" w:eastAsia="Arial Unicode MS" w:hAnsi="Arial Unicode MS" w:cs="Arial Unicode MS"/>
          <w:bCs w:val="0"/>
          <w:noProof/>
          <w:color w:val="auto"/>
          <w:spacing w:val="10"/>
          <w:sz w:val="20"/>
          <w:szCs w:val="20"/>
          <w:lang w:eastAsia="en-GB"/>
        </w:rPr>
        <w:t>2008-Present</w:t>
      </w:r>
    </w:p>
    <w:p w14:paraId="530E74A9" w14:textId="77777777" w:rsidR="0018393E" w:rsidRPr="00B860CC" w:rsidRDefault="0018393E" w:rsidP="0018393E">
      <w:pPr>
        <w:rPr>
          <w:rFonts w:ascii="Arial Unicode MS" w:eastAsia="Arial Unicode MS" w:hAnsi="Arial Unicode MS" w:cs="Arial Unicode MS"/>
          <w:b/>
          <w:sz w:val="19"/>
          <w:szCs w:val="19"/>
          <w:shd w:val="clear" w:color="auto" w:fill="FFFFFF"/>
        </w:rPr>
      </w:pPr>
      <w:r w:rsidRPr="00B860CC">
        <w:rPr>
          <w:rFonts w:ascii="Arial Unicode MS" w:eastAsia="Arial Unicode MS" w:hAnsi="Arial Unicode MS" w:cs="Arial Unicode MS"/>
          <w:b/>
          <w:sz w:val="19"/>
          <w:szCs w:val="19"/>
          <w:shd w:val="clear" w:color="auto" w:fill="FFFFFF"/>
        </w:rPr>
        <w:t>UK, France, Ecuador</w:t>
      </w:r>
      <w:r w:rsidR="00E66386" w:rsidRPr="00B860CC">
        <w:rPr>
          <w:rFonts w:ascii="Arial Unicode MS" w:eastAsia="Arial Unicode MS" w:hAnsi="Arial Unicode MS" w:cs="Arial Unicode MS"/>
          <w:b/>
          <w:sz w:val="19"/>
          <w:szCs w:val="19"/>
          <w:shd w:val="clear" w:color="auto" w:fill="FFFFFF"/>
        </w:rPr>
        <w:t>, Canada, Argentina</w:t>
      </w:r>
    </w:p>
    <w:p w14:paraId="6C9E5B32" w14:textId="4FA017B9" w:rsidR="00E345CC" w:rsidRPr="00BC7476" w:rsidRDefault="00E66386" w:rsidP="00E345CC">
      <w:pPr>
        <w:tabs>
          <w:tab w:val="left" w:pos="9214"/>
        </w:tabs>
        <w:spacing w:line="240" w:lineRule="atLeast"/>
        <w:jc w:val="both"/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</w:pPr>
      <w:r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>Simultaneous</w:t>
      </w:r>
      <w:r w:rsidR="000C7ED8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 and consecutive</w:t>
      </w:r>
      <w:r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 </w:t>
      </w:r>
      <w:r w:rsidR="0018393E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>i</w:t>
      </w:r>
      <w:r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>nterpreter (</w:t>
      </w:r>
      <w:r w:rsidR="00704F59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>French</w:t>
      </w:r>
      <w:r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>&gt;</w:t>
      </w:r>
      <w:r w:rsidR="00704F59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>Spanish</w:t>
      </w:r>
      <w:r w:rsidR="000C7ED8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>, English</w:t>
      </w:r>
      <w:r w:rsidR="000C7ED8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</w:rPr>
        <w:t>&lt;&gt;Spanish</w:t>
      </w:r>
      <w:r w:rsidR="00704F59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) in </w:t>
      </w:r>
      <w:r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>the fields of</w:t>
      </w:r>
      <w:r w:rsidR="00133DB4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 environment, communication, marketing, tourism,</w:t>
      </w:r>
      <w:r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 </w:t>
      </w:r>
      <w:r w:rsidR="00784A44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law, government policies, </w:t>
      </w:r>
      <w:r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refugees and </w:t>
      </w:r>
      <w:r w:rsidR="00784A44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>immigration,</w:t>
      </w:r>
      <w:r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 human rights,</w:t>
      </w:r>
      <w:r w:rsidR="00784A44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 labour, </w:t>
      </w:r>
      <w:r w:rsidR="007D41B4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>international affairs</w:t>
      </w:r>
      <w:r w:rsidR="000C7ED8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 and trade</w:t>
      </w:r>
      <w:r w:rsidR="007D41B4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>, politics, health,</w:t>
      </w:r>
      <w:r w:rsidR="002B2F17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 beauty, IT</w:t>
      </w:r>
      <w:r w:rsidR="0018393E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 </w:t>
      </w:r>
      <w:r w:rsidR="002B2F17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in </w:t>
      </w:r>
      <w:r w:rsidR="00E345CC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conferences </w:t>
      </w:r>
      <w:r w:rsidR="007C6C4E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>for</w:t>
      </w:r>
      <w:r w:rsidR="004517FB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 the</w:t>
      </w:r>
      <w:r w:rsidR="009D73F4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 </w:t>
      </w:r>
      <w:r w:rsidR="0018393E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United Nations, </w:t>
      </w:r>
      <w:r w:rsidR="00154A80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European Union, </w:t>
      </w:r>
      <w:r w:rsidR="00B9216B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IDB, </w:t>
      </w:r>
      <w:r w:rsidR="00A97A7A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UNASUR, ALBA,</w:t>
      </w:r>
      <w:r w:rsidR="000C7ED8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 WWF</w:t>
      </w:r>
      <w:r w:rsidR="00133DB4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,</w:t>
      </w:r>
      <w:r w:rsidR="00A97A7A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 </w:t>
      </w:r>
      <w:r w:rsidR="00C5585B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Accreditation Canada, World Social Forum, </w:t>
      </w:r>
      <w:r w:rsidR="00B9216B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Doctors of the World, </w:t>
      </w:r>
      <w:r w:rsidR="000C7ED8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World Vision, </w:t>
      </w:r>
      <w:proofErr w:type="spellStart"/>
      <w:r w:rsidR="00B9216B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Emma</w:t>
      </w:r>
      <w:r w:rsidR="00B9216B" w:rsidRPr="00BC7476">
        <w:rPr>
          <w:rFonts w:ascii="Arial Unicode MS" w:eastAsia="Arial Unicode MS" w:hAnsi="Arial Unicode MS" w:cs="Arial Unicode MS" w:hint="eastAsia"/>
          <w:i/>
          <w:sz w:val="19"/>
          <w:szCs w:val="19"/>
          <w:shd w:val="clear" w:color="auto" w:fill="FFFFFF"/>
          <w:lang w:val="en-GB"/>
        </w:rPr>
        <w:t>ü</w:t>
      </w:r>
      <w:r w:rsidR="00B9216B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s</w:t>
      </w:r>
      <w:proofErr w:type="spellEnd"/>
      <w:r w:rsidR="00B9216B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 International, ATD Fourth World, IRMO (</w:t>
      </w:r>
      <w:proofErr w:type="spellStart"/>
      <w:r w:rsidR="00B9216B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Indoamerican</w:t>
      </w:r>
      <w:proofErr w:type="spellEnd"/>
      <w:r w:rsidR="00B9216B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 a</w:t>
      </w:r>
      <w:r w:rsidR="00C5585B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nd Refugee Migrant Organization</w:t>
      </w:r>
      <w:r w:rsidR="00B9216B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),</w:t>
      </w:r>
      <w:r w:rsidR="00C5585B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 </w:t>
      </w:r>
      <w:r w:rsidR="00B9216B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CGLU (United Cities and Local Governments), Ecuadorian President’s Bureau, Ecuadorian Parliament, Ecuadorian Ministries of Health, Tourism, and International Affairs, </w:t>
      </w:r>
      <w:r w:rsidR="0067099B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Argentina Federal Penitentiary System, </w:t>
      </w:r>
      <w:proofErr w:type="spellStart"/>
      <w:r w:rsidR="004517FB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Norvartis</w:t>
      </w:r>
      <w:proofErr w:type="spellEnd"/>
      <w:r w:rsidR="004517FB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,</w:t>
      </w:r>
      <w:r w:rsidR="007D41B4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 </w:t>
      </w:r>
      <w:r w:rsidR="007C6C4E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General Motors</w:t>
      </w:r>
      <w:r w:rsidR="00154A80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, </w:t>
      </w:r>
      <w:proofErr w:type="spellStart"/>
      <w:r w:rsidR="00154A80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Wärtsilä</w:t>
      </w:r>
      <w:proofErr w:type="spellEnd"/>
      <w:r w:rsidR="00154A80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,</w:t>
      </w:r>
      <w:r w:rsidR="003428F6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 </w:t>
      </w:r>
      <w:r w:rsidR="00154A80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DHL, Coca-Cola</w:t>
      </w:r>
      <w:r w:rsidR="003428F6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,</w:t>
      </w:r>
      <w:r w:rsidR="00C5585B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 </w:t>
      </w:r>
      <w:r w:rsidR="0018393E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Avon, </w:t>
      </w:r>
      <w:r w:rsidR="00154A80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Xerox</w:t>
      </w:r>
      <w:r w:rsidR="0018393E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, </w:t>
      </w:r>
      <w:proofErr w:type="spellStart"/>
      <w:r w:rsidR="0018393E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Thoughtworks</w:t>
      </w:r>
      <w:proofErr w:type="spellEnd"/>
      <w:r w:rsidR="0018393E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, Amdocs</w:t>
      </w:r>
      <w:r w:rsidR="000C7ED8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, among others.</w:t>
      </w:r>
    </w:p>
    <w:p w14:paraId="121D8B46" w14:textId="77777777" w:rsidR="00477999" w:rsidRPr="00BC7476" w:rsidRDefault="00477999" w:rsidP="00E345CC">
      <w:pPr>
        <w:tabs>
          <w:tab w:val="left" w:pos="9214"/>
        </w:tabs>
        <w:spacing w:line="240" w:lineRule="atLeast"/>
        <w:jc w:val="both"/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</w:pPr>
    </w:p>
    <w:p w14:paraId="1274A485" w14:textId="77777777" w:rsidR="00784A44" w:rsidRPr="00BC7476" w:rsidRDefault="009E704F" w:rsidP="00E345CC">
      <w:pPr>
        <w:tabs>
          <w:tab w:val="left" w:pos="9214"/>
        </w:tabs>
        <w:spacing w:line="240" w:lineRule="atLeast"/>
        <w:jc w:val="both"/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</w:pPr>
      <w:r w:rsidRPr="00BC7476">
        <w:rPr>
          <w:rFonts w:ascii="Arial Unicode MS" w:eastAsia="Arial Unicode MS" w:hAnsi="Arial Unicode MS" w:cs="Arial Unicode MS"/>
          <w:i/>
          <w:noProof/>
          <w:sz w:val="19"/>
          <w:szCs w:val="19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07AED" wp14:editId="6B1530E6">
                <wp:simplePos x="0" y="0"/>
                <wp:positionH relativeFrom="column">
                  <wp:posOffset>-47625</wp:posOffset>
                </wp:positionH>
                <wp:positionV relativeFrom="paragraph">
                  <wp:posOffset>111760</wp:posOffset>
                </wp:positionV>
                <wp:extent cx="6030595" cy="0"/>
                <wp:effectExtent l="0" t="19050" r="27305" b="1905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08739" id="AutoShape 15" o:spid="_x0000_s1026" type="#_x0000_t32" style="position:absolute;margin-left:-3.75pt;margin-top:8.8pt;width:474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" strokecolor="#548dd4 [1951]" strokeweight="2.25pt"/>
            </w:pict>
          </mc:Fallback>
        </mc:AlternateContent>
      </w:r>
    </w:p>
    <w:p w14:paraId="1FD83C9D" w14:textId="77777777" w:rsidR="00784A44" w:rsidRPr="00BC7476" w:rsidRDefault="00784A44" w:rsidP="00784A44">
      <w:pPr>
        <w:pStyle w:val="Listaconvietas1"/>
        <w:numPr>
          <w:ilvl w:val="0"/>
          <w:numId w:val="0"/>
        </w:numPr>
        <w:jc w:val="both"/>
        <w:rPr>
          <w:rFonts w:ascii="Arial Unicode MS" w:eastAsia="Arial Unicode MS" w:hAnsi="Arial Unicode MS" w:cs="Arial Unicode MS"/>
          <w:b/>
          <w:noProof/>
          <w:spacing w:val="10"/>
          <w:sz w:val="20"/>
          <w:szCs w:val="20"/>
          <w:lang w:val="en-GB" w:eastAsia="en-GB" w:bidi="ar-SA"/>
        </w:rPr>
      </w:pPr>
      <w:r w:rsidRPr="00BC7476">
        <w:rPr>
          <w:rFonts w:ascii="Arial Unicode MS" w:eastAsia="Arial Unicode MS" w:hAnsi="Arial Unicode MS" w:cs="Arial Unicode MS"/>
          <w:b/>
          <w:noProof/>
          <w:spacing w:val="10"/>
          <w:sz w:val="20"/>
          <w:szCs w:val="20"/>
          <w:lang w:val="en-GB" w:eastAsia="en-GB" w:bidi="ar-SA"/>
        </w:rPr>
        <w:t>Translation Experience</w:t>
      </w:r>
      <w:r w:rsidRPr="00BC7476">
        <w:rPr>
          <w:rFonts w:ascii="Arial Unicode MS" w:eastAsia="Arial Unicode MS" w:hAnsi="Arial Unicode MS" w:cs="Arial Unicode MS"/>
          <w:b/>
          <w:spacing w:val="10"/>
          <w:sz w:val="20"/>
          <w:szCs w:val="20"/>
          <w:lang w:bidi="ar-SA"/>
        </w:rPr>
        <w:t xml:space="preserve">                                         </w:t>
      </w:r>
      <w:r w:rsidR="00FC014F" w:rsidRPr="00BC7476">
        <w:rPr>
          <w:rFonts w:ascii="Arial Unicode MS" w:eastAsia="Arial Unicode MS" w:hAnsi="Arial Unicode MS" w:cs="Arial Unicode MS"/>
          <w:b/>
          <w:noProof/>
          <w:spacing w:val="10"/>
          <w:sz w:val="20"/>
          <w:szCs w:val="20"/>
          <w:lang w:val="en-GB" w:eastAsia="en-GB" w:bidi="ar-SA"/>
        </w:rPr>
        <w:t xml:space="preserve">                    </w:t>
      </w:r>
      <w:r w:rsidRPr="00BC7476">
        <w:rPr>
          <w:rFonts w:ascii="Arial Unicode MS" w:eastAsia="Arial Unicode MS" w:hAnsi="Arial Unicode MS" w:cs="Arial Unicode MS"/>
          <w:b/>
          <w:noProof/>
          <w:spacing w:val="10"/>
          <w:sz w:val="20"/>
          <w:szCs w:val="20"/>
          <w:lang w:val="en-GB" w:eastAsia="en-GB" w:bidi="ar-SA"/>
        </w:rPr>
        <w:t xml:space="preserve">    2008-Present</w:t>
      </w:r>
    </w:p>
    <w:p w14:paraId="459A12A6" w14:textId="77777777" w:rsidR="00784A44" w:rsidRPr="00BC7476" w:rsidRDefault="00784A44" w:rsidP="00784A44">
      <w:pPr>
        <w:rPr>
          <w:rFonts w:ascii="Arial Unicode MS" w:eastAsia="Arial Unicode MS" w:hAnsi="Arial Unicode MS" w:cs="Arial Unicode MS"/>
          <w:b/>
          <w:sz w:val="19"/>
          <w:szCs w:val="19"/>
          <w:shd w:val="clear" w:color="auto" w:fill="FFFFFF"/>
          <w:lang w:val="en-GB"/>
        </w:rPr>
      </w:pPr>
      <w:r w:rsidRPr="00BC7476">
        <w:rPr>
          <w:rFonts w:ascii="Arial Unicode MS" w:eastAsia="Arial Unicode MS" w:hAnsi="Arial Unicode MS" w:cs="Arial Unicode MS"/>
          <w:b/>
          <w:sz w:val="19"/>
          <w:szCs w:val="19"/>
          <w:shd w:val="clear" w:color="auto" w:fill="FFFFFF"/>
          <w:lang w:val="en-GB"/>
        </w:rPr>
        <w:t>UK, France, Ecuador</w:t>
      </w:r>
    </w:p>
    <w:p w14:paraId="42CA4C50" w14:textId="55CB6750" w:rsidR="00784A44" w:rsidRPr="00BC7476" w:rsidRDefault="00784A44" w:rsidP="00784A44">
      <w:pPr>
        <w:tabs>
          <w:tab w:val="left" w:pos="9214"/>
        </w:tabs>
        <w:jc w:val="both"/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</w:pPr>
      <w:r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In-house translator at </w:t>
      </w:r>
      <w:r w:rsidR="0067099B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ADC-HAS</w:t>
      </w:r>
      <w:r w:rsidR="0067099B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 </w:t>
      </w:r>
      <w:r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Airport </w:t>
      </w:r>
      <w:r w:rsidR="00FC014F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Operator</w:t>
      </w:r>
      <w:r w:rsidR="00FC014F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 and</w:t>
      </w:r>
      <w:r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 the </w:t>
      </w:r>
      <w:r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Ecuadorian</w:t>
      </w:r>
      <w:r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 </w:t>
      </w:r>
      <w:r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Ministry of Labour</w:t>
      </w:r>
      <w:r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>.  Freelance translator and editor at the</w:t>
      </w:r>
      <w:r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 Canadian Embassy in Ecuador, </w:t>
      </w:r>
      <w:r w:rsidR="00FC014F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Accreditation Canada, </w:t>
      </w:r>
      <w:r w:rsidR="000C7ED8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WWF, Rosa Luxemburg Foundation, </w:t>
      </w:r>
      <w:r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Ecuadorian Ministry of Foreign Affairs, Ministry of Tourism, Ministry of Industry and Productivity, Schmid Telecom, ZTE, </w:t>
      </w:r>
      <w:proofErr w:type="spellStart"/>
      <w:r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Perenco</w:t>
      </w:r>
      <w:proofErr w:type="spellEnd"/>
      <w:r w:rsidR="004A3335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,</w:t>
      </w:r>
      <w:r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 Amdocs, China Petroleum, Dole, Hansen Holm, </w:t>
      </w:r>
      <w:proofErr w:type="spellStart"/>
      <w:r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Termoguayas</w:t>
      </w:r>
      <w:proofErr w:type="spellEnd"/>
      <w:r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, MAPI Group, Roche, Novartis, INEN, </w:t>
      </w:r>
      <w:proofErr w:type="spellStart"/>
      <w:r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Tradoc</w:t>
      </w:r>
      <w:proofErr w:type="spellEnd"/>
      <w:r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, STOES, B</w:t>
      </w:r>
      <w:r w:rsidR="00FC014F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ridge Translations, Team </w:t>
      </w:r>
      <w:proofErr w:type="spellStart"/>
      <w:r w:rsidR="00FC014F"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Pullas</w:t>
      </w:r>
      <w:proofErr w:type="spellEnd"/>
      <w:r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 xml:space="preserve"> </w:t>
      </w:r>
      <w:r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in the fields of law, government policies, social responsibility, international affairs, tourism, communication, marketing, human resources, </w:t>
      </w:r>
      <w:r w:rsidR="004A3335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>medicine</w:t>
      </w:r>
      <w:r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>, project management, aviation, engineering, architecture, IT, telecommunications, EHS</w:t>
      </w:r>
      <w:r w:rsidR="000C7ED8"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>, among others.</w:t>
      </w:r>
    </w:p>
    <w:p w14:paraId="65DE6304" w14:textId="77777777" w:rsidR="00784A44" w:rsidRPr="00BC7476" w:rsidRDefault="00784A44" w:rsidP="00784A44">
      <w:pPr>
        <w:tabs>
          <w:tab w:val="left" w:pos="9214"/>
        </w:tabs>
        <w:jc w:val="both"/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</w:pPr>
    </w:p>
    <w:p w14:paraId="1F897502" w14:textId="77777777" w:rsidR="00F15656" w:rsidRPr="00BC7476" w:rsidRDefault="009E704F" w:rsidP="008B1305">
      <w:pPr>
        <w:pStyle w:val="Textoindependiente"/>
        <w:spacing w:after="0"/>
        <w:jc w:val="both"/>
        <w:rPr>
          <w:rFonts w:ascii="Arial Unicode MS" w:eastAsia="Arial Unicode MS" w:hAnsi="Arial Unicode MS" w:cs="Arial Unicode MS"/>
          <w:shd w:val="clear" w:color="auto" w:fill="FFFFFF"/>
          <w:lang w:val="en-GB"/>
        </w:rPr>
      </w:pPr>
      <w:r w:rsidRPr="00BC7476">
        <w:rPr>
          <w:rFonts w:ascii="Arial Unicode MS" w:eastAsia="Arial Unicode MS" w:hAnsi="Arial Unicode MS" w:cs="Arial Unicode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F6A236" wp14:editId="66089EA5">
                <wp:simplePos x="0" y="0"/>
                <wp:positionH relativeFrom="column">
                  <wp:posOffset>-171450</wp:posOffset>
                </wp:positionH>
                <wp:positionV relativeFrom="paragraph">
                  <wp:posOffset>203200</wp:posOffset>
                </wp:positionV>
                <wp:extent cx="6030595" cy="0"/>
                <wp:effectExtent l="0" t="19050" r="27305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A65A9" id="AutoShape 8" o:spid="_x0000_s1026" type="#_x0000_t32" style="position:absolute;margin-left:-13.5pt;margin-top:16pt;width:474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" strokecolor="#548dd4 [1951]" strokeweight="2.25pt"/>
            </w:pict>
          </mc:Fallback>
        </mc:AlternateContent>
      </w:r>
    </w:p>
    <w:p w14:paraId="775A9E6C" w14:textId="77777777" w:rsidR="007C6C4E" w:rsidRPr="00BC7476" w:rsidRDefault="006B25BC" w:rsidP="008B1305">
      <w:pPr>
        <w:pStyle w:val="Textoindependiente"/>
        <w:spacing w:after="0"/>
        <w:jc w:val="both"/>
        <w:rPr>
          <w:rFonts w:ascii="Arial Unicode MS" w:eastAsia="Arial Unicode MS" w:hAnsi="Arial Unicode MS" w:cs="Arial Unicode MS"/>
          <w:b/>
          <w:noProof/>
          <w:spacing w:val="10"/>
          <w:lang w:val="en-GB" w:eastAsia="en-GB"/>
        </w:rPr>
      </w:pPr>
      <w:r w:rsidRPr="00BC7476">
        <w:rPr>
          <w:rFonts w:ascii="Arial Unicode MS" w:eastAsia="Arial Unicode MS" w:hAnsi="Arial Unicode MS" w:cs="Arial Unicode MS"/>
          <w:b/>
          <w:noProof/>
          <w:spacing w:val="10"/>
          <w:lang w:val="en-GB" w:eastAsia="en-GB"/>
        </w:rPr>
        <w:t>Other Work Experience</w:t>
      </w:r>
      <w:r w:rsidR="00F15656" w:rsidRPr="00BC7476">
        <w:rPr>
          <w:rFonts w:ascii="Arial Unicode MS" w:eastAsia="Arial Unicode MS" w:hAnsi="Arial Unicode MS" w:cs="Arial Unicode MS"/>
          <w:b/>
          <w:noProof/>
          <w:spacing w:val="10"/>
          <w:lang w:val="en-GB" w:eastAsia="en-GB"/>
        </w:rPr>
        <w:t xml:space="preserve">                                                      </w:t>
      </w:r>
      <w:r w:rsidR="00DD0928" w:rsidRPr="00BC7476">
        <w:rPr>
          <w:rFonts w:ascii="Arial Unicode MS" w:eastAsia="Arial Unicode MS" w:hAnsi="Arial Unicode MS" w:cs="Arial Unicode MS"/>
          <w:b/>
          <w:noProof/>
          <w:spacing w:val="10"/>
          <w:lang w:val="en-GB" w:eastAsia="en-GB"/>
        </w:rPr>
        <w:t xml:space="preserve">    </w:t>
      </w:r>
      <w:r w:rsidR="000B7F58" w:rsidRPr="00BC7476">
        <w:rPr>
          <w:rFonts w:ascii="Arial Unicode MS" w:eastAsia="Arial Unicode MS" w:hAnsi="Arial Unicode MS" w:cs="Arial Unicode MS"/>
          <w:b/>
          <w:noProof/>
          <w:spacing w:val="10"/>
          <w:lang w:val="en-GB" w:eastAsia="en-GB"/>
        </w:rPr>
        <w:t xml:space="preserve"> </w:t>
      </w:r>
      <w:r w:rsidR="00DD0928" w:rsidRPr="00BC7476">
        <w:rPr>
          <w:rFonts w:ascii="Arial Unicode MS" w:eastAsia="Arial Unicode MS" w:hAnsi="Arial Unicode MS" w:cs="Arial Unicode MS"/>
          <w:b/>
          <w:noProof/>
          <w:spacing w:val="10"/>
          <w:lang w:val="en-GB" w:eastAsia="en-GB"/>
        </w:rPr>
        <w:t xml:space="preserve">       </w:t>
      </w:r>
      <w:r w:rsidR="00F15656" w:rsidRPr="00BC7476">
        <w:rPr>
          <w:rFonts w:ascii="Arial Unicode MS" w:eastAsia="Arial Unicode MS" w:hAnsi="Arial Unicode MS" w:cs="Arial Unicode MS"/>
          <w:b/>
          <w:noProof/>
          <w:spacing w:val="10"/>
          <w:lang w:val="en-GB" w:eastAsia="en-GB"/>
        </w:rPr>
        <w:t>2007-Present</w:t>
      </w:r>
    </w:p>
    <w:p w14:paraId="6A7C8720" w14:textId="77777777" w:rsidR="00F15656" w:rsidRPr="00BC7476" w:rsidRDefault="00F15656" w:rsidP="008B1305">
      <w:pPr>
        <w:pStyle w:val="Textoindependiente"/>
        <w:spacing w:after="0"/>
        <w:jc w:val="both"/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</w:pPr>
      <w:r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lastRenderedPageBreak/>
        <w:t xml:space="preserve">In-house English teacher at </w:t>
      </w:r>
      <w:r w:rsidRPr="00BC7476">
        <w:rPr>
          <w:rFonts w:ascii="Arial Unicode MS" w:eastAsia="Arial Unicode MS" w:hAnsi="Arial Unicode MS" w:cs="Arial Unicode MS"/>
          <w:i/>
          <w:sz w:val="19"/>
          <w:szCs w:val="19"/>
          <w:shd w:val="clear" w:color="auto" w:fill="FFFFFF"/>
          <w:lang w:val="en-GB"/>
        </w:rPr>
        <w:t>Golden Gate Integral Academy of Languages</w:t>
      </w:r>
      <w:r w:rsidRPr="00BC7476">
        <w:rPr>
          <w:rFonts w:ascii="Arial Unicode MS" w:eastAsia="Arial Unicode MS" w:hAnsi="Arial Unicode MS" w:cs="Arial Unicode MS"/>
          <w:sz w:val="19"/>
          <w:szCs w:val="19"/>
          <w:shd w:val="clear" w:color="auto" w:fill="FFFFFF"/>
          <w:lang w:val="en-GB"/>
        </w:rPr>
        <w:t xml:space="preserve"> and freelance English, Spanish, French and Russian teacher.</w:t>
      </w:r>
    </w:p>
    <w:tbl>
      <w:tblPr>
        <w:tblW w:w="9401" w:type="dxa"/>
        <w:tblInd w:w="18" w:type="dxa"/>
        <w:tblLook w:val="04A0" w:firstRow="1" w:lastRow="0" w:firstColumn="1" w:lastColumn="0" w:noHBand="0" w:noVBand="1"/>
      </w:tblPr>
      <w:tblGrid>
        <w:gridCol w:w="9165"/>
        <w:gridCol w:w="236"/>
      </w:tblGrid>
      <w:tr w:rsidR="00BC7476" w:rsidRPr="00BC7476" w14:paraId="531A3800" w14:textId="77777777" w:rsidTr="008F30DB">
        <w:trPr>
          <w:trHeight w:val="2126"/>
        </w:trPr>
        <w:tc>
          <w:tcPr>
            <w:tcW w:w="9165" w:type="dxa"/>
          </w:tcPr>
          <w:p w14:paraId="34BBD00F" w14:textId="77777777" w:rsidR="00B52F70" w:rsidRPr="00BC7476" w:rsidRDefault="006B25BC" w:rsidP="008B1305">
            <w:pPr>
              <w:pStyle w:val="Ttulo1"/>
              <w:spacing w:before="0"/>
              <w:jc w:val="both"/>
              <w:rPr>
                <w:rFonts w:ascii="Arial Unicode MS" w:eastAsia="Arial Unicode MS" w:hAnsi="Arial Unicode MS" w:cs="Arial Unicode MS"/>
                <w:noProof/>
                <w:sz w:val="26"/>
                <w:szCs w:val="26"/>
                <w:lang w:val="en-GB" w:eastAsia="en-GB"/>
              </w:rPr>
            </w:pPr>
            <w:r w:rsidRPr="00BC7476">
              <w:rPr>
                <w:rFonts w:ascii="Arial Unicode MS" w:eastAsia="Arial Unicode MS" w:hAnsi="Arial Unicode MS" w:cs="Arial Unicode MS"/>
                <w:noProof/>
                <w:sz w:val="26"/>
                <w:szCs w:val="26"/>
                <w:lang w:val="en-GB" w:eastAsia="en-GB"/>
              </w:rPr>
              <w:t>Education</w:t>
            </w:r>
          </w:p>
          <w:p w14:paraId="2429AFA9" w14:textId="77777777" w:rsidR="00D15690" w:rsidRPr="00BC7476" w:rsidRDefault="009E704F" w:rsidP="008B1305">
            <w:pPr>
              <w:ind w:left="-18"/>
              <w:jc w:val="both"/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</w:pPr>
            <w:r w:rsidRPr="00BC7476">
              <w:rPr>
                <w:rFonts w:ascii="Arial Unicode MS" w:eastAsia="Arial Unicode MS" w:hAnsi="Arial Unicode MS" w:cs="Arial Unicode MS"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31BCFC" wp14:editId="6EB8189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42545</wp:posOffset>
                      </wp:positionV>
                      <wp:extent cx="6030595" cy="0"/>
                      <wp:effectExtent l="0" t="19050" r="27305" b="1905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0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6DFD9" id="AutoShape 9" o:spid="_x0000_s1026" type="#_x0000_t32" style="position:absolute;margin-left:-9pt;margin-top:3.35pt;width:474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" strokecolor="#548dd4 [1951]" strokeweight="2.25pt"/>
                  </w:pict>
                </mc:Fallback>
              </mc:AlternateContent>
            </w:r>
          </w:p>
          <w:p w14:paraId="797CECCB" w14:textId="33DF0FF9" w:rsidR="000C7ED8" w:rsidRPr="00BC7476" w:rsidRDefault="000C7ED8" w:rsidP="000C7ED8">
            <w:pPr>
              <w:ind w:left="-18"/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</w:pPr>
            <w:r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>Conference Interpret</w:t>
            </w:r>
            <w:r w:rsidR="004A3335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>ation</w:t>
            </w:r>
            <w:r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Refresher Course                                             </w:t>
            </w:r>
            <w:r w:rsidR="009E7912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</w:t>
            </w:r>
            <w:r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>2019</w:t>
            </w:r>
          </w:p>
          <w:p w14:paraId="489528FF" w14:textId="198C426A" w:rsidR="000C7ED8" w:rsidRPr="00BC7476" w:rsidRDefault="000C7ED8" w:rsidP="000C7ED8">
            <w:pPr>
              <w:ind w:left="-18"/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GB"/>
              </w:rPr>
            </w:pPr>
            <w:r w:rsidRPr="00BC7476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GB"/>
              </w:rPr>
              <w:t xml:space="preserve">AIIC – ATIEC Ecuador                                                                                             </w:t>
            </w:r>
          </w:p>
          <w:p w14:paraId="1D52A537" w14:textId="77777777" w:rsidR="000C7ED8" w:rsidRPr="00BC7476" w:rsidRDefault="000C7ED8" w:rsidP="000C7ED8">
            <w:pPr>
              <w:pStyle w:val="Negrita"/>
              <w:rPr>
                <w:rFonts w:ascii="Arial Unicode MS" w:eastAsia="Arial Unicode MS" w:hAnsi="Arial Unicode MS" w:cs="Arial Unicode MS"/>
                <w:b w:val="0"/>
                <w:spacing w:val="0"/>
                <w:sz w:val="19"/>
                <w:szCs w:val="19"/>
                <w:shd w:val="clear" w:color="auto" w:fill="FFFFFF"/>
                <w:lang w:val="en-GB"/>
              </w:rPr>
            </w:pPr>
            <w:r w:rsidRPr="00BC7476">
              <w:rPr>
                <w:rFonts w:ascii="Arial Unicode MS" w:eastAsia="Arial Unicode MS" w:hAnsi="Arial Unicode MS" w:cs="Arial Unicode MS"/>
                <w:b w:val="0"/>
                <w:spacing w:val="0"/>
                <w:sz w:val="19"/>
                <w:szCs w:val="19"/>
                <w:shd w:val="clear" w:color="auto" w:fill="FFFFFF"/>
                <w:lang w:val="en-GB"/>
              </w:rPr>
              <w:t xml:space="preserve">Training in simultaneous and consecutive interpretation for high-level conference settings. AIIC trainer. </w:t>
            </w:r>
          </w:p>
          <w:p w14:paraId="59F2475A" w14:textId="32D91BC7" w:rsidR="000C7ED8" w:rsidRPr="00BC7476" w:rsidRDefault="000C7ED8" w:rsidP="00646CF5">
            <w:pPr>
              <w:ind w:left="-18"/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</w:pPr>
          </w:p>
          <w:p w14:paraId="293D7C00" w14:textId="0F7487B8" w:rsidR="000C7ED8" w:rsidRPr="00BC7476" w:rsidRDefault="000C7ED8" w:rsidP="000C7ED8">
            <w:pPr>
              <w:ind w:left="-18"/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</w:pPr>
            <w:r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English-Spanish ATIEC Certified Translator Training                            </w:t>
            </w:r>
            <w:r w:rsidR="009E7912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</w:t>
            </w:r>
            <w:r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</w:t>
            </w:r>
            <w:r w:rsidR="009E7912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</w:t>
            </w:r>
            <w:r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</w:t>
            </w:r>
            <w:r w:rsidR="009E7912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</w:t>
            </w:r>
            <w:r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>2019</w:t>
            </w:r>
          </w:p>
          <w:p w14:paraId="36CAD116" w14:textId="2D16AA57" w:rsidR="000C7ED8" w:rsidRPr="00BC7476" w:rsidRDefault="000C7ED8" w:rsidP="000C7ED8">
            <w:pPr>
              <w:ind w:left="-18"/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GB"/>
              </w:rPr>
            </w:pPr>
            <w:r w:rsidRPr="00BC7476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GB"/>
              </w:rPr>
              <w:t xml:space="preserve">ATIEC Ecuador                                                                                             </w:t>
            </w:r>
          </w:p>
          <w:p w14:paraId="4E0B7968" w14:textId="51BB4AA8" w:rsidR="000C7ED8" w:rsidRPr="00BC7476" w:rsidRDefault="004A3335" w:rsidP="00646CF5">
            <w:pPr>
              <w:ind w:left="-18"/>
              <w:rPr>
                <w:rFonts w:ascii="Arial Unicode MS" w:eastAsia="Arial Unicode MS" w:hAnsi="Arial Unicode MS" w:cs="Arial Unicode MS"/>
                <w:sz w:val="19"/>
                <w:szCs w:val="19"/>
                <w:shd w:val="clear" w:color="auto" w:fill="FFFFFF"/>
                <w:lang w:val="en-GB"/>
              </w:rPr>
            </w:pPr>
            <w:r w:rsidRPr="00BC7476">
              <w:rPr>
                <w:rFonts w:ascii="Arial Unicode MS" w:eastAsia="Arial Unicode MS" w:hAnsi="Arial Unicode MS" w:cs="Arial Unicode MS"/>
                <w:sz w:val="19"/>
                <w:szCs w:val="19"/>
                <w:shd w:val="clear" w:color="auto" w:fill="FFFFFF"/>
                <w:lang w:val="en-GB"/>
              </w:rPr>
              <w:t xml:space="preserve">Training and exam for National Translation Certification. </w:t>
            </w:r>
          </w:p>
          <w:p w14:paraId="59098157" w14:textId="77777777" w:rsidR="004A3335" w:rsidRPr="00BC7476" w:rsidRDefault="004A3335" w:rsidP="00646CF5">
            <w:pPr>
              <w:ind w:left="-18"/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</w:pPr>
          </w:p>
          <w:p w14:paraId="5A1D42AE" w14:textId="28A03765" w:rsidR="0067099B" w:rsidRPr="00BC7476" w:rsidRDefault="0067099B" w:rsidP="00567EB1">
            <w:pPr>
              <w:pStyle w:val="Negrita"/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</w:pPr>
            <w:r w:rsidRPr="00BC7476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w:t>Interpreters Refresher Course</w:t>
            </w:r>
            <w:r w:rsidR="00FC014F" w:rsidRPr="00BC7476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w:t xml:space="preserve">                                                              </w:t>
            </w:r>
            <w:r w:rsidR="009E7912" w:rsidRPr="00BC7476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w:t xml:space="preserve"> </w:t>
            </w:r>
            <w:r w:rsidR="00FC014F" w:rsidRPr="00BC7476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w:t xml:space="preserve">  </w:t>
            </w:r>
            <w:r w:rsidR="009E7912" w:rsidRPr="00BC7476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w:t xml:space="preserve"> </w:t>
            </w:r>
            <w:r w:rsidR="00FC014F" w:rsidRPr="00BC7476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w:t xml:space="preserve">  2016</w:t>
            </w:r>
          </w:p>
          <w:p w14:paraId="2F93FB6F" w14:textId="77777777" w:rsidR="0067099B" w:rsidRPr="00BC7476" w:rsidRDefault="0067099B" w:rsidP="00567EB1">
            <w:pPr>
              <w:pStyle w:val="Negrita"/>
              <w:rPr>
                <w:rFonts w:ascii="Arial Unicode MS" w:eastAsia="Arial Unicode MS" w:hAnsi="Arial Unicode MS" w:cs="Arial Unicode MS"/>
                <w:b w:val="0"/>
                <w:i/>
                <w:spacing w:val="0"/>
                <w:sz w:val="19"/>
                <w:szCs w:val="19"/>
                <w:lang w:val="en-GB"/>
              </w:rPr>
            </w:pPr>
            <w:r w:rsidRPr="00BC7476">
              <w:rPr>
                <w:rFonts w:ascii="Arial Unicode MS" w:eastAsia="Arial Unicode MS" w:hAnsi="Arial Unicode MS" w:cs="Arial Unicode MS"/>
                <w:b w:val="0"/>
                <w:i/>
                <w:spacing w:val="0"/>
                <w:sz w:val="19"/>
                <w:szCs w:val="19"/>
                <w:lang w:val="en-GB"/>
              </w:rPr>
              <w:t xml:space="preserve">Calliope Interpreters Argentina </w:t>
            </w:r>
          </w:p>
          <w:p w14:paraId="5B218C37" w14:textId="77777777" w:rsidR="0067099B" w:rsidRPr="00BC7476" w:rsidRDefault="00567EB1" w:rsidP="00567EB1">
            <w:pPr>
              <w:pStyle w:val="Negrita"/>
              <w:rPr>
                <w:rFonts w:ascii="Arial Unicode MS" w:eastAsia="Arial Unicode MS" w:hAnsi="Arial Unicode MS" w:cs="Arial Unicode MS"/>
                <w:b w:val="0"/>
                <w:spacing w:val="0"/>
                <w:sz w:val="19"/>
                <w:szCs w:val="19"/>
                <w:shd w:val="clear" w:color="auto" w:fill="FFFFFF"/>
                <w:lang w:val="en-GB"/>
              </w:rPr>
            </w:pPr>
            <w:r w:rsidRPr="00BC7476">
              <w:rPr>
                <w:rFonts w:ascii="Arial Unicode MS" w:eastAsia="Arial Unicode MS" w:hAnsi="Arial Unicode MS" w:cs="Arial Unicode MS"/>
                <w:b w:val="0"/>
                <w:spacing w:val="0"/>
                <w:sz w:val="19"/>
                <w:szCs w:val="19"/>
                <w:shd w:val="clear" w:color="auto" w:fill="FFFFFF"/>
                <w:lang w:val="en-GB"/>
              </w:rPr>
              <w:t>Training in s</w:t>
            </w:r>
            <w:r w:rsidR="0067099B" w:rsidRPr="00BC7476">
              <w:rPr>
                <w:rFonts w:ascii="Arial Unicode MS" w:eastAsia="Arial Unicode MS" w:hAnsi="Arial Unicode MS" w:cs="Arial Unicode MS"/>
                <w:b w:val="0"/>
                <w:spacing w:val="0"/>
                <w:sz w:val="19"/>
                <w:szCs w:val="19"/>
                <w:shd w:val="clear" w:color="auto" w:fill="FFFFFF"/>
                <w:lang w:val="en-GB"/>
              </w:rPr>
              <w:t>imultaneous and consecutive interpretation</w:t>
            </w:r>
            <w:r w:rsidRPr="00BC7476">
              <w:rPr>
                <w:rFonts w:ascii="Arial Unicode MS" w:eastAsia="Arial Unicode MS" w:hAnsi="Arial Unicode MS" w:cs="Arial Unicode MS"/>
                <w:b w:val="0"/>
                <w:spacing w:val="0"/>
                <w:sz w:val="19"/>
                <w:szCs w:val="19"/>
                <w:shd w:val="clear" w:color="auto" w:fill="FFFFFF"/>
                <w:lang w:val="en-GB"/>
              </w:rPr>
              <w:t xml:space="preserve"> for high-level conference settings</w:t>
            </w:r>
            <w:r w:rsidR="00515641" w:rsidRPr="00BC7476">
              <w:rPr>
                <w:rFonts w:ascii="Arial Unicode MS" w:eastAsia="Arial Unicode MS" w:hAnsi="Arial Unicode MS" w:cs="Arial Unicode MS"/>
                <w:b w:val="0"/>
                <w:spacing w:val="0"/>
                <w:sz w:val="19"/>
                <w:szCs w:val="19"/>
                <w:shd w:val="clear" w:color="auto" w:fill="FFFFFF"/>
                <w:lang w:val="en-GB"/>
              </w:rPr>
              <w:t>. AIIC trainer.</w:t>
            </w:r>
          </w:p>
          <w:p w14:paraId="310D1158" w14:textId="77777777" w:rsidR="0067099B" w:rsidRPr="00BC7476" w:rsidRDefault="0067099B" w:rsidP="00646CF5">
            <w:pPr>
              <w:ind w:left="-18"/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</w:pPr>
          </w:p>
          <w:p w14:paraId="5D5F1E01" w14:textId="2579E0D4" w:rsidR="00646CF5" w:rsidRPr="00BC7476" w:rsidRDefault="00332DF3" w:rsidP="00646CF5">
            <w:pPr>
              <w:ind w:left="-18"/>
              <w:rPr>
                <w:rFonts w:ascii="Arial Unicode MS" w:eastAsia="Arial Unicode MS" w:hAnsi="Arial Unicode MS" w:cs="Arial Unicode MS"/>
                <w:b/>
                <w:lang w:val="en-GB"/>
              </w:rPr>
            </w:pPr>
            <w:r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>Diploma</w:t>
            </w:r>
            <w:r w:rsidR="00646CF5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in French Civilization   </w:t>
            </w:r>
            <w:r w:rsidR="00FC014F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</w:t>
            </w:r>
            <w:r w:rsidR="00646CF5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                                                           </w:t>
            </w:r>
            <w:r w:rsidR="009E7912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</w:t>
            </w:r>
            <w:r w:rsidR="00646CF5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  2013</w:t>
            </w:r>
            <w:r w:rsidR="00646CF5" w:rsidRPr="00BC7476">
              <w:rPr>
                <w:rFonts w:ascii="Arial Unicode MS" w:eastAsia="Arial Unicode MS" w:hAnsi="Arial Unicode MS" w:cs="Arial Unicode MS"/>
                <w:b/>
                <w:lang w:val="en-GB"/>
              </w:rPr>
              <w:t xml:space="preserve">             </w:t>
            </w:r>
          </w:p>
          <w:p w14:paraId="250EFFAE" w14:textId="77777777" w:rsidR="00646CF5" w:rsidRPr="00BC7476" w:rsidRDefault="00646CF5" w:rsidP="00646CF5">
            <w:pPr>
              <w:ind w:left="-18"/>
              <w:jc w:val="both"/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GB"/>
              </w:rPr>
            </w:pPr>
            <w:proofErr w:type="spellStart"/>
            <w:r w:rsidRPr="00BC7476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GB"/>
              </w:rPr>
              <w:t>Université</w:t>
            </w:r>
            <w:proofErr w:type="spellEnd"/>
            <w:r w:rsidRPr="00BC7476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GB"/>
              </w:rPr>
              <w:t xml:space="preserve"> Paris-Sorbonne</w:t>
            </w:r>
          </w:p>
          <w:p w14:paraId="4B737E97" w14:textId="77777777" w:rsidR="00646CF5" w:rsidRPr="00BC7476" w:rsidRDefault="00646CF5" w:rsidP="00646CF5">
            <w:pPr>
              <w:spacing w:line="263" w:lineRule="auto"/>
              <w:ind w:right="55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  <w:shd w:val="clear" w:color="auto" w:fill="FFFFFF"/>
                <w:lang w:val="en-GB"/>
              </w:rPr>
            </w:pPr>
            <w:r w:rsidRPr="00BC7476">
              <w:rPr>
                <w:rFonts w:ascii="Arial Unicode MS" w:eastAsia="Arial Unicode MS" w:hAnsi="Arial Unicode MS" w:cs="Arial Unicode MS"/>
                <w:sz w:val="19"/>
                <w:szCs w:val="19"/>
                <w:shd w:val="clear" w:color="auto" w:fill="FFFFFF"/>
                <w:lang w:val="en-GB"/>
              </w:rPr>
              <w:t>Advanced studies in French linguistics, literature and civilization.</w:t>
            </w:r>
          </w:p>
          <w:p w14:paraId="28CC5287" w14:textId="77777777" w:rsidR="00646CF5" w:rsidRPr="00BC7476" w:rsidRDefault="00646CF5" w:rsidP="008B1305">
            <w:pPr>
              <w:ind w:left="-18"/>
              <w:jc w:val="both"/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</w:pPr>
          </w:p>
          <w:p w14:paraId="4186DF8E" w14:textId="4FB2F543" w:rsidR="0029696E" w:rsidRPr="00BC7476" w:rsidRDefault="00D03E62" w:rsidP="008B1305">
            <w:pPr>
              <w:ind w:left="-18"/>
              <w:jc w:val="both"/>
              <w:rPr>
                <w:rFonts w:ascii="Arial Unicode MS" w:eastAsia="Arial Unicode MS" w:hAnsi="Arial Unicode MS" w:cs="Arial Unicode MS"/>
                <w:b/>
                <w:lang w:val="en-GB"/>
              </w:rPr>
            </w:pPr>
            <w:r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>M</w:t>
            </w:r>
            <w:r w:rsidR="003428F6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>.</w:t>
            </w:r>
            <w:r w:rsidR="0029696E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>A</w:t>
            </w:r>
            <w:r w:rsidR="003428F6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>.</w:t>
            </w:r>
            <w:r w:rsidR="0029696E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Interp</w:t>
            </w:r>
            <w:r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reting                       </w:t>
            </w:r>
            <w:r w:rsidR="0029696E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                               </w:t>
            </w:r>
            <w:r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  </w:t>
            </w:r>
            <w:r w:rsidR="0029696E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  </w:t>
            </w:r>
            <w:r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</w:t>
            </w:r>
            <w:r w:rsidR="00524C53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      </w:t>
            </w:r>
            <w:r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  </w:t>
            </w:r>
            <w:r w:rsidR="006C6665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    </w:t>
            </w:r>
            <w:r w:rsidR="009E7912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</w:t>
            </w:r>
            <w:r w:rsidR="006C6665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</w:t>
            </w:r>
            <w:r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2011-</w:t>
            </w:r>
            <w:r w:rsidR="003533BD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>2012</w:t>
            </w:r>
            <w:r w:rsidR="0029696E" w:rsidRPr="00BC7476">
              <w:rPr>
                <w:rFonts w:ascii="Arial Unicode MS" w:eastAsia="Arial Unicode MS" w:hAnsi="Arial Unicode MS" w:cs="Arial Unicode MS"/>
                <w:b/>
                <w:lang w:val="en-GB"/>
              </w:rPr>
              <w:t xml:space="preserve">             </w:t>
            </w:r>
          </w:p>
          <w:p w14:paraId="6E3B349B" w14:textId="77777777" w:rsidR="00B564AA" w:rsidRPr="00BC7476" w:rsidRDefault="0029696E" w:rsidP="008B1305">
            <w:pPr>
              <w:ind w:left="-18"/>
              <w:jc w:val="both"/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GB"/>
              </w:rPr>
            </w:pPr>
            <w:r w:rsidRPr="00BC7476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GB"/>
              </w:rPr>
              <w:t xml:space="preserve">London Metropolitan University </w:t>
            </w:r>
          </w:p>
          <w:p w14:paraId="705E1F55" w14:textId="77777777" w:rsidR="0029696E" w:rsidRPr="00BC7476" w:rsidRDefault="0029696E" w:rsidP="008B1305">
            <w:pPr>
              <w:spacing w:line="263" w:lineRule="auto"/>
              <w:ind w:right="55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  <w:shd w:val="clear" w:color="auto" w:fill="FFFFFF"/>
                <w:lang w:val="en-GB"/>
              </w:rPr>
            </w:pPr>
            <w:r w:rsidRPr="00BC7476">
              <w:rPr>
                <w:rFonts w:ascii="Arial Unicode MS" w:eastAsia="Arial Unicode MS" w:hAnsi="Arial Unicode MS" w:cs="Arial Unicode MS"/>
                <w:sz w:val="19"/>
                <w:szCs w:val="19"/>
                <w:shd w:val="clear" w:color="auto" w:fill="FFFFFF"/>
                <w:lang w:val="en-GB"/>
              </w:rPr>
              <w:t>Training in simultaneous, consecutive, liaison, remote and public service interpreting</w:t>
            </w:r>
            <w:r w:rsidR="00CC32D3" w:rsidRPr="00BC7476">
              <w:rPr>
                <w:rFonts w:ascii="Arial Unicode MS" w:eastAsia="Arial Unicode MS" w:hAnsi="Arial Unicode MS" w:cs="Arial Unicode MS"/>
                <w:sz w:val="19"/>
                <w:szCs w:val="19"/>
                <w:shd w:val="clear" w:color="auto" w:fill="FFFFFF"/>
                <w:lang w:val="en-GB"/>
              </w:rPr>
              <w:t xml:space="preserve"> </w:t>
            </w:r>
            <w:r w:rsidR="008F30DB" w:rsidRPr="00BC7476">
              <w:rPr>
                <w:rFonts w:ascii="Arial Unicode MS" w:eastAsia="Arial Unicode MS" w:hAnsi="Arial Unicode MS" w:cs="Arial Unicode MS"/>
                <w:sz w:val="19"/>
                <w:szCs w:val="19"/>
                <w:shd w:val="clear" w:color="auto" w:fill="FFFFFF"/>
                <w:lang w:val="en-GB"/>
              </w:rPr>
              <w:t>to meet international institutional standards</w:t>
            </w:r>
            <w:r w:rsidRPr="00BC7476">
              <w:rPr>
                <w:rFonts w:ascii="Arial Unicode MS" w:eastAsia="Arial Unicode MS" w:hAnsi="Arial Unicode MS" w:cs="Arial Unicode MS"/>
                <w:sz w:val="19"/>
                <w:szCs w:val="19"/>
                <w:shd w:val="clear" w:color="auto" w:fill="FFFFFF"/>
                <w:lang w:val="en-GB"/>
              </w:rPr>
              <w:t>. Assessed and advised by EU’s DG Interpretation trainers.</w:t>
            </w:r>
          </w:p>
          <w:p w14:paraId="65E4F7FD" w14:textId="77777777" w:rsidR="00CC32D3" w:rsidRPr="00BC7476" w:rsidRDefault="00CC32D3" w:rsidP="008B1305">
            <w:pPr>
              <w:spacing w:line="263" w:lineRule="auto"/>
              <w:ind w:right="55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  <w:shd w:val="clear" w:color="auto" w:fill="FFFFFF"/>
                <w:lang w:val="en-GB"/>
              </w:rPr>
            </w:pPr>
          </w:p>
          <w:p w14:paraId="1C0A8558" w14:textId="1F77F9C9" w:rsidR="0029696E" w:rsidRPr="00BC7476" w:rsidRDefault="0029696E" w:rsidP="008B1305">
            <w:pPr>
              <w:jc w:val="both"/>
              <w:rPr>
                <w:rFonts w:ascii="Arial Unicode MS" w:eastAsia="Arial Unicode MS" w:hAnsi="Arial Unicode MS" w:cs="Arial Unicode MS"/>
                <w:sz w:val="18"/>
                <w:lang w:val="en-GB"/>
              </w:rPr>
            </w:pPr>
            <w:r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>B</w:t>
            </w:r>
            <w:r w:rsidR="003428F6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>.</w:t>
            </w:r>
            <w:r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>A</w:t>
            </w:r>
            <w:r w:rsidR="003428F6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>.</w:t>
            </w:r>
            <w:r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 Applied Linguistics – Translation </w:t>
            </w:r>
            <w:r w:rsidR="00D03E62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                        </w:t>
            </w:r>
            <w:r w:rsidR="00FC014F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</w:t>
            </w:r>
            <w:r w:rsidR="00524C53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       </w:t>
            </w:r>
            <w:r w:rsidR="00D03E62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</w:t>
            </w:r>
            <w:r w:rsidR="003428F6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       </w:t>
            </w:r>
            <w:r w:rsidR="009E7912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</w:t>
            </w:r>
            <w:r w:rsidR="00D03E62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2004-2009</w:t>
            </w:r>
          </w:p>
        </w:tc>
        <w:tc>
          <w:tcPr>
            <w:tcW w:w="236" w:type="dxa"/>
          </w:tcPr>
          <w:p w14:paraId="5AAA520A" w14:textId="77777777" w:rsidR="0029696E" w:rsidRPr="00BC7476" w:rsidRDefault="0029696E" w:rsidP="008B1305">
            <w:pPr>
              <w:ind w:left="-220"/>
              <w:jc w:val="right"/>
              <w:rPr>
                <w:rFonts w:ascii="Arial Unicode MS" w:eastAsia="Arial Unicode MS" w:hAnsi="Arial Unicode MS" w:cs="Arial Unicode MS"/>
                <w:sz w:val="18"/>
                <w:lang w:val="en-GB"/>
              </w:rPr>
            </w:pPr>
          </w:p>
        </w:tc>
      </w:tr>
      <w:tr w:rsidR="0029696E" w:rsidRPr="00BC7476" w14:paraId="45D4F626" w14:textId="77777777" w:rsidTr="0068694E">
        <w:trPr>
          <w:gridAfter w:val="1"/>
          <w:wAfter w:w="236" w:type="dxa"/>
          <w:trHeight w:val="1158"/>
        </w:trPr>
        <w:tc>
          <w:tcPr>
            <w:tcW w:w="9165" w:type="dxa"/>
          </w:tcPr>
          <w:p w14:paraId="2FE34732" w14:textId="77777777" w:rsidR="0029696E" w:rsidRPr="00BC7476" w:rsidRDefault="0029696E" w:rsidP="008B1305">
            <w:pPr>
              <w:jc w:val="both"/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GB"/>
              </w:rPr>
            </w:pPr>
            <w:r w:rsidRPr="00BC7476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GB"/>
              </w:rPr>
              <w:t xml:space="preserve">Universidad </w:t>
            </w:r>
            <w:proofErr w:type="spellStart"/>
            <w:r w:rsidRPr="00BC7476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GB"/>
              </w:rPr>
              <w:t>Católica</w:t>
            </w:r>
            <w:proofErr w:type="spellEnd"/>
            <w:r w:rsidRPr="00BC7476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GB"/>
              </w:rPr>
              <w:t xml:space="preserve"> Del Ecuador </w:t>
            </w:r>
          </w:p>
          <w:p w14:paraId="3D2F11EC" w14:textId="77777777" w:rsidR="004A06E2" w:rsidRPr="00BC7476" w:rsidRDefault="00285102" w:rsidP="008B1305">
            <w:pPr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  <w:shd w:val="clear" w:color="auto" w:fill="FFFFFF"/>
                <w:lang w:val="en-GB"/>
              </w:rPr>
            </w:pPr>
            <w:r w:rsidRPr="00BC7476">
              <w:rPr>
                <w:rFonts w:ascii="Arial Unicode MS" w:eastAsia="Arial Unicode MS" w:hAnsi="Arial Unicode MS" w:cs="Arial Unicode MS"/>
                <w:sz w:val="19"/>
                <w:szCs w:val="19"/>
                <w:shd w:val="clear" w:color="auto" w:fill="FFFFFF"/>
                <w:lang w:val="en-GB"/>
              </w:rPr>
              <w:t>Multidisciplinary t</w:t>
            </w:r>
            <w:r w:rsidR="007454FA" w:rsidRPr="00BC7476">
              <w:rPr>
                <w:rFonts w:ascii="Arial Unicode MS" w:eastAsia="Arial Unicode MS" w:hAnsi="Arial Unicode MS" w:cs="Arial Unicode MS"/>
                <w:sz w:val="19"/>
                <w:szCs w:val="19"/>
                <w:shd w:val="clear" w:color="auto" w:fill="FFFFFF"/>
                <w:lang w:val="en-GB"/>
              </w:rPr>
              <w:t>ra</w:t>
            </w:r>
            <w:r w:rsidR="00F50D7D" w:rsidRPr="00BC7476">
              <w:rPr>
                <w:rFonts w:ascii="Arial Unicode MS" w:eastAsia="Arial Unicode MS" w:hAnsi="Arial Unicode MS" w:cs="Arial Unicode MS"/>
                <w:sz w:val="19"/>
                <w:szCs w:val="19"/>
                <w:shd w:val="clear" w:color="auto" w:fill="FFFFFF"/>
                <w:lang w:val="en-GB"/>
              </w:rPr>
              <w:t>i</w:t>
            </w:r>
            <w:r w:rsidR="007454FA" w:rsidRPr="00BC7476">
              <w:rPr>
                <w:rFonts w:ascii="Arial Unicode MS" w:eastAsia="Arial Unicode MS" w:hAnsi="Arial Unicode MS" w:cs="Arial Unicode MS"/>
                <w:sz w:val="19"/>
                <w:szCs w:val="19"/>
                <w:shd w:val="clear" w:color="auto" w:fill="FFFFFF"/>
                <w:lang w:val="en-GB"/>
              </w:rPr>
              <w:t xml:space="preserve">ning in </w:t>
            </w:r>
            <w:r w:rsidR="00CC32D3" w:rsidRPr="00BC7476">
              <w:rPr>
                <w:rFonts w:ascii="Arial Unicode MS" w:eastAsia="Arial Unicode MS" w:hAnsi="Arial Unicode MS" w:cs="Arial Unicode MS"/>
                <w:sz w:val="19"/>
                <w:szCs w:val="19"/>
                <w:shd w:val="clear" w:color="auto" w:fill="FFFFFF"/>
                <w:lang w:val="en-GB"/>
              </w:rPr>
              <w:t>research and translation techniques</w:t>
            </w:r>
            <w:r w:rsidR="0059181F" w:rsidRPr="00BC7476">
              <w:rPr>
                <w:rFonts w:ascii="Arial Unicode MS" w:eastAsia="Arial Unicode MS" w:hAnsi="Arial Unicode MS" w:cs="Arial Unicode MS"/>
                <w:sz w:val="19"/>
                <w:szCs w:val="19"/>
                <w:shd w:val="clear" w:color="auto" w:fill="FFFFFF"/>
                <w:lang w:val="en-GB"/>
              </w:rPr>
              <w:t xml:space="preserve"> and</w:t>
            </w:r>
            <w:r w:rsidR="00CC32D3" w:rsidRPr="00BC7476">
              <w:rPr>
                <w:rFonts w:ascii="Arial Unicode MS" w:eastAsia="Arial Unicode MS" w:hAnsi="Arial Unicode MS" w:cs="Arial Unicode MS"/>
                <w:b/>
                <w:sz w:val="19"/>
                <w:szCs w:val="19"/>
                <w:shd w:val="clear" w:color="auto" w:fill="FFFFFF"/>
                <w:lang w:val="en-GB"/>
              </w:rPr>
              <w:t xml:space="preserve"> </w:t>
            </w:r>
            <w:r w:rsidR="00F50D7D" w:rsidRPr="00BC7476">
              <w:rPr>
                <w:rFonts w:ascii="Arial Unicode MS" w:eastAsia="Arial Unicode MS" w:hAnsi="Arial Unicode MS" w:cs="Arial Unicode MS"/>
                <w:sz w:val="19"/>
                <w:szCs w:val="19"/>
                <w:shd w:val="clear" w:color="auto" w:fill="FFFFFF"/>
                <w:lang w:val="en-GB"/>
              </w:rPr>
              <w:t>general, economic, legal</w:t>
            </w:r>
            <w:r w:rsidRPr="00BC7476">
              <w:rPr>
                <w:rFonts w:ascii="Arial Unicode MS" w:eastAsia="Arial Unicode MS" w:hAnsi="Arial Unicode MS" w:cs="Arial Unicode MS"/>
                <w:sz w:val="19"/>
                <w:szCs w:val="19"/>
                <w:shd w:val="clear" w:color="auto" w:fill="FFFFFF"/>
                <w:lang w:val="en-GB"/>
              </w:rPr>
              <w:t>, technical</w:t>
            </w:r>
            <w:r w:rsidR="00F50D7D" w:rsidRPr="00BC7476">
              <w:rPr>
                <w:rFonts w:ascii="Arial Unicode MS" w:eastAsia="Arial Unicode MS" w:hAnsi="Arial Unicode MS" w:cs="Arial Unicode MS"/>
                <w:sz w:val="19"/>
                <w:szCs w:val="19"/>
                <w:shd w:val="clear" w:color="auto" w:fill="FFFFFF"/>
                <w:lang w:val="en-GB"/>
              </w:rPr>
              <w:t xml:space="preserve"> and literary translation for the private and public sectors</w:t>
            </w:r>
            <w:r w:rsidRPr="00BC7476">
              <w:rPr>
                <w:rFonts w:ascii="Arial Unicode MS" w:eastAsia="Arial Unicode MS" w:hAnsi="Arial Unicode MS" w:cs="Arial Unicode MS"/>
                <w:sz w:val="19"/>
                <w:szCs w:val="19"/>
                <w:shd w:val="clear" w:color="auto" w:fill="FFFFFF"/>
                <w:lang w:val="en-GB"/>
              </w:rPr>
              <w:t>.</w:t>
            </w:r>
            <w:r w:rsidR="008F30DB" w:rsidRPr="00BC7476">
              <w:rPr>
                <w:rFonts w:ascii="Arial Unicode MS" w:eastAsia="Arial Unicode MS" w:hAnsi="Arial Unicode MS" w:cs="Arial Unicode MS"/>
                <w:sz w:val="19"/>
                <w:szCs w:val="19"/>
                <w:shd w:val="clear" w:color="auto" w:fill="FFFFFF"/>
                <w:lang w:val="en-GB"/>
              </w:rPr>
              <w:t xml:space="preserve"> </w:t>
            </w:r>
          </w:p>
          <w:p w14:paraId="51CF4C85" w14:textId="77777777" w:rsidR="004A06E2" w:rsidRPr="00BC7476" w:rsidRDefault="004A06E2" w:rsidP="008B1305">
            <w:pPr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  <w:shd w:val="clear" w:color="auto" w:fill="FFFFFF"/>
                <w:lang w:val="en-GB"/>
              </w:rPr>
            </w:pPr>
          </w:p>
          <w:p w14:paraId="18B77697" w14:textId="682033EC" w:rsidR="002C72FC" w:rsidRPr="00BC7476" w:rsidRDefault="002C72FC" w:rsidP="008B1305">
            <w:pPr>
              <w:spacing w:line="263" w:lineRule="auto"/>
              <w:ind w:right="-10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  <w:shd w:val="clear" w:color="auto" w:fill="FFFFFF"/>
                <w:lang w:val="en-GB"/>
              </w:rPr>
            </w:pPr>
            <w:r w:rsidRPr="00BC7476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GB"/>
              </w:rPr>
              <w:t xml:space="preserve">Universidad </w:t>
            </w:r>
            <w:proofErr w:type="spellStart"/>
            <w:r w:rsidRPr="00BC7476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GB"/>
              </w:rPr>
              <w:t>Católica</w:t>
            </w:r>
            <w:proofErr w:type="spellEnd"/>
            <w:r w:rsidRPr="00BC7476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GB"/>
              </w:rPr>
              <w:t xml:space="preserve"> Del Ecuador                                                     </w:t>
            </w:r>
            <w:r w:rsidR="008B1305" w:rsidRPr="00BC7476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GB"/>
              </w:rPr>
              <w:t xml:space="preserve">              </w:t>
            </w:r>
            <w:r w:rsidR="009E7912" w:rsidRPr="00BC7476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GB"/>
              </w:rPr>
              <w:t xml:space="preserve"> </w:t>
            </w:r>
            <w:r w:rsidR="008B1305" w:rsidRPr="00BC7476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GB"/>
              </w:rPr>
              <w:t xml:space="preserve">  </w:t>
            </w:r>
            <w:r w:rsidR="00DD0928" w:rsidRPr="00BC7476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GB"/>
              </w:rPr>
              <w:t xml:space="preserve"> </w:t>
            </w:r>
            <w:r w:rsidR="009E7912" w:rsidRPr="00BC7476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GB"/>
              </w:rPr>
              <w:t xml:space="preserve"> </w:t>
            </w:r>
            <w:r w:rsidR="00DD0928" w:rsidRPr="00BC7476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GB"/>
              </w:rPr>
              <w:t xml:space="preserve"> </w:t>
            </w:r>
            <w:r w:rsidR="008B1305" w:rsidRPr="00BC7476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GB"/>
              </w:rPr>
              <w:t xml:space="preserve">  </w:t>
            </w:r>
            <w:r w:rsidRPr="00BC7476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GB"/>
              </w:rPr>
              <w:t xml:space="preserve"> </w:t>
            </w:r>
            <w:r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>2004</w:t>
            </w:r>
            <w:r w:rsidR="008B1305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</w:t>
            </w:r>
            <w:r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>-</w:t>
            </w:r>
            <w:r w:rsidR="008B1305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</w:t>
            </w:r>
            <w:r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>2006</w:t>
            </w:r>
          </w:p>
          <w:p w14:paraId="514D4463" w14:textId="77777777" w:rsidR="008F30DB" w:rsidRPr="00BC7476" w:rsidRDefault="008F30DB" w:rsidP="008B1305">
            <w:pPr>
              <w:jc w:val="both"/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</w:pPr>
            <w:r w:rsidRPr="00BC7476">
              <w:rPr>
                <w:rFonts w:ascii="Arial Unicode MS" w:eastAsia="Arial Unicode MS" w:hAnsi="Arial Unicode MS" w:cs="Arial Unicode MS"/>
                <w:sz w:val="19"/>
                <w:szCs w:val="19"/>
                <w:shd w:val="clear" w:color="auto" w:fill="FFFFFF"/>
                <w:lang w:val="en-GB"/>
              </w:rPr>
              <w:t>Awarded two scholarships for Academic Outstanding Performance</w:t>
            </w:r>
            <w:r w:rsidRPr="00BC7476">
              <w:rPr>
                <w:rFonts w:ascii="Arial Unicode MS" w:eastAsia="Arial Unicode MS" w:hAnsi="Arial Unicode MS" w:cs="Arial Unicode MS"/>
                <w:sz w:val="19"/>
                <w:szCs w:val="19"/>
                <w:lang w:val="en-GB"/>
              </w:rPr>
              <w:t xml:space="preserve"> </w:t>
            </w:r>
            <w:r w:rsidRPr="00BC7476">
              <w:rPr>
                <w:rFonts w:ascii="Arial Unicode MS" w:eastAsia="Arial Unicode MS" w:hAnsi="Arial Unicode MS" w:cs="Arial Unicode MS"/>
                <w:sz w:val="19"/>
                <w:szCs w:val="19"/>
                <w:shd w:val="clear" w:color="auto" w:fill="FFFFFF"/>
                <w:lang w:val="en-GB"/>
              </w:rPr>
              <w:t xml:space="preserve">granted by the University to its top </w:t>
            </w:r>
            <w:r w:rsidR="004A06E2" w:rsidRPr="00BC7476">
              <w:rPr>
                <w:rFonts w:ascii="Arial Unicode MS" w:eastAsia="Arial Unicode MS" w:hAnsi="Arial Unicode MS" w:cs="Arial Unicode MS"/>
                <w:sz w:val="19"/>
                <w:szCs w:val="19"/>
                <w:shd w:val="clear" w:color="auto" w:fill="FFFFFF"/>
                <w:lang w:val="en-GB"/>
              </w:rPr>
              <w:t>1% students.</w:t>
            </w:r>
            <w:r w:rsidR="002C72FC" w:rsidRPr="00BC7476"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  <w:t xml:space="preserve"> </w:t>
            </w:r>
          </w:p>
          <w:p w14:paraId="1C457963" w14:textId="77777777" w:rsidR="00FC014F" w:rsidRPr="00BC7476" w:rsidRDefault="00FC014F" w:rsidP="008B1305">
            <w:pPr>
              <w:jc w:val="both"/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</w:pPr>
          </w:p>
          <w:p w14:paraId="304E8243" w14:textId="77777777" w:rsidR="00FC014F" w:rsidRPr="00BC7476" w:rsidRDefault="00FC014F" w:rsidP="008B1305">
            <w:pPr>
              <w:jc w:val="both"/>
              <w:rPr>
                <w:rFonts w:ascii="Arial Unicode MS" w:eastAsia="Arial Unicode MS" w:hAnsi="Arial Unicode MS" w:cs="Arial Unicode MS"/>
                <w:b/>
                <w:noProof/>
                <w:spacing w:val="10"/>
                <w:lang w:val="en-GB" w:eastAsia="en-GB"/>
              </w:rPr>
            </w:pPr>
          </w:p>
          <w:p w14:paraId="3A255905" w14:textId="77777777" w:rsidR="008B1305" w:rsidRPr="00BC7476" w:rsidRDefault="008B1305" w:rsidP="008B1305">
            <w:pPr>
              <w:jc w:val="both"/>
              <w:rPr>
                <w:rFonts w:ascii="Arial Unicode MS" w:eastAsia="Arial Unicode MS" w:hAnsi="Arial Unicode MS" w:cs="Arial Unicode MS"/>
                <w:i/>
                <w:sz w:val="18"/>
                <w:lang w:val="en-GB"/>
              </w:rPr>
            </w:pPr>
          </w:p>
        </w:tc>
      </w:tr>
    </w:tbl>
    <w:p w14:paraId="490F53D9" w14:textId="77777777" w:rsidR="008C03F8" w:rsidRPr="00BC7476" w:rsidRDefault="009E704F" w:rsidP="008B1305">
      <w:pPr>
        <w:pStyle w:val="Ttulo1"/>
        <w:spacing w:before="0"/>
        <w:rPr>
          <w:rFonts w:ascii="Arial Unicode MS" w:eastAsia="Arial Unicode MS" w:hAnsi="Arial Unicode MS" w:cs="Arial Unicode MS"/>
          <w:noProof/>
          <w:sz w:val="26"/>
          <w:szCs w:val="26"/>
          <w:lang w:eastAsia="en-GB"/>
        </w:rPr>
      </w:pPr>
      <w:r w:rsidRPr="00BC7476">
        <w:rPr>
          <w:rFonts w:ascii="Arial Unicode MS" w:eastAsia="Arial Unicode MS" w:hAnsi="Arial Unicode MS" w:cs="Arial Unicode MS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CE916" wp14:editId="59CA44B3">
                <wp:simplePos x="0" y="0"/>
                <wp:positionH relativeFrom="column">
                  <wp:posOffset>-213360</wp:posOffset>
                </wp:positionH>
                <wp:positionV relativeFrom="paragraph">
                  <wp:posOffset>381635</wp:posOffset>
                </wp:positionV>
                <wp:extent cx="6030595" cy="0"/>
                <wp:effectExtent l="0" t="19050" r="27305" b="190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A0D85" id="AutoShape 12" o:spid="_x0000_s1026" type="#_x0000_t32" style="position:absolute;margin-left:-16.8pt;margin-top:30.05pt;width:474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" strokecolor="#0070c0" strokeweight="2.25pt"/>
            </w:pict>
          </mc:Fallback>
        </mc:AlternateContent>
      </w:r>
      <w:r w:rsidR="009A3A43" w:rsidRPr="00BC7476">
        <w:rPr>
          <w:rFonts w:ascii="Arial Unicode MS" w:eastAsia="Arial Unicode MS" w:hAnsi="Arial Unicode MS" w:cs="Arial Unicode MS"/>
          <w:noProof/>
          <w:sz w:val="26"/>
          <w:szCs w:val="26"/>
          <w:lang w:eastAsia="en-GB"/>
        </w:rPr>
        <w:t xml:space="preserve">References </w:t>
      </w:r>
    </w:p>
    <w:p w14:paraId="6C107928" w14:textId="77777777" w:rsidR="00EB43F1" w:rsidRPr="00BC7476" w:rsidRDefault="00EB43F1" w:rsidP="00EB43F1">
      <w:pPr>
        <w:pStyle w:val="Textoindependiente"/>
        <w:rPr>
          <w:rFonts w:eastAsia="Arial Unicode MS"/>
          <w:b/>
          <w:sz w:val="18"/>
          <w:szCs w:val="18"/>
          <w:lang w:eastAsia="en-GB"/>
        </w:rPr>
      </w:pPr>
    </w:p>
    <w:p w14:paraId="67653DC4" w14:textId="4EB59C42" w:rsidR="00BC7476" w:rsidRPr="00BC7476" w:rsidRDefault="00945BFB" w:rsidP="00E566CF">
      <w:pPr>
        <w:pStyle w:val="Textoindependiente"/>
        <w:spacing w:after="0"/>
        <w:ind w:left="979"/>
        <w:rPr>
          <w:rFonts w:ascii="Arial Unicode MS" w:eastAsia="Arial Unicode MS" w:hAnsi="Arial Unicode MS" w:cs="Arial Unicode MS"/>
          <w:sz w:val="19"/>
          <w:szCs w:val="19"/>
          <w:lang w:val="en-GB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Upon request</w:t>
      </w:r>
    </w:p>
    <w:sectPr w:rsidR="00BC7476" w:rsidRPr="00BC7476" w:rsidSect="008B130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Logro"/>
      <w:lvlText w:val="*"/>
      <w:lvlJc w:val="left"/>
      <w:rPr>
        <w:rFonts w:cs="Times New Roman"/>
      </w:rPr>
    </w:lvl>
  </w:abstractNum>
  <w:abstractNum w:abstractNumId="1" w15:restartNumberingAfterBreak="0">
    <w:nsid w:val="126D1C18"/>
    <w:multiLevelType w:val="hybridMultilevel"/>
    <w:tmpl w:val="DB749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466B3"/>
    <w:multiLevelType w:val="hybridMultilevel"/>
    <w:tmpl w:val="3014C1EE"/>
    <w:lvl w:ilvl="0" w:tplc="C6869B8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363E2"/>
    <w:multiLevelType w:val="hybridMultilevel"/>
    <w:tmpl w:val="2F44A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334D4"/>
    <w:multiLevelType w:val="hybridMultilevel"/>
    <w:tmpl w:val="51209362"/>
    <w:lvl w:ilvl="0" w:tplc="04090005">
      <w:start w:val="1"/>
      <w:numFmt w:val="bullet"/>
      <w:pStyle w:val="Listaconvietas1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C6869B80">
      <w:start w:val="1"/>
      <w:numFmt w:val="bullet"/>
      <w:lvlText w:val=""/>
      <w:lvlJc w:val="left"/>
      <w:pPr>
        <w:ind w:left="9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5126994"/>
    <w:multiLevelType w:val="hybridMultilevel"/>
    <w:tmpl w:val="A5486AF0"/>
    <w:lvl w:ilvl="0" w:tplc="C6869B8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F54B6"/>
    <w:multiLevelType w:val="hybridMultilevel"/>
    <w:tmpl w:val="44469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C6880"/>
    <w:multiLevelType w:val="hybridMultilevel"/>
    <w:tmpl w:val="58BEFF42"/>
    <w:lvl w:ilvl="0" w:tplc="08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8" w15:restartNumberingAfterBreak="0">
    <w:nsid w:val="78A1161A"/>
    <w:multiLevelType w:val="hybridMultilevel"/>
    <w:tmpl w:val="195A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ED"/>
    <w:rsid w:val="00051385"/>
    <w:rsid w:val="00066C5F"/>
    <w:rsid w:val="000B16C9"/>
    <w:rsid w:val="000B7F58"/>
    <w:rsid w:val="000C7ED8"/>
    <w:rsid w:val="000F267B"/>
    <w:rsid w:val="00133DB4"/>
    <w:rsid w:val="00154A80"/>
    <w:rsid w:val="001702E2"/>
    <w:rsid w:val="0018393E"/>
    <w:rsid w:val="001A1FFB"/>
    <w:rsid w:val="001B2892"/>
    <w:rsid w:val="001C0C29"/>
    <w:rsid w:val="001C13AE"/>
    <w:rsid w:val="001C5C5A"/>
    <w:rsid w:val="001D512B"/>
    <w:rsid w:val="00285102"/>
    <w:rsid w:val="0029696E"/>
    <w:rsid w:val="002B2F17"/>
    <w:rsid w:val="002C72FC"/>
    <w:rsid w:val="002D02D1"/>
    <w:rsid w:val="002D39E8"/>
    <w:rsid w:val="00332DF3"/>
    <w:rsid w:val="003428F6"/>
    <w:rsid w:val="003533BD"/>
    <w:rsid w:val="0041794D"/>
    <w:rsid w:val="00424347"/>
    <w:rsid w:val="004517FB"/>
    <w:rsid w:val="00462C46"/>
    <w:rsid w:val="00477999"/>
    <w:rsid w:val="004A06E2"/>
    <w:rsid w:val="004A3335"/>
    <w:rsid w:val="00515641"/>
    <w:rsid w:val="00524C53"/>
    <w:rsid w:val="00543CFB"/>
    <w:rsid w:val="00555BF9"/>
    <w:rsid w:val="00567EB1"/>
    <w:rsid w:val="0059181F"/>
    <w:rsid w:val="005C7C6B"/>
    <w:rsid w:val="005E262A"/>
    <w:rsid w:val="0060268B"/>
    <w:rsid w:val="00646CF5"/>
    <w:rsid w:val="0067099B"/>
    <w:rsid w:val="0068694E"/>
    <w:rsid w:val="006B25BC"/>
    <w:rsid w:val="006C1836"/>
    <w:rsid w:val="006C6665"/>
    <w:rsid w:val="006D1D76"/>
    <w:rsid w:val="006F43EA"/>
    <w:rsid w:val="007022BC"/>
    <w:rsid w:val="00704F59"/>
    <w:rsid w:val="007064C9"/>
    <w:rsid w:val="007454FA"/>
    <w:rsid w:val="00784A44"/>
    <w:rsid w:val="00797AB7"/>
    <w:rsid w:val="007C6C4E"/>
    <w:rsid w:val="007D41B4"/>
    <w:rsid w:val="008311A5"/>
    <w:rsid w:val="0086259F"/>
    <w:rsid w:val="00885D8E"/>
    <w:rsid w:val="008B1305"/>
    <w:rsid w:val="008C03F8"/>
    <w:rsid w:val="008E0D79"/>
    <w:rsid w:val="008F30DB"/>
    <w:rsid w:val="0090383E"/>
    <w:rsid w:val="00922419"/>
    <w:rsid w:val="00945BFB"/>
    <w:rsid w:val="00963EA7"/>
    <w:rsid w:val="00980700"/>
    <w:rsid w:val="009A3A43"/>
    <w:rsid w:val="009D73F4"/>
    <w:rsid w:val="009E704F"/>
    <w:rsid w:val="009E7912"/>
    <w:rsid w:val="00A00534"/>
    <w:rsid w:val="00A210A2"/>
    <w:rsid w:val="00A97A7A"/>
    <w:rsid w:val="00AA2437"/>
    <w:rsid w:val="00AB47A0"/>
    <w:rsid w:val="00AB55A2"/>
    <w:rsid w:val="00B0352F"/>
    <w:rsid w:val="00B515AD"/>
    <w:rsid w:val="00B52F70"/>
    <w:rsid w:val="00B564AA"/>
    <w:rsid w:val="00B77F9F"/>
    <w:rsid w:val="00B860CC"/>
    <w:rsid w:val="00B9216B"/>
    <w:rsid w:val="00BA1E20"/>
    <w:rsid w:val="00BC7476"/>
    <w:rsid w:val="00BF53F5"/>
    <w:rsid w:val="00C5585B"/>
    <w:rsid w:val="00CB33D5"/>
    <w:rsid w:val="00CC32D3"/>
    <w:rsid w:val="00CD0CCB"/>
    <w:rsid w:val="00CD2FF4"/>
    <w:rsid w:val="00D03E62"/>
    <w:rsid w:val="00D15690"/>
    <w:rsid w:val="00D20F13"/>
    <w:rsid w:val="00D37FC2"/>
    <w:rsid w:val="00D42779"/>
    <w:rsid w:val="00D438D6"/>
    <w:rsid w:val="00D906BA"/>
    <w:rsid w:val="00D92442"/>
    <w:rsid w:val="00DD0928"/>
    <w:rsid w:val="00E345CC"/>
    <w:rsid w:val="00E566CF"/>
    <w:rsid w:val="00E601ED"/>
    <w:rsid w:val="00E66386"/>
    <w:rsid w:val="00E720B7"/>
    <w:rsid w:val="00EB43F1"/>
    <w:rsid w:val="00EE56A3"/>
    <w:rsid w:val="00EF553D"/>
    <w:rsid w:val="00F006F7"/>
    <w:rsid w:val="00F15656"/>
    <w:rsid w:val="00F363AF"/>
    <w:rsid w:val="00F50D7D"/>
    <w:rsid w:val="00FC014F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9857"/>
  <w15:docId w15:val="{D4085BCB-5C6F-46D4-BE8F-99A1F83F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D8"/>
    <w:rPr>
      <w:rFonts w:ascii="Times New Roman" w:eastAsia="Times New Roman" w:hAnsi="Times New Roman"/>
      <w:lang w:val="en-US" w:eastAsia="en-US"/>
    </w:rPr>
  </w:style>
  <w:style w:type="paragraph" w:styleId="Ttulo1">
    <w:name w:val="heading 1"/>
    <w:basedOn w:val="Normal"/>
    <w:next w:val="Textoindependiente"/>
    <w:link w:val="Ttulo1Car"/>
    <w:qFormat/>
    <w:rsid w:val="00E601ED"/>
    <w:pPr>
      <w:spacing w:before="220" w:line="220" w:lineRule="atLeast"/>
      <w:outlineLvl w:val="0"/>
    </w:pPr>
    <w:rPr>
      <w:rFonts w:ascii="Tahoma" w:hAnsi="Tahoma" w:cs="Tahoma"/>
      <w:b/>
      <w:spacing w:val="10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01E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nombre">
    <w:name w:val="Su nombre"/>
    <w:basedOn w:val="Normal"/>
    <w:rsid w:val="00E601ED"/>
    <w:pPr>
      <w:spacing w:before="200" w:after="40" w:line="220" w:lineRule="atLeast"/>
      <w:jc w:val="center"/>
    </w:pPr>
    <w:rPr>
      <w:rFonts w:ascii="Tahoma" w:hAnsi="Tahoma" w:cs="Tahoma"/>
      <w:b/>
      <w:spacing w:val="10"/>
      <w:sz w:val="44"/>
      <w:szCs w:val="44"/>
      <w:lang w:bidi="en-US"/>
    </w:rPr>
  </w:style>
  <w:style w:type="character" w:styleId="Hipervnculo">
    <w:name w:val="Hyperlink"/>
    <w:rsid w:val="00E601ED"/>
    <w:rPr>
      <w:color w:val="0000FF"/>
      <w:u w:val="single"/>
    </w:rPr>
  </w:style>
  <w:style w:type="character" w:customStyle="1" w:styleId="Ttulo1Car">
    <w:name w:val="Título 1 Car"/>
    <w:link w:val="Ttulo1"/>
    <w:rsid w:val="00E601ED"/>
    <w:rPr>
      <w:rFonts w:ascii="Tahoma" w:eastAsia="Times New Roman" w:hAnsi="Tahoma" w:cs="Tahoma"/>
      <w:b/>
      <w:spacing w:val="10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E601E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E601ED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anormal1">
    <w:name w:val="Tabla normal1"/>
    <w:semiHidden/>
    <w:rsid w:val="00E601ED"/>
    <w:rPr>
      <w:rFonts w:ascii="Times New Roman" w:eastAsia="Times New Roman" w:hAnsi="Times New Roman"/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uiPriority w:val="9"/>
    <w:semiHidden/>
    <w:rsid w:val="00E601ED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Textoprincipal1">
    <w:name w:val="Texto principal 1"/>
    <w:basedOn w:val="Normal"/>
    <w:rsid w:val="00E601ED"/>
    <w:pPr>
      <w:tabs>
        <w:tab w:val="left" w:pos="2160"/>
        <w:tab w:val="right" w:pos="6480"/>
      </w:tabs>
      <w:spacing w:before="240" w:after="40" w:line="220" w:lineRule="atLeast"/>
    </w:pPr>
    <w:rPr>
      <w:sz w:val="22"/>
      <w:szCs w:val="22"/>
      <w:lang w:bidi="en-US"/>
    </w:rPr>
  </w:style>
  <w:style w:type="paragraph" w:customStyle="1" w:styleId="Listaconvietas1">
    <w:name w:val="Lista con viñetas1"/>
    <w:next w:val="Normal"/>
    <w:rsid w:val="00E601ED"/>
    <w:pPr>
      <w:numPr>
        <w:numId w:val="1"/>
      </w:numPr>
    </w:pPr>
    <w:rPr>
      <w:rFonts w:ascii="Times New Roman" w:eastAsia="Times New Roman" w:hAnsi="Times New Roman"/>
      <w:spacing w:val="-5"/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B52F70"/>
    <w:pPr>
      <w:ind w:left="720"/>
      <w:contextualSpacing/>
    </w:pPr>
  </w:style>
  <w:style w:type="paragraph" w:customStyle="1" w:styleId="Logro">
    <w:name w:val="Logro"/>
    <w:basedOn w:val="Textoindependiente"/>
    <w:rsid w:val="008C03F8"/>
    <w:pPr>
      <w:numPr>
        <w:numId w:val="5"/>
      </w:numPr>
      <w:spacing w:after="60" w:line="240" w:lineRule="atLeast"/>
      <w:jc w:val="both"/>
    </w:pPr>
    <w:rPr>
      <w:rFonts w:ascii="Garamond" w:hAnsi="Garamond"/>
      <w:sz w:val="22"/>
      <w:lang w:val="es-ES"/>
    </w:rPr>
  </w:style>
  <w:style w:type="character" w:customStyle="1" w:styleId="apple-converted-space">
    <w:name w:val="apple-converted-space"/>
    <w:rsid w:val="0067099B"/>
  </w:style>
  <w:style w:type="paragraph" w:customStyle="1" w:styleId="Negrita">
    <w:name w:val="Negrita"/>
    <w:basedOn w:val="Normal"/>
    <w:qFormat/>
    <w:rsid w:val="0067099B"/>
    <w:pPr>
      <w:spacing w:line="264" w:lineRule="auto"/>
    </w:pPr>
    <w:rPr>
      <w:rFonts w:ascii="Corbel" w:eastAsia="Corbel" w:hAnsi="Corbel"/>
      <w:b/>
      <w:spacing w:val="10"/>
      <w:sz w:val="16"/>
      <w:szCs w:val="22"/>
    </w:rPr>
  </w:style>
  <w:style w:type="character" w:styleId="Mencinsinresolver">
    <w:name w:val="Unresolved Mention"/>
    <w:uiPriority w:val="99"/>
    <w:semiHidden/>
    <w:unhideWhenUsed/>
    <w:rsid w:val="008311A5"/>
    <w:rPr>
      <w:color w:val="808080"/>
      <w:shd w:val="clear" w:color="auto" w:fill="E6E6E6"/>
    </w:rPr>
  </w:style>
  <w:style w:type="character" w:customStyle="1" w:styleId="Textodelmarcadordeposicin1">
    <w:name w:val="Texto del marcador de posición1"/>
    <w:uiPriority w:val="99"/>
    <w:semiHidden/>
    <w:rsid w:val="000B7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omesalaz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Links>
    <vt:vector size="30" baseType="variant">
      <vt:variant>
        <vt:i4>1114210</vt:i4>
      </vt:variant>
      <vt:variant>
        <vt:i4>12</vt:i4>
      </vt:variant>
      <vt:variant>
        <vt:i4>0</vt:i4>
      </vt:variant>
      <vt:variant>
        <vt:i4>5</vt:i4>
      </vt:variant>
      <vt:variant>
        <vt:lpwstr>mailto:lourdes.martino@gmail.com</vt:lpwstr>
      </vt:variant>
      <vt:variant>
        <vt:lpwstr/>
      </vt:variant>
      <vt:variant>
        <vt:i4>4456485</vt:i4>
      </vt:variant>
      <vt:variant>
        <vt:i4>9</vt:i4>
      </vt:variant>
      <vt:variant>
        <vt:i4>0</vt:i4>
      </vt:variant>
      <vt:variant>
        <vt:i4>5</vt:i4>
      </vt:variant>
      <vt:variant>
        <vt:lpwstr>mailto:watertiger5d@aol.com</vt:lpwstr>
      </vt:variant>
      <vt:variant>
        <vt:lpwstr/>
      </vt:variant>
      <vt:variant>
        <vt:i4>8126558</vt:i4>
      </vt:variant>
      <vt:variant>
        <vt:i4>6</vt:i4>
      </vt:variant>
      <vt:variant>
        <vt:i4>0</vt:i4>
      </vt:variant>
      <vt:variant>
        <vt:i4>5</vt:i4>
      </vt:variant>
      <vt:variant>
        <vt:lpwstr>mailto:jredfoxp@yahoo.com</vt:lpwstr>
      </vt:variant>
      <vt:variant>
        <vt:lpwstr/>
      </vt:variant>
      <vt:variant>
        <vt:i4>8060950</vt:i4>
      </vt:variant>
      <vt:variant>
        <vt:i4>3</vt:i4>
      </vt:variant>
      <vt:variant>
        <vt:i4>0</vt:i4>
      </vt:variant>
      <vt:variant>
        <vt:i4>5</vt:i4>
      </vt:variant>
      <vt:variant>
        <vt:lpwstr>mailto:marcelo.kohn@yahoo.com</vt:lpwstr>
      </vt:variant>
      <vt:variant>
        <vt:lpwstr/>
      </vt:variant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mailto:salosalazart@gmail.com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</dc:creator>
  <cp:keywords/>
  <cp:lastModifiedBy>salome salazar</cp:lastModifiedBy>
  <cp:revision>3</cp:revision>
  <cp:lastPrinted>2020-06-02T16:03:00Z</cp:lastPrinted>
  <dcterms:created xsi:type="dcterms:W3CDTF">2020-06-02T16:02:00Z</dcterms:created>
  <dcterms:modified xsi:type="dcterms:W3CDTF">2020-06-02T16:03:00Z</dcterms:modified>
</cp:coreProperties>
</file>