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D448" w14:textId="0ECA4D3B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Cs/>
          <w:szCs w:val="28"/>
          <w:lang w:val="en-US"/>
        </w:rPr>
      </w:pPr>
      <w:r w:rsidRPr="00144DEE">
        <w:rPr>
          <w:rFonts w:ascii="Helvetica-Bold" w:hAnsi="Helvetica-Bold" w:cs="Helvetica-Bold"/>
          <w:bCs/>
          <w:szCs w:val="28"/>
          <w:lang w:val="en-US"/>
        </w:rPr>
        <w:t xml:space="preserve">DEBORAH </w:t>
      </w:r>
      <w:r w:rsidR="009A611B">
        <w:rPr>
          <w:rFonts w:ascii="Helvetica-Bold" w:hAnsi="Helvetica-Bold" w:cs="Helvetica-Bold"/>
          <w:bCs/>
          <w:szCs w:val="28"/>
          <w:lang w:val="en-US"/>
        </w:rPr>
        <w:t xml:space="preserve">DAVIS - </w:t>
      </w:r>
      <w:r w:rsidRPr="00144DEE">
        <w:rPr>
          <w:rFonts w:ascii="Helvetica-Bold" w:hAnsi="Helvetica-Bold" w:cs="Helvetica-Bold"/>
          <w:bCs/>
          <w:szCs w:val="28"/>
          <w:lang w:val="en-US"/>
        </w:rPr>
        <w:t xml:space="preserve">LARRABEE </w:t>
      </w:r>
    </w:p>
    <w:p w14:paraId="3B95AA65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Cs/>
          <w:szCs w:val="28"/>
          <w:lang w:val="en-US"/>
        </w:rPr>
      </w:pPr>
    </w:p>
    <w:p w14:paraId="77B6AF2B" w14:textId="36A274A5" w:rsidR="00CD3E1C" w:rsidRPr="00144DEE" w:rsidRDefault="00407B7F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Cs/>
          <w:i/>
          <w:szCs w:val="28"/>
          <w:lang w:val="en-US"/>
        </w:rPr>
      </w:pPr>
      <w:r>
        <w:rPr>
          <w:rFonts w:ascii="Helvetica-Bold" w:hAnsi="Helvetica-Bold" w:cs="Helvetica-Bold"/>
          <w:bCs/>
          <w:i/>
          <w:szCs w:val="28"/>
          <w:lang w:val="en-US"/>
        </w:rPr>
        <w:t>FRENCH, ITALIAN</w:t>
      </w:r>
      <w:r w:rsidR="000D7375">
        <w:rPr>
          <w:rFonts w:ascii="Helvetica-Bold" w:hAnsi="Helvetica-Bold" w:cs="Helvetica-Bold"/>
          <w:bCs/>
          <w:i/>
          <w:szCs w:val="28"/>
          <w:lang w:val="en-US"/>
        </w:rPr>
        <w:t>, SPANISH</w:t>
      </w:r>
      <w:r w:rsidR="00CD3E1C" w:rsidRPr="00144DEE">
        <w:rPr>
          <w:rFonts w:ascii="Helvetica-Bold" w:hAnsi="Helvetica-Bold" w:cs="Helvetica-Bold"/>
          <w:bCs/>
          <w:i/>
          <w:szCs w:val="28"/>
          <w:lang w:val="en-US"/>
        </w:rPr>
        <w:t xml:space="preserve"> &gt;&gt; ENGLISH (UK/US)</w:t>
      </w:r>
    </w:p>
    <w:p w14:paraId="366AF397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</w:p>
    <w:p w14:paraId="3797DA90" w14:textId="0B5D1D6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>Born and raised in Argentina, educated bilingually there</w:t>
      </w:r>
      <w:r w:rsidR="00391186">
        <w:rPr>
          <w:rFonts w:ascii="Helvetica-Bold" w:hAnsi="Helvetica-Bold" w:cs="Helvetica-Bold"/>
          <w:b w:val="0"/>
          <w:szCs w:val="28"/>
          <w:lang w:val="en-US"/>
        </w:rPr>
        <w:t xml:space="preserve"> (Northlands School)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and in the US (Middlebury College. B.A. American Literature/French), I am a writer-editor-translator with more than 30 years' </w:t>
      </w:r>
      <w:r w:rsidR="00391186">
        <w:rPr>
          <w:rFonts w:ascii="Helvetica-Bold" w:hAnsi="Helvetica-Bold" w:cs="Helvetica-Bold"/>
          <w:b w:val="0"/>
          <w:szCs w:val="28"/>
          <w:lang w:val="en-US"/>
        </w:rPr>
        <w:t xml:space="preserve">international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experience</w:t>
      </w:r>
      <w:r w:rsidR="00F03414">
        <w:rPr>
          <w:rFonts w:ascii="Helvetica-Bold" w:hAnsi="Helvetica-Bold" w:cs="Helvetica-Bold"/>
          <w:b w:val="0"/>
          <w:szCs w:val="28"/>
          <w:lang w:val="en-US"/>
        </w:rPr>
        <w:t>.</w:t>
      </w:r>
    </w:p>
    <w:p w14:paraId="57A886F9" w14:textId="61AFCA8F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szCs w:val="28"/>
          <w:lang w:val="en-US"/>
        </w:rPr>
        <w:t>Mother tongues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:</w:t>
      </w:r>
      <w:r w:rsidR="00F03414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English/Spanish</w:t>
      </w:r>
      <w:r w:rsidR="0088694C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(</w:t>
      </w:r>
      <w:r w:rsidRPr="005F5D30">
        <w:rPr>
          <w:rFonts w:ascii="Helvetica-Bold" w:hAnsi="Helvetica-Bold" w:cs="Helvetica-Bold"/>
          <w:b w:val="0"/>
          <w:szCs w:val="28"/>
          <w:lang w:val="en-US"/>
        </w:rPr>
        <w:t>Argentine/US</w:t>
      </w:r>
      <w:r w:rsidR="00F03414" w:rsidRPr="005F5D30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5F5D30">
        <w:rPr>
          <w:rFonts w:ascii="Helvetica-Bold" w:hAnsi="Helvetica-Bold" w:cs="Helvetica-Bold"/>
          <w:b w:val="0"/>
          <w:szCs w:val="28"/>
          <w:lang w:val="en-US"/>
        </w:rPr>
        <w:t>citizen/French resident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)</w:t>
      </w:r>
    </w:p>
    <w:p w14:paraId="774EF54A" w14:textId="77777777" w:rsidR="00CD3E1C" w:rsidRDefault="002C3D79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Style w:val="Hyperlink"/>
          <w:rFonts w:ascii="Helvetica-Bold" w:hAnsi="Helvetica-Bold" w:cs="Helvetica-Bold"/>
          <w:szCs w:val="28"/>
          <w:lang w:val="en-US"/>
        </w:rPr>
      </w:pPr>
      <w:hyperlink r:id="rId6" w:history="1">
        <w:r w:rsidR="00CD3E1C" w:rsidRPr="00144DEE">
          <w:rPr>
            <w:rStyle w:val="Hyperlink"/>
            <w:rFonts w:ascii="Helvetica-Bold" w:hAnsi="Helvetica-Bold" w:cs="Helvetica-Bold"/>
            <w:szCs w:val="28"/>
            <w:lang w:val="en-US"/>
          </w:rPr>
          <w:t>writers.inc@sfr.fr</w:t>
        </w:r>
      </w:hyperlink>
      <w:r w:rsidR="00CD3E1C">
        <w:rPr>
          <w:rStyle w:val="Hyperlink"/>
          <w:rFonts w:ascii="Helvetica-Bold" w:hAnsi="Helvetica-Bold" w:cs="Helvetica-Bold"/>
          <w:szCs w:val="28"/>
          <w:lang w:val="en-US"/>
        </w:rPr>
        <w:t xml:space="preserve">  </w:t>
      </w:r>
    </w:p>
    <w:p w14:paraId="2B251B3C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>Skype : deborah-larrabee 21</w:t>
      </w:r>
    </w:p>
    <w:p w14:paraId="4992904F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</w:p>
    <w:p w14:paraId="16B6F36E" w14:textId="77777777" w:rsidR="00CD3E1C" w:rsidRPr="00171A3F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r w:rsidRPr="00171A3F">
        <w:rPr>
          <w:rFonts w:ascii="Helvetica-Bold" w:hAnsi="Helvetica-Bold" w:cs="Helvetica-Bold"/>
          <w:szCs w:val="28"/>
          <w:lang w:val="en-US"/>
        </w:rPr>
        <w:t>*Past clients:</w:t>
      </w:r>
    </w:p>
    <w:p w14:paraId="03A57671" w14:textId="78DCD082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DuPont Europe; International Federation of Pharmaceutical Manufacturers (IFPMA); World Health Organization (WHO); Swiss Cancer Research Institute (ISREC); Sandoz Pharma (Oncology); Medtronic; IncaVal Asset Management; </w:t>
      </w:r>
      <w:r w:rsidRPr="005813C8">
        <w:rPr>
          <w:rFonts w:ascii="Helvetica-Bold" w:hAnsi="Helvetica-Bold" w:cs="Helvetica-Bold"/>
          <w:b w:val="0"/>
          <w:szCs w:val="28"/>
          <w:lang w:val="en-US"/>
        </w:rPr>
        <w:t>Philip Morris Europe</w:t>
      </w:r>
      <w:r w:rsidR="00755216" w:rsidRPr="005813C8">
        <w:rPr>
          <w:rFonts w:ascii="Helvetica-Bold" w:hAnsi="Helvetica-Bold" w:cs="Helvetica-Bold"/>
          <w:b w:val="0"/>
          <w:szCs w:val="28"/>
          <w:lang w:val="en-US"/>
        </w:rPr>
        <w:t>/Marlboro</w:t>
      </w:r>
      <w:r w:rsidRPr="005813C8">
        <w:rPr>
          <w:rFonts w:ascii="Helvetica-Bold" w:hAnsi="Helvetica-Bold" w:cs="Helvetica-Bold"/>
          <w:b w:val="0"/>
          <w:szCs w:val="28"/>
          <w:lang w:val="en-US"/>
        </w:rPr>
        <w:t>; Scuderia Ferrari; British American Racing</w:t>
      </w:r>
      <w:r w:rsidRPr="00DE03A2">
        <w:rPr>
          <w:rFonts w:ascii="Helvetica-Bold" w:hAnsi="Helvetica-Bold" w:cs="Helvetica-Bold"/>
          <w:b w:val="0"/>
          <w:szCs w:val="28"/>
          <w:lang w:val="en-US"/>
        </w:rPr>
        <w:t>;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 Montedison America's Cup C</w:t>
      </w:r>
      <w:r w:rsidR="004423A4">
        <w:rPr>
          <w:rFonts w:ascii="Helvetica-Bold" w:hAnsi="Helvetica-Bold" w:cs="Helvetica-Bold"/>
          <w:b w:val="0"/>
          <w:szCs w:val="28"/>
          <w:lang w:val="en-US"/>
        </w:rPr>
        <w:t>hallenge; Marlboro Leisure Wear; Real Escuela Andaluza del Arte Ecuestre.</w:t>
      </w:r>
    </w:p>
    <w:p w14:paraId="7DBD785B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</w:p>
    <w:p w14:paraId="4D158083" w14:textId="77777777" w:rsidR="00932E5C" w:rsidRDefault="00CD3E1C" w:rsidP="004423A4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r w:rsidRPr="00171A3F">
        <w:rPr>
          <w:rFonts w:ascii="Helvetica-Bold" w:hAnsi="Helvetica-Bold" w:cs="Helvetica-Bold"/>
          <w:szCs w:val="28"/>
          <w:lang w:val="en-US"/>
        </w:rPr>
        <w:t>*Recent translation experience:</w:t>
      </w:r>
    </w:p>
    <w:p w14:paraId="58A09B26" w14:textId="77777777" w:rsidR="005D0BCD" w:rsidRDefault="005D0BCD" w:rsidP="004423A4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</w:p>
    <w:p w14:paraId="77A92E93" w14:textId="77777777" w:rsidR="005D0BCD" w:rsidRDefault="005D0BCD" w:rsidP="005D0BCD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r w:rsidRPr="00144DEE">
        <w:rPr>
          <w:rFonts w:eastAsia="Times New Roman" w:cs="Times New Roman"/>
          <w:szCs w:val="28"/>
          <w:lang w:val="en-US"/>
        </w:rPr>
        <w:t>ITALIAN&gt;&gt;ENGLISH</w:t>
      </w:r>
      <w:r w:rsidRPr="00144DEE">
        <w:rPr>
          <w:rFonts w:eastAsia="Times New Roman" w:cs="Times New Roman"/>
          <w:szCs w:val="28"/>
          <w:lang w:val="en-US"/>
        </w:rPr>
        <w:br/>
        <w:t>* newspaper columns and blog entries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for Italian MP and for feature writer/film maker); </w:t>
      </w:r>
      <w:r w:rsidRPr="00303F59">
        <w:rPr>
          <w:rFonts w:eastAsia="Times New Roman" w:cs="Times New Roman"/>
          <w:szCs w:val="28"/>
          <w:lang w:val="en-US"/>
        </w:rPr>
        <w:t>books</w:t>
      </w:r>
      <w:r w:rsidRPr="00303F59">
        <w:rPr>
          <w:rFonts w:eastAsia="Times New Roman" w:cs="Times New Roman"/>
          <w:b w:val="0"/>
          <w:szCs w:val="28"/>
          <w:lang w:val="en-US"/>
        </w:rPr>
        <w:t xml:space="preserve"> (e.g.</w:t>
      </w:r>
      <w:r w:rsidRPr="00303F59">
        <w:rPr>
          <w:rFonts w:eastAsia="Times New Roman" w:cs="Times New Roman"/>
          <w:szCs w:val="28"/>
          <w:lang w:val="en-US"/>
        </w:rPr>
        <w:t xml:space="preserve"> </w:t>
      </w:r>
      <w:r w:rsidRPr="00303F59">
        <w:rPr>
          <w:rFonts w:eastAsia="Times New Roman" w:cs="Times New Roman"/>
          <w:b w:val="0"/>
          <w:szCs w:val="28"/>
          <w:lang w:val="en-US"/>
        </w:rPr>
        <w:t>novel set in North Korea</w:t>
      </w:r>
      <w:r w:rsidRPr="00303F59">
        <w:rPr>
          <w:rFonts w:eastAsia="Times New Roman" w:cs="Times New Roman"/>
          <w:szCs w:val="28"/>
          <w:lang w:val="en-US"/>
        </w:rPr>
        <w:t xml:space="preserve"> </w:t>
      </w:r>
      <w:r w:rsidRPr="00303F59">
        <w:rPr>
          <w:rFonts w:eastAsia="Times New Roman" w:cs="Times New Roman"/>
          <w:b w:val="0"/>
          <w:szCs w:val="28"/>
          <w:lang w:val="en-US"/>
        </w:rPr>
        <w:t>for young people, for publication in UK;  grappa promotional history, distillation process and recipe collection; fashion autobiography by a celebrity bespoke tailor for men);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7E774A">
        <w:rPr>
          <w:rFonts w:eastAsia="Times New Roman" w:cs="Times New Roman"/>
          <w:szCs w:val="28"/>
          <w:lang w:val="en-US"/>
        </w:rPr>
        <w:t>Web sites</w:t>
      </w:r>
      <w:r w:rsidRPr="007E774A">
        <w:rPr>
          <w:rFonts w:eastAsia="Times New Roman" w:cs="Times New Roman"/>
          <w:b w:val="0"/>
          <w:szCs w:val="28"/>
          <w:lang w:val="en-US"/>
        </w:rPr>
        <w:t xml:space="preserve"> (e.g. EUROPASS for Italian Ministry of Education; sportswear designer and manufacturer, tourism entity of the Province of Pisa, agri-tourism B&amp;B near Perugia); </w:t>
      </w:r>
      <w:r w:rsidRPr="007E774A">
        <w:rPr>
          <w:rFonts w:eastAsia="Times New Roman" w:cs="Times New Roman"/>
          <w:szCs w:val="28"/>
          <w:lang w:val="en-US"/>
        </w:rPr>
        <w:t>m</w:t>
      </w:r>
      <w:r w:rsidRPr="00C73751">
        <w:rPr>
          <w:rFonts w:eastAsia="Times New Roman" w:cs="Times New Roman"/>
          <w:szCs w:val="28"/>
          <w:lang w:val="en-US"/>
        </w:rPr>
        <w:t xml:space="preserve">edia materials 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(e.g. for fashion designer, Made </w:t>
      </w:r>
      <w:r>
        <w:rPr>
          <w:rFonts w:eastAsia="Times New Roman" w:cs="Times New Roman"/>
          <w:b w:val="0"/>
          <w:szCs w:val="28"/>
          <w:lang w:val="en-US"/>
        </w:rPr>
        <w:t>i</w:t>
      </w:r>
      <w:r w:rsidRPr="00144DEE">
        <w:rPr>
          <w:rFonts w:eastAsia="Times New Roman" w:cs="Times New Roman"/>
          <w:b w:val="0"/>
          <w:szCs w:val="28"/>
          <w:lang w:val="en-US"/>
        </w:rPr>
        <w:t>n Italy luxury goods makers, aircraft manufacturer, Formula 1 team</w:t>
      </w:r>
      <w:r>
        <w:rPr>
          <w:rFonts w:eastAsia="Times New Roman" w:cs="Times New Roman"/>
          <w:b w:val="0"/>
          <w:szCs w:val="28"/>
          <w:lang w:val="en-US"/>
        </w:rPr>
        <w:t>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, </w:t>
      </w:r>
      <w:r>
        <w:rPr>
          <w:rFonts w:eastAsia="Times New Roman" w:cs="Times New Roman"/>
          <w:b w:val="0"/>
          <w:szCs w:val="28"/>
          <w:lang w:val="en-US"/>
        </w:rPr>
        <w:t xml:space="preserve">e.g. for Ferrari: 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driver bios, interviews and car specifications); </w:t>
      </w:r>
      <w:r w:rsidRPr="00144DEE">
        <w:rPr>
          <w:rFonts w:eastAsia="Times New Roman" w:cs="Times New Roman"/>
          <w:szCs w:val="28"/>
          <w:lang w:val="en-US"/>
        </w:rPr>
        <w:t xml:space="preserve">marketing </w:t>
      </w:r>
      <w:r>
        <w:rPr>
          <w:rFonts w:eastAsia="Times New Roman" w:cs="Times New Roman"/>
          <w:szCs w:val="28"/>
          <w:lang w:val="en-US"/>
        </w:rPr>
        <w:t xml:space="preserve">Web sites and </w:t>
      </w:r>
      <w:r w:rsidRPr="00144DEE">
        <w:rPr>
          <w:rFonts w:eastAsia="Times New Roman" w:cs="Times New Roman"/>
          <w:szCs w:val="28"/>
          <w:lang w:val="en-US"/>
        </w:rPr>
        <w:t>brochures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for major coffee brand, green plant supplier, fu</w:t>
      </w:r>
      <w:r>
        <w:rPr>
          <w:rFonts w:eastAsia="Times New Roman" w:cs="Times New Roman"/>
          <w:b w:val="0"/>
          <w:szCs w:val="28"/>
          <w:lang w:val="en-US"/>
        </w:rPr>
        <w:t xml:space="preserve">rniture maker, shopping center); </w:t>
      </w:r>
      <w:r w:rsidRPr="00303F59">
        <w:rPr>
          <w:rFonts w:eastAsia="Times New Roman" w:cs="Times New Roman"/>
          <w:szCs w:val="28"/>
          <w:lang w:val="en-US"/>
        </w:rPr>
        <w:t>film treatments and scripts</w:t>
      </w:r>
      <w:r>
        <w:rPr>
          <w:rFonts w:eastAsia="Times New Roman" w:cs="Times New Roman"/>
          <w:b w:val="0"/>
          <w:szCs w:val="28"/>
          <w:lang w:val="en-US"/>
        </w:rPr>
        <w:t xml:space="preserve">; </w:t>
      </w:r>
      <w:r>
        <w:rPr>
          <w:rFonts w:eastAsia="Times New Roman" w:cs="Times New Roman"/>
          <w:szCs w:val="28"/>
          <w:lang w:val="en-US"/>
        </w:rPr>
        <w:t xml:space="preserve">legal: </w:t>
      </w:r>
      <w:r w:rsidRPr="00B56A20">
        <w:rPr>
          <w:rFonts w:eastAsia="Times New Roman" w:cs="Times New Roman"/>
          <w:b w:val="0"/>
          <w:szCs w:val="28"/>
          <w:lang w:val="en-US"/>
        </w:rPr>
        <w:t>court judgements (Eurojust)</w:t>
      </w:r>
      <w:r>
        <w:rPr>
          <w:rFonts w:eastAsia="Times New Roman" w:cs="Times New Roman"/>
          <w:b w:val="0"/>
          <w:szCs w:val="28"/>
          <w:lang w:val="en-US"/>
        </w:rPr>
        <w:t>, police reports, contracts.</w:t>
      </w:r>
    </w:p>
    <w:p w14:paraId="557153D0" w14:textId="77777777" w:rsidR="005D0BCD" w:rsidRDefault="005D0BCD" w:rsidP="004423A4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</w:p>
    <w:p w14:paraId="02E99121" w14:textId="77777777" w:rsidR="005D0BCD" w:rsidRDefault="005D0BCD" w:rsidP="004423A4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</w:p>
    <w:p w14:paraId="6CCF1075" w14:textId="77777777" w:rsidR="00932E5C" w:rsidRPr="00144DEE" w:rsidRDefault="00932E5C" w:rsidP="00932E5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r w:rsidRPr="00144DEE">
        <w:rPr>
          <w:rFonts w:ascii="Helvetica-Bold" w:hAnsi="Helvetica-Bold" w:cs="Helvetica-Bold"/>
          <w:szCs w:val="28"/>
          <w:lang w:val="en-US"/>
        </w:rPr>
        <w:t>FRENCH&gt;&gt;ENGLISH</w:t>
      </w:r>
    </w:p>
    <w:p w14:paraId="5EB73710" w14:textId="77777777" w:rsidR="00932E5C" w:rsidRDefault="00932E5C" w:rsidP="00932E5C">
      <w:pPr>
        <w:widowControl w:val="0"/>
        <w:autoSpaceDE w:val="0"/>
        <w:autoSpaceDN w:val="0"/>
        <w:adjustRightInd w:val="0"/>
        <w:ind w:left="-567" w:right="-575"/>
        <w:jc w:val="both"/>
        <w:rPr>
          <w:rFonts w:eastAsia="Times New Roman" w:cs="Times New Roman"/>
          <w:b w:val="0"/>
          <w:szCs w:val="28"/>
          <w:lang w:val="en-US"/>
        </w:rPr>
      </w:pPr>
      <w:r w:rsidRPr="00144DEE">
        <w:rPr>
          <w:rFonts w:eastAsia="Times New Roman" w:cs="Times New Roman"/>
          <w:szCs w:val="28"/>
          <w:lang w:val="en-US"/>
        </w:rPr>
        <w:t>*articles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for political-economic magazine</w:t>
      </w:r>
      <w:r>
        <w:rPr>
          <w:rFonts w:eastAsia="Times New Roman" w:cs="Times New Roman"/>
          <w:b w:val="0"/>
          <w:szCs w:val="28"/>
          <w:lang w:val="en-US"/>
        </w:rPr>
        <w:t>, urbanization plan for Ekaterinburg, Russia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; </w:t>
      </w:r>
      <w:r w:rsidRPr="00144DEE">
        <w:rPr>
          <w:rFonts w:eastAsia="Times New Roman" w:cs="Times New Roman"/>
          <w:szCs w:val="28"/>
          <w:lang w:val="en-US"/>
        </w:rPr>
        <w:t>Power Point presentations</w:t>
      </w:r>
      <w:r>
        <w:rPr>
          <w:rFonts w:eastAsia="Times New Roman" w:cs="Times New Roman"/>
          <w:szCs w:val="28"/>
          <w:lang w:val="en-US"/>
        </w:rPr>
        <w:t xml:space="preserve"> and proposals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new client pitch for advertising agency, motor-racing sponsorship</w:t>
      </w:r>
      <w:r>
        <w:rPr>
          <w:rFonts w:eastAsia="Times New Roman" w:cs="Times New Roman"/>
          <w:b w:val="0"/>
          <w:szCs w:val="28"/>
          <w:lang w:val="en-US"/>
        </w:rPr>
        <w:t>; architecture contest submission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); </w:t>
      </w:r>
      <w:r w:rsidRPr="00303F59">
        <w:rPr>
          <w:rFonts w:eastAsia="Times New Roman" w:cs="Times New Roman"/>
          <w:szCs w:val="28"/>
          <w:lang w:val="en-US"/>
        </w:rPr>
        <w:t>film treatments and scenarios;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1D277A">
        <w:rPr>
          <w:rFonts w:eastAsia="Times New Roman" w:cs="Times New Roman"/>
          <w:szCs w:val="28"/>
          <w:lang w:val="en-US"/>
        </w:rPr>
        <w:t>media materials and brochures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for business consultant, automobile manufacturer (Geneva Auto Show), museums, </w:t>
      </w:r>
      <w:r w:rsidRPr="00E416D1">
        <w:rPr>
          <w:rFonts w:eastAsia="Times New Roman" w:cs="Times New Roman"/>
          <w:b w:val="0"/>
          <w:szCs w:val="28"/>
          <w:lang w:val="en-US"/>
        </w:rPr>
        <w:lastRenderedPageBreak/>
        <w:t xml:space="preserve">Wines of the Roussillon for winegrowers’ federation); </w:t>
      </w:r>
      <w:r w:rsidRPr="00E416D1">
        <w:rPr>
          <w:rFonts w:eastAsia="Times New Roman" w:cs="Times New Roman"/>
          <w:szCs w:val="28"/>
          <w:lang w:val="en-US"/>
        </w:rPr>
        <w:t>web sites</w:t>
      </w:r>
      <w:r w:rsidRPr="00E416D1">
        <w:rPr>
          <w:rFonts w:eastAsia="Times New Roman" w:cs="Times New Roman"/>
          <w:b w:val="0"/>
          <w:szCs w:val="28"/>
          <w:lang w:val="en-US"/>
        </w:rPr>
        <w:t xml:space="preserve"> (e.g. for food &amp; beverage (French wine) trade fair in China; fashion designer/manufacturer; </w:t>
      </w:r>
      <w:r w:rsidRPr="007E774A">
        <w:rPr>
          <w:rFonts w:eastAsia="Times New Roman" w:cs="Times New Roman"/>
          <w:szCs w:val="28"/>
          <w:lang w:val="en-US"/>
        </w:rPr>
        <w:t xml:space="preserve">tourism and travel </w:t>
      </w:r>
      <w:r w:rsidRPr="007E774A">
        <w:rPr>
          <w:rFonts w:eastAsia="Times New Roman" w:cs="Times New Roman"/>
          <w:b w:val="0"/>
          <w:szCs w:val="28"/>
          <w:lang w:val="en-US"/>
        </w:rPr>
        <w:t xml:space="preserve">(e.g. Ecotourism Guide for </w:t>
      </w:r>
      <w:r w:rsidRPr="007E774A">
        <w:rPr>
          <w:rFonts w:eastAsia="Times New Roman" w:cs="Times New Roman"/>
          <w:szCs w:val="28"/>
          <w:lang w:val="en-US"/>
        </w:rPr>
        <w:t>French Provence-Alpes-Côte d’Azur Region--PACA;</w:t>
      </w:r>
      <w:r w:rsidRPr="007E774A">
        <w:rPr>
          <w:rFonts w:eastAsia="Times New Roman" w:cs="Times New Roman"/>
          <w:b w:val="0"/>
          <w:szCs w:val="28"/>
          <w:lang w:val="en-US"/>
        </w:rPr>
        <w:t xml:space="preserve"> web site for a Regional Tourist Office in France; Brussels Region tourism promotion agency);</w:t>
      </w:r>
      <w:r w:rsidRPr="00E416D1"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E416D1">
        <w:rPr>
          <w:rFonts w:eastAsia="Times New Roman" w:cs="Times New Roman"/>
          <w:szCs w:val="28"/>
          <w:lang w:val="en-US"/>
        </w:rPr>
        <w:t>newsletters</w:t>
      </w:r>
      <w:r w:rsidRPr="00E416D1">
        <w:rPr>
          <w:rFonts w:eastAsia="Times New Roman" w:cs="Times New Roman"/>
          <w:b w:val="0"/>
          <w:szCs w:val="28"/>
          <w:lang w:val="en-US"/>
        </w:rPr>
        <w:t xml:space="preserve"> (e.g. for French wine grower); </w:t>
      </w:r>
      <w:r w:rsidRPr="00E416D1">
        <w:rPr>
          <w:rFonts w:eastAsia="Times New Roman" w:cs="Times New Roman"/>
          <w:szCs w:val="28"/>
          <w:lang w:val="en-US"/>
        </w:rPr>
        <w:t xml:space="preserve">NGO communications </w:t>
      </w:r>
      <w:r w:rsidRPr="00E416D1">
        <w:rPr>
          <w:rFonts w:eastAsia="Times New Roman" w:cs="Times New Roman"/>
          <w:b w:val="0"/>
          <w:szCs w:val="28"/>
          <w:lang w:val="en-US"/>
        </w:rPr>
        <w:t>(e.g.</w:t>
      </w:r>
      <w:r w:rsidRPr="00E416D1">
        <w:rPr>
          <w:rFonts w:eastAsia="Times New Roman" w:cs="Times New Roman"/>
          <w:szCs w:val="28"/>
          <w:lang w:val="en-US"/>
        </w:rPr>
        <w:t xml:space="preserve"> </w:t>
      </w:r>
      <w:r w:rsidRPr="00E416D1">
        <w:rPr>
          <w:rFonts w:eastAsia="Times New Roman" w:cs="Times New Roman"/>
          <w:b w:val="0"/>
          <w:szCs w:val="28"/>
          <w:lang w:val="en-US"/>
        </w:rPr>
        <w:t>progress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report for an NGO working in Mali ; answers to International Budget Partnership questionnaire on national budget criteria in 26 French-speaking countries); </w:t>
      </w:r>
      <w:r w:rsidRPr="00144DEE">
        <w:rPr>
          <w:rFonts w:eastAsia="Times New Roman" w:cs="Times New Roman"/>
          <w:szCs w:val="28"/>
          <w:lang w:val="en-US"/>
        </w:rPr>
        <w:t>Fact Sheets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for nutritional supplements, </w:t>
      </w:r>
      <w:r w:rsidRPr="005813C8">
        <w:rPr>
          <w:rFonts w:eastAsia="Times New Roman" w:cs="Times New Roman"/>
          <w:b w:val="0"/>
          <w:szCs w:val="28"/>
          <w:lang w:val="en-US"/>
        </w:rPr>
        <w:t>Formula 1 drivers and car specifications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); </w:t>
      </w:r>
      <w:r w:rsidRPr="00C1732B">
        <w:rPr>
          <w:rFonts w:eastAsia="Times New Roman" w:cs="Times New Roman"/>
          <w:szCs w:val="28"/>
          <w:lang w:val="en-US"/>
        </w:rPr>
        <w:t>marketing and</w:t>
      </w:r>
      <w:r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144DEE">
        <w:rPr>
          <w:rFonts w:eastAsia="Times New Roman" w:cs="Times New Roman"/>
          <w:szCs w:val="28"/>
          <w:lang w:val="en-US"/>
        </w:rPr>
        <w:t>market research (</w:t>
      </w:r>
      <w:r w:rsidRPr="00144DEE">
        <w:rPr>
          <w:rFonts w:eastAsia="Times New Roman" w:cs="Times New Roman"/>
          <w:b w:val="0"/>
          <w:szCs w:val="28"/>
          <w:lang w:val="en-US"/>
        </w:rPr>
        <w:t>e.g. responses from French veterinarians for international market research consultancy</w:t>
      </w:r>
      <w:r>
        <w:rPr>
          <w:rFonts w:eastAsia="Times New Roman" w:cs="Times New Roman"/>
          <w:b w:val="0"/>
          <w:szCs w:val="28"/>
          <w:lang w:val="en-US"/>
        </w:rPr>
        <w:t>; international marketing pitches for French artists’ collective)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; </w:t>
      </w:r>
      <w:r w:rsidRPr="00144DEE">
        <w:rPr>
          <w:rFonts w:eastAsia="Times New Roman" w:cs="Times New Roman"/>
          <w:szCs w:val="28"/>
          <w:lang w:val="en-US"/>
        </w:rPr>
        <w:t>legal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(brief for the defense in an </w:t>
      </w:r>
      <w:r w:rsidRPr="00144DEE">
        <w:rPr>
          <w:rFonts w:eastAsia="Times New Roman" w:cs="Times New Roman"/>
          <w:szCs w:val="28"/>
          <w:lang w:val="en-US"/>
        </w:rPr>
        <w:t>EU anti-competition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case, French </w:t>
      </w:r>
      <w:r>
        <w:rPr>
          <w:rFonts w:eastAsia="Times New Roman" w:cs="Times New Roman"/>
          <w:b w:val="0"/>
          <w:szCs w:val="28"/>
          <w:lang w:val="en-US"/>
        </w:rPr>
        <w:t>court documents, summons,  French company’s sub-contractor agreement, etc.).</w:t>
      </w:r>
    </w:p>
    <w:p w14:paraId="35C843A5" w14:textId="77777777" w:rsidR="00932E5C" w:rsidRDefault="00932E5C" w:rsidP="00932E5C">
      <w:pPr>
        <w:widowControl w:val="0"/>
        <w:autoSpaceDE w:val="0"/>
        <w:autoSpaceDN w:val="0"/>
        <w:adjustRightInd w:val="0"/>
        <w:ind w:left="-567" w:right="-575"/>
        <w:jc w:val="both"/>
        <w:rPr>
          <w:rFonts w:eastAsia="Times New Roman" w:cs="Times New Roman"/>
          <w:b w:val="0"/>
          <w:szCs w:val="28"/>
          <w:lang w:val="en-US"/>
        </w:rPr>
      </w:pPr>
    </w:p>
    <w:p w14:paraId="057D322E" w14:textId="4CF00A1E" w:rsidR="004423A4" w:rsidRPr="00144DEE" w:rsidRDefault="004423A4" w:rsidP="004423A4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r w:rsidRPr="00144DEE">
        <w:rPr>
          <w:rFonts w:eastAsia="Times New Roman" w:cs="Times New Roman"/>
          <w:szCs w:val="28"/>
          <w:lang w:val="en-US"/>
        </w:rPr>
        <w:t>SPANISH&gt;&gt;ENGLISH</w:t>
      </w:r>
      <w:r w:rsidRPr="00144DEE">
        <w:rPr>
          <w:rFonts w:eastAsia="Times New Roman" w:cs="Times New Roman"/>
          <w:szCs w:val="28"/>
          <w:lang w:val="en-US"/>
        </w:rPr>
        <w:br/>
        <w:t xml:space="preserve">* articles </w:t>
      </w:r>
      <w:r w:rsidRPr="00144DEE">
        <w:rPr>
          <w:rFonts w:eastAsia="Times New Roman" w:cs="Times New Roman"/>
          <w:b w:val="0"/>
          <w:szCs w:val="28"/>
          <w:lang w:val="en-US"/>
        </w:rPr>
        <w:t>(e.g. for political think tank, scholarly magazine, Brazilian printing company</w:t>
      </w:r>
      <w:r>
        <w:rPr>
          <w:rFonts w:eastAsia="Times New Roman" w:cs="Times New Roman"/>
          <w:b w:val="0"/>
          <w:szCs w:val="28"/>
          <w:lang w:val="en-US"/>
        </w:rPr>
        <w:t>, University of Navarre Business School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); </w:t>
      </w:r>
      <w:r w:rsidRPr="00144DEE">
        <w:rPr>
          <w:rFonts w:eastAsia="Times New Roman" w:cs="Times New Roman"/>
          <w:szCs w:val="28"/>
          <w:lang w:val="en-US"/>
        </w:rPr>
        <w:t>marketing materials (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e.g. for cosmetics, shipping company, including </w:t>
      </w:r>
      <w:r w:rsidRPr="00144DEE">
        <w:rPr>
          <w:rFonts w:eastAsia="Times New Roman" w:cs="Times New Roman"/>
          <w:szCs w:val="28"/>
          <w:lang w:val="en-US"/>
        </w:rPr>
        <w:t xml:space="preserve">web site, </w:t>
      </w:r>
      <w:r w:rsidRPr="00144DEE">
        <w:rPr>
          <w:rFonts w:eastAsia="Times New Roman" w:cs="Times New Roman"/>
          <w:b w:val="0"/>
          <w:szCs w:val="28"/>
          <w:lang w:val="en-US"/>
        </w:rPr>
        <w:t>and</w:t>
      </w:r>
      <w:r>
        <w:rPr>
          <w:rFonts w:eastAsia="Times New Roman" w:cs="Times New Roman"/>
          <w:b w:val="0"/>
          <w:szCs w:val="28"/>
          <w:lang w:val="en-US"/>
        </w:rPr>
        <w:t xml:space="preserve"> for a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</w:t>
      </w:r>
      <w:r>
        <w:rPr>
          <w:rFonts w:eastAsia="Times New Roman" w:cs="Times New Roman"/>
          <w:b w:val="0"/>
          <w:szCs w:val="28"/>
          <w:lang w:val="en-US"/>
        </w:rPr>
        <w:t xml:space="preserve">Spanish </w:t>
      </w:r>
      <w:r w:rsidRPr="00144DEE">
        <w:rPr>
          <w:rFonts w:eastAsia="Times New Roman" w:cs="Times New Roman"/>
          <w:b w:val="0"/>
          <w:szCs w:val="28"/>
          <w:lang w:val="en-US"/>
        </w:rPr>
        <w:t>long-distance trucking company serving Africa</w:t>
      </w:r>
      <w:r w:rsidRPr="00144DEE">
        <w:rPr>
          <w:rFonts w:eastAsia="Times New Roman" w:cs="Times New Roman"/>
          <w:szCs w:val="28"/>
          <w:lang w:val="en-US"/>
        </w:rPr>
        <w:t>)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; </w:t>
      </w:r>
      <w:r w:rsidRPr="00303F59">
        <w:rPr>
          <w:rFonts w:eastAsia="Times New Roman" w:cs="Times New Roman"/>
          <w:szCs w:val="28"/>
          <w:lang w:val="en-US"/>
        </w:rPr>
        <w:t>film treatments and scripts;</w:t>
      </w:r>
      <w:r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144DEE">
        <w:rPr>
          <w:rFonts w:eastAsia="Times New Roman" w:cs="Times New Roman"/>
          <w:szCs w:val="28"/>
          <w:lang w:val="en-US"/>
        </w:rPr>
        <w:t>PowerPoint presentations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 (e.g. for automobile manufacturer's Maintenance Training program, Mexican Youth Orchestra donors’ pitch);</w:t>
      </w:r>
      <w:r>
        <w:rPr>
          <w:rFonts w:eastAsia="Times New Roman" w:cs="Times New Roman"/>
          <w:b w:val="0"/>
          <w:szCs w:val="28"/>
          <w:lang w:val="en-US"/>
        </w:rPr>
        <w:t xml:space="preserve"> </w:t>
      </w:r>
      <w:r w:rsidRPr="00144DEE">
        <w:rPr>
          <w:rFonts w:eastAsia="Times New Roman" w:cs="Times New Roman"/>
          <w:szCs w:val="28"/>
          <w:lang w:val="en-US"/>
        </w:rPr>
        <w:t xml:space="preserve">NGO communications </w:t>
      </w:r>
      <w:r w:rsidRPr="00144DEE">
        <w:rPr>
          <w:rFonts w:eastAsia="Times New Roman" w:cs="Times New Roman"/>
          <w:b w:val="0"/>
          <w:szCs w:val="28"/>
          <w:lang w:val="en-US"/>
        </w:rPr>
        <w:t>(e.g. evaluation report for Latin American NGO, answers to International Budget Partnership questionnaire on national budget criteria in 26 Spanish-speaking countries</w:t>
      </w:r>
      <w:r>
        <w:rPr>
          <w:rFonts w:eastAsia="Times New Roman" w:cs="Times New Roman"/>
          <w:b w:val="0"/>
          <w:szCs w:val="28"/>
          <w:lang w:val="en-US"/>
        </w:rPr>
        <w:t xml:space="preserve">, Ecuador students’ responses to scholarship sponsors’ questionnaire); </w:t>
      </w:r>
      <w:r w:rsidRPr="00144DEE">
        <w:rPr>
          <w:rFonts w:eastAsia="Times New Roman" w:cs="Times New Roman"/>
          <w:szCs w:val="28"/>
          <w:lang w:val="en-US"/>
        </w:rPr>
        <w:t>contracts (</w:t>
      </w:r>
      <w:r w:rsidRPr="00144DEE">
        <w:rPr>
          <w:rFonts w:eastAsia="Times New Roman" w:cs="Times New Roman"/>
          <w:b w:val="0"/>
          <w:szCs w:val="28"/>
          <w:lang w:val="en-US"/>
        </w:rPr>
        <w:t xml:space="preserve">e.g. for Spanish diesel fuel supplier’s credit card); </w:t>
      </w:r>
      <w:r w:rsidRPr="00144DEE">
        <w:rPr>
          <w:rFonts w:ascii="Helvetica-Bold" w:hAnsi="Helvetica-Bold" w:cs="Helvetica-Bold"/>
          <w:szCs w:val="28"/>
          <w:lang w:val="en-US"/>
        </w:rPr>
        <w:t>EU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szCs w:val="28"/>
          <w:lang w:val="en-US"/>
        </w:rPr>
        <w:t>Veterinary Certification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 document</w:t>
      </w:r>
      <w:r>
        <w:rPr>
          <w:rFonts w:ascii="Helvetica-Bold" w:hAnsi="Helvetica-Bold" w:cs="Helvetica-Bold"/>
          <w:b w:val="0"/>
          <w:szCs w:val="28"/>
          <w:lang w:val="en-US"/>
        </w:rPr>
        <w:t>;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7E774A">
        <w:rPr>
          <w:rFonts w:ascii="Helvetica-Bold" w:hAnsi="Helvetica-Bold" w:cs="Helvetica-Bold"/>
          <w:b w:val="0"/>
          <w:szCs w:val="28"/>
          <w:lang w:val="en-US"/>
        </w:rPr>
        <w:t xml:space="preserve">spectators’ program for the </w:t>
      </w:r>
      <w:r w:rsidRPr="007E774A">
        <w:rPr>
          <w:rFonts w:ascii="Helvetica-Bold" w:hAnsi="Helvetica-Bold" w:cs="Helvetica-Bold"/>
          <w:szCs w:val="28"/>
          <w:lang w:val="en-US"/>
        </w:rPr>
        <w:t xml:space="preserve">Real Escuela Andaluza del Arte Ecuestre </w:t>
      </w:r>
      <w:r w:rsidRPr="007E774A">
        <w:rPr>
          <w:rFonts w:ascii="Helvetica-Bold" w:hAnsi="Helvetica-Bold" w:cs="Helvetica-Bold"/>
          <w:b w:val="0"/>
          <w:szCs w:val="28"/>
          <w:lang w:val="en-US"/>
        </w:rPr>
        <w:t>describing dressage movements, costumes, culture of horsemanship in Andalusia (Spanish&gt;&gt;French as well).</w:t>
      </w:r>
    </w:p>
    <w:p w14:paraId="584FB91B" w14:textId="77777777" w:rsidR="004423A4" w:rsidRDefault="004423A4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</w:p>
    <w:p w14:paraId="3B49FDD6" w14:textId="50FCA2D6" w:rsidR="00CD3E1C" w:rsidRPr="00144DEE" w:rsidRDefault="00CD3E1C" w:rsidP="004A5069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szCs w:val="28"/>
          <w:lang w:val="en-US"/>
        </w:rPr>
      </w:pPr>
      <w:bookmarkStart w:id="0" w:name="_GoBack"/>
      <w:bookmarkEnd w:id="0"/>
      <w:r w:rsidRPr="00144DEE">
        <w:rPr>
          <w:rFonts w:ascii="Helvetica-Bold" w:hAnsi="Helvetica-Bold" w:cs="Helvetica-Bold"/>
          <w:szCs w:val="28"/>
          <w:lang w:val="en-US"/>
        </w:rPr>
        <w:t>RELATED WORK (in English, French, Italian and Spanish):</w:t>
      </w:r>
    </w:p>
    <w:p w14:paraId="209BCD2A" w14:textId="77777777" w:rsidR="00CD3E1C" w:rsidRPr="005D0BCD" w:rsidRDefault="00CD3E1C" w:rsidP="00CD3E1C">
      <w:pPr>
        <w:widowControl w:val="0"/>
        <w:autoSpaceDE w:val="0"/>
        <w:autoSpaceDN w:val="0"/>
        <w:adjustRightInd w:val="0"/>
        <w:ind w:left="-142" w:right="-575" w:hanging="425"/>
        <w:jc w:val="both"/>
        <w:rPr>
          <w:rFonts w:ascii="Helvetica-Bold" w:hAnsi="Helvetica-Bold" w:cs="Helvetica-Bold"/>
          <w:b w:val="0"/>
          <w:szCs w:val="28"/>
          <w:lang w:val="fr-FR"/>
        </w:rPr>
      </w:pPr>
      <w:r w:rsidRPr="005D0BCD">
        <w:rPr>
          <w:rFonts w:ascii="Helvetica-Bold" w:hAnsi="Helvetica-Bold" w:cs="Helvetica-Bold"/>
          <w:b w:val="0"/>
          <w:szCs w:val="28"/>
          <w:lang w:val="fr-FR"/>
        </w:rPr>
        <w:t>*  Corporate Communications Manager, Philip Morris Europe, Switzerland</w:t>
      </w:r>
    </w:p>
    <w:p w14:paraId="141A969B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426" w:right="-573" w:hanging="141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* 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Managing Editor, BUSINESS EUROPE, Geneva, Switzerland</w:t>
      </w:r>
    </w:p>
    <w:p w14:paraId="5B1083AF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* 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Stringer, TIME-LIFE NEWS SERVICE, Caracas, Venezuela</w:t>
      </w:r>
    </w:p>
    <w:p w14:paraId="2398C670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* 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Book reviewer, PUBLISHERS WEEKLY, New York, N.Y. USA</w:t>
      </w:r>
    </w:p>
    <w:p w14:paraId="370185D0" w14:textId="77777777" w:rsidR="00CD3E1C" w:rsidRPr="00144DEE" w:rsidRDefault="00CD3E1C" w:rsidP="00CD3E1C">
      <w:pPr>
        <w:widowControl w:val="0"/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 xml:space="preserve">* 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Board member, Latin American Literature Translation Program,</w:t>
      </w:r>
    </w:p>
    <w:p w14:paraId="50774F35" w14:textId="77777777" w:rsidR="00CD3E1C" w:rsidRDefault="00CD3E1C" w:rsidP="00CD3E1C">
      <w:pPr>
        <w:widowControl w:val="0"/>
        <w:autoSpaceDE w:val="0"/>
        <w:autoSpaceDN w:val="0"/>
        <w:adjustRightInd w:val="0"/>
        <w:ind w:left="-567" w:right="-575" w:hanging="425"/>
        <w:jc w:val="both"/>
        <w:rPr>
          <w:rFonts w:ascii="Helvetica-Bold" w:hAnsi="Helvetica-Bold" w:cs="Helvetica-Bold"/>
          <w:b w:val="0"/>
          <w:szCs w:val="28"/>
          <w:lang w:val="en-US"/>
        </w:rPr>
      </w:pPr>
      <w:r>
        <w:rPr>
          <w:rFonts w:ascii="Helvetica-Bold" w:hAnsi="Helvetica-Bold" w:cs="Helvetica-Bold"/>
          <w:b w:val="0"/>
          <w:szCs w:val="28"/>
          <w:lang w:val="en-US"/>
        </w:rPr>
        <w:t xml:space="preserve">        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Center for Inter-American Relations, New York, N.Y. USA</w:t>
      </w:r>
    </w:p>
    <w:p w14:paraId="0194865E" w14:textId="510F7C61" w:rsidR="00CD3E1C" w:rsidRDefault="00CD3E1C" w:rsidP="009A611B">
      <w:pPr>
        <w:widowControl w:val="0"/>
        <w:autoSpaceDE w:val="0"/>
        <w:autoSpaceDN w:val="0"/>
        <w:adjustRightInd w:val="0"/>
        <w:ind w:left="-567" w:right="-575" w:hanging="425"/>
        <w:jc w:val="both"/>
        <w:rPr>
          <w:rFonts w:ascii="Helvetica-Bold" w:hAnsi="Helvetica-Bold" w:cs="Helvetica-Bold"/>
          <w:szCs w:val="28"/>
          <w:lang w:val="en-US"/>
        </w:rPr>
      </w:pPr>
      <w:r>
        <w:rPr>
          <w:rFonts w:ascii="Helvetica-Bold" w:hAnsi="Helvetica-Bold" w:cs="Helvetica-Bold"/>
          <w:b w:val="0"/>
          <w:szCs w:val="28"/>
          <w:lang w:val="en-US"/>
        </w:rPr>
        <w:t xml:space="preserve">    </w:t>
      </w:r>
      <w:r w:rsidRPr="00144DEE">
        <w:rPr>
          <w:rFonts w:ascii="Helvetica-Bold" w:hAnsi="Helvetica-Bold" w:cs="Helvetica-Bold"/>
          <w:szCs w:val="28"/>
          <w:lang w:val="en-US"/>
        </w:rPr>
        <w:t>SPECIAL</w:t>
      </w:r>
      <w:r w:rsidR="004A5069">
        <w:rPr>
          <w:rFonts w:ascii="Helvetica-Bold" w:hAnsi="Helvetica-Bold" w:cs="Helvetica-Bold"/>
          <w:szCs w:val="28"/>
          <w:lang w:val="en-US"/>
        </w:rPr>
        <w:t>I</w:t>
      </w:r>
      <w:r w:rsidRPr="00144DEE">
        <w:rPr>
          <w:rFonts w:ascii="Helvetica-Bold" w:hAnsi="Helvetica-Bold" w:cs="Helvetica-Bold"/>
          <w:szCs w:val="28"/>
          <w:lang w:val="en-US"/>
        </w:rPr>
        <w:t>TIES</w:t>
      </w:r>
    </w:p>
    <w:p w14:paraId="4D6BF959" w14:textId="3581DDED" w:rsidR="00CD3E1C" w:rsidRDefault="00CD3E1C" w:rsidP="004A5069">
      <w:pPr>
        <w:widowControl w:val="0"/>
        <w:tabs>
          <w:tab w:val="left" w:pos="5812"/>
          <w:tab w:val="left" w:pos="6096"/>
        </w:tabs>
        <w:autoSpaceDE w:val="0"/>
        <w:autoSpaceDN w:val="0"/>
        <w:adjustRightInd w:val="0"/>
        <w:ind w:left="-284" w:right="-575" w:hanging="283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>*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 </w:t>
      </w:r>
      <w:r w:rsidRPr="00144DEE">
        <w:rPr>
          <w:rFonts w:ascii="Helvetica-Bold" w:hAnsi="Helvetica-Bold" w:cs="Helvetica-Bold"/>
          <w:b w:val="0"/>
          <w:szCs w:val="28"/>
          <w:lang w:val="en-US"/>
        </w:rPr>
        <w:t>Art (museum, corporate</w:t>
      </w:r>
      <w:r w:rsidR="00630F3D">
        <w:rPr>
          <w:rFonts w:ascii="Helvetica-Bold" w:hAnsi="Helvetica-Bold" w:cs="Helvetica-Bold"/>
          <w:b w:val="0"/>
          <w:szCs w:val="28"/>
          <w:lang w:val="en-US"/>
        </w:rPr>
        <w:t xml:space="preserve"> sponsorship)</w:t>
      </w:r>
      <w:r>
        <w:rPr>
          <w:rFonts w:ascii="Helvetica-Bold" w:hAnsi="Helvetica-Bold" w:cs="Helvetica-Bold"/>
          <w:b w:val="0"/>
          <w:szCs w:val="28"/>
          <w:lang w:val="en-US"/>
        </w:rPr>
        <w:tab/>
        <w:t>*</w:t>
      </w:r>
      <w:r>
        <w:rPr>
          <w:rFonts w:ascii="Helvetica-Bold" w:hAnsi="Helvetica-Bold" w:cs="Helvetica-Bold"/>
          <w:b w:val="0"/>
          <w:szCs w:val="28"/>
          <w:lang w:val="en-US"/>
        </w:rPr>
        <w:tab/>
        <w:t xml:space="preserve">Fashion </w:t>
      </w:r>
    </w:p>
    <w:p w14:paraId="5EDFA4B1" w14:textId="6415E6C9" w:rsidR="004A5069" w:rsidRDefault="004A5069" w:rsidP="004A5069">
      <w:pPr>
        <w:widowControl w:val="0"/>
        <w:tabs>
          <w:tab w:val="left" w:pos="5812"/>
          <w:tab w:val="left" w:pos="6096"/>
        </w:tabs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>
        <w:rPr>
          <w:rFonts w:ascii="Helvetica-Bold" w:hAnsi="Helvetica-Bold" w:cs="Helvetica-Bold"/>
          <w:b w:val="0"/>
          <w:szCs w:val="28"/>
          <w:lang w:val="en-US"/>
        </w:rPr>
        <w:t xml:space="preserve">*  </w:t>
      </w:r>
      <w:r w:rsidR="00D061F2">
        <w:rPr>
          <w:rFonts w:ascii="Helvetica-Bold" w:hAnsi="Helvetica-Bold" w:cs="Helvetica-Bold"/>
          <w:b w:val="0"/>
          <w:szCs w:val="28"/>
          <w:lang w:val="en-US"/>
        </w:rPr>
        <w:t>Animals (horses, competition &amp; breeding)</w:t>
      </w:r>
      <w:r>
        <w:rPr>
          <w:rFonts w:ascii="Helvetica-Bold" w:hAnsi="Helvetica-Bold" w:cs="Helvetica-Bold"/>
          <w:b w:val="0"/>
          <w:szCs w:val="28"/>
          <w:lang w:val="en-US"/>
        </w:rPr>
        <w:tab/>
      </w:r>
      <w:r w:rsidR="00630F3D">
        <w:rPr>
          <w:rFonts w:ascii="Helvetica-Bold" w:hAnsi="Helvetica-Bold" w:cs="Helvetica-Bold"/>
          <w:b w:val="0"/>
          <w:szCs w:val="28"/>
          <w:lang w:val="en-US"/>
        </w:rPr>
        <w:t>*  Health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&amp; Nutrition</w:t>
      </w:r>
    </w:p>
    <w:p w14:paraId="4249A998" w14:textId="5A69B3DE" w:rsidR="00CD3E1C" w:rsidRPr="00144DEE" w:rsidRDefault="00CD3E1C" w:rsidP="004A5069">
      <w:pPr>
        <w:widowControl w:val="0"/>
        <w:tabs>
          <w:tab w:val="left" w:pos="5812"/>
          <w:tab w:val="left" w:pos="6096"/>
        </w:tabs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DE03A2">
        <w:rPr>
          <w:rFonts w:ascii="Helvetica-Bold" w:hAnsi="Helvetica-Bold" w:cs="Helvetica-Bold"/>
          <w:b w:val="0"/>
          <w:szCs w:val="28"/>
          <w:lang w:val="en-US"/>
        </w:rPr>
        <w:t>*  Automotive &amp; motor-racing (F1)</w:t>
      </w:r>
      <w:r w:rsidR="004A5069">
        <w:rPr>
          <w:rFonts w:ascii="Helvetica-Bold" w:hAnsi="Helvetica-Bold" w:cs="Helvetica-Bold"/>
          <w:b w:val="0"/>
          <w:szCs w:val="28"/>
          <w:lang w:val="en-US"/>
        </w:rPr>
        <w:tab/>
      </w:r>
      <w:r w:rsidR="00630F3D">
        <w:rPr>
          <w:rFonts w:ascii="Helvetica-Bold" w:hAnsi="Helvetica-Bold" w:cs="Helvetica-Bold"/>
          <w:b w:val="0"/>
          <w:szCs w:val="28"/>
          <w:lang w:val="en-US"/>
        </w:rPr>
        <w:t xml:space="preserve">*  </w:t>
      </w:r>
      <w:r w:rsidR="00C73751">
        <w:rPr>
          <w:rFonts w:ascii="Helvetica-Bold" w:hAnsi="Helvetica-Bold" w:cs="Helvetica-Bold"/>
          <w:b w:val="0"/>
          <w:szCs w:val="28"/>
          <w:lang w:val="en-US"/>
        </w:rPr>
        <w:t>Legal (general)</w:t>
      </w:r>
      <w:r>
        <w:rPr>
          <w:rFonts w:ascii="Helvetica-Bold" w:hAnsi="Helvetica-Bold" w:cs="Helvetica-Bold"/>
          <w:b w:val="0"/>
          <w:szCs w:val="28"/>
          <w:lang w:val="en-US"/>
        </w:rPr>
        <w:tab/>
      </w:r>
    </w:p>
    <w:p w14:paraId="42A71FF8" w14:textId="67478400" w:rsidR="00CD3E1C" w:rsidRPr="00144DEE" w:rsidRDefault="00CD3E1C" w:rsidP="0083316B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>*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 </w:t>
      </w:r>
      <w:r w:rsidR="006B02CA">
        <w:rPr>
          <w:rFonts w:ascii="Helvetica-Bold" w:hAnsi="Helvetica-Bold" w:cs="Helvetica-Bold"/>
          <w:b w:val="0"/>
          <w:szCs w:val="28"/>
          <w:lang w:val="en-US"/>
        </w:rPr>
        <w:t xml:space="preserve">Business </w:t>
      </w:r>
      <w:r w:rsidR="00C73751">
        <w:rPr>
          <w:rFonts w:ascii="Helvetica-Bold" w:hAnsi="Helvetica-Bold" w:cs="Helvetica-Bold"/>
          <w:b w:val="0"/>
          <w:szCs w:val="28"/>
          <w:lang w:val="en-US"/>
        </w:rPr>
        <w:t>(</w:t>
      </w:r>
      <w:r w:rsidR="006B02CA">
        <w:rPr>
          <w:rFonts w:ascii="Helvetica-Bold" w:hAnsi="Helvetica-Bold" w:cs="Helvetica-Bold"/>
          <w:b w:val="0"/>
          <w:szCs w:val="28"/>
          <w:lang w:val="en-US"/>
        </w:rPr>
        <w:t>general</w:t>
      </w:r>
      <w:r w:rsidR="00C73751">
        <w:rPr>
          <w:rFonts w:ascii="Helvetica-Bold" w:hAnsi="Helvetica-Bold" w:cs="Helvetica-Bold"/>
          <w:b w:val="0"/>
          <w:szCs w:val="28"/>
          <w:lang w:val="en-US"/>
        </w:rPr>
        <w:t>)</w:t>
      </w:r>
      <w:r w:rsidR="0083316B">
        <w:rPr>
          <w:rFonts w:ascii="Helvetica-Bold" w:hAnsi="Helvetica-Bold" w:cs="Helvetica-Bold"/>
          <w:b w:val="0"/>
          <w:szCs w:val="28"/>
          <w:lang w:val="en-US"/>
        </w:rPr>
        <w:tab/>
        <w:t xml:space="preserve">  </w:t>
      </w:r>
      <w:r>
        <w:rPr>
          <w:rFonts w:ascii="Helvetica-Bold" w:hAnsi="Helvetica-Bold" w:cs="Helvetica-Bold"/>
          <w:b w:val="0"/>
          <w:szCs w:val="28"/>
          <w:lang w:val="en-US"/>
        </w:rPr>
        <w:t>*</w:t>
      </w:r>
      <w:r>
        <w:rPr>
          <w:rFonts w:ascii="Helvetica-Bold" w:hAnsi="Helvetica-Bold" w:cs="Helvetica-Bold"/>
          <w:b w:val="0"/>
          <w:szCs w:val="28"/>
          <w:lang w:val="en-US"/>
        </w:rPr>
        <w:tab/>
      </w:r>
      <w:r w:rsidR="00C73751" w:rsidRPr="00303F59">
        <w:rPr>
          <w:rFonts w:ascii="Helvetica-Bold" w:hAnsi="Helvetica-Bold" w:cs="Helvetica-Bold"/>
          <w:b w:val="0"/>
          <w:szCs w:val="28"/>
          <w:lang w:val="en-US"/>
        </w:rPr>
        <w:t>Literature</w:t>
      </w:r>
      <w:r w:rsidR="005F03E3" w:rsidRPr="00303F59">
        <w:rPr>
          <w:rFonts w:ascii="Helvetica-Bold" w:hAnsi="Helvetica-Bold" w:cs="Helvetica-Bold"/>
          <w:b w:val="0"/>
          <w:szCs w:val="28"/>
          <w:lang w:val="en-US"/>
        </w:rPr>
        <w:t xml:space="preserve"> &amp; Poetry</w:t>
      </w:r>
    </w:p>
    <w:p w14:paraId="2082516D" w14:textId="51F314AC" w:rsidR="00CD3E1C" w:rsidRPr="00144DEE" w:rsidRDefault="00CD3E1C" w:rsidP="00CD3E1C">
      <w:pPr>
        <w:widowControl w:val="0"/>
        <w:tabs>
          <w:tab w:val="left" w:pos="5812"/>
          <w:tab w:val="left" w:pos="6096"/>
        </w:tabs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 w:rsidRPr="00144DEE">
        <w:rPr>
          <w:rFonts w:ascii="Helvetica-Bold" w:hAnsi="Helvetica-Bold" w:cs="Helvetica-Bold"/>
          <w:b w:val="0"/>
          <w:szCs w:val="28"/>
          <w:lang w:val="en-US"/>
        </w:rPr>
        <w:t>*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 </w:t>
      </w:r>
      <w:r w:rsidR="00B16886">
        <w:rPr>
          <w:rFonts w:ascii="Helvetica-Bold" w:hAnsi="Helvetica-Bold" w:cs="Helvetica-Bold"/>
          <w:b w:val="0"/>
          <w:szCs w:val="28"/>
          <w:lang w:val="en-US"/>
        </w:rPr>
        <w:t>Cinema</w:t>
      </w:r>
      <w:r w:rsidR="0083316B">
        <w:rPr>
          <w:rFonts w:ascii="Helvetica-Bold" w:hAnsi="Helvetica-Bold" w:cs="Helvetica-Bold"/>
          <w:b w:val="0"/>
          <w:szCs w:val="28"/>
          <w:lang w:val="en-US"/>
        </w:rPr>
        <w:tab/>
      </w:r>
      <w:r>
        <w:rPr>
          <w:rFonts w:ascii="Helvetica-Bold" w:hAnsi="Helvetica-Bold" w:cs="Helvetica-Bold"/>
          <w:b w:val="0"/>
          <w:szCs w:val="28"/>
          <w:lang w:val="en-US"/>
        </w:rPr>
        <w:t>*</w:t>
      </w:r>
      <w:r>
        <w:rPr>
          <w:rFonts w:ascii="Helvetica-Bold" w:hAnsi="Helvetica-Bold" w:cs="Helvetica-Bold"/>
          <w:b w:val="0"/>
          <w:szCs w:val="28"/>
          <w:lang w:val="en-US"/>
        </w:rPr>
        <w:tab/>
      </w:r>
      <w:r w:rsidR="00C73751">
        <w:rPr>
          <w:rFonts w:ascii="Helvetica-Bold" w:hAnsi="Helvetica-Bold" w:cs="Helvetica-Bold"/>
          <w:b w:val="0"/>
          <w:szCs w:val="28"/>
          <w:lang w:val="en-US"/>
        </w:rPr>
        <w:t>Marketing</w:t>
      </w:r>
      <w:r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</w:p>
    <w:p w14:paraId="5A5CF435" w14:textId="75BE1391" w:rsidR="0083316B" w:rsidRDefault="00CD3E1C" w:rsidP="00303F59">
      <w:pPr>
        <w:widowControl w:val="0"/>
        <w:tabs>
          <w:tab w:val="left" w:pos="5812"/>
          <w:tab w:val="left" w:pos="6096"/>
        </w:tabs>
        <w:autoSpaceDE w:val="0"/>
        <w:autoSpaceDN w:val="0"/>
        <w:adjustRightInd w:val="0"/>
        <w:ind w:left="-567" w:right="-575"/>
        <w:jc w:val="both"/>
        <w:rPr>
          <w:rFonts w:ascii="Helvetica-Bold" w:hAnsi="Helvetica-Bold" w:cs="Helvetica-Bold"/>
          <w:b w:val="0"/>
          <w:szCs w:val="28"/>
          <w:lang w:val="en-US"/>
        </w:rPr>
      </w:pPr>
      <w:r>
        <w:rPr>
          <w:rFonts w:ascii="Helvetica-Bold" w:hAnsi="Helvetica-Bold" w:cs="Helvetica-Bold"/>
          <w:b w:val="0"/>
          <w:szCs w:val="28"/>
          <w:lang w:val="en-US"/>
        </w:rPr>
        <w:t>*</w:t>
      </w:r>
      <w:r w:rsidR="00DC2AA7">
        <w:rPr>
          <w:rFonts w:ascii="Helvetica-Bold" w:hAnsi="Helvetica-Bold" w:cs="Helvetica-Bold"/>
          <w:b w:val="0"/>
          <w:szCs w:val="28"/>
          <w:lang w:val="en-US"/>
        </w:rPr>
        <w:t xml:space="preserve">  </w:t>
      </w:r>
      <w:r>
        <w:rPr>
          <w:rFonts w:ascii="Helvetica-Bold" w:hAnsi="Helvetica-Bold" w:cs="Helvetica-Bold"/>
          <w:b w:val="0"/>
          <w:szCs w:val="28"/>
          <w:lang w:val="en-US"/>
        </w:rPr>
        <w:t>Politics</w:t>
      </w:r>
      <w:r w:rsidR="00B81459">
        <w:rPr>
          <w:rFonts w:ascii="Helvetica-Bold" w:hAnsi="Helvetica-Bold" w:cs="Helvetica-Bold"/>
          <w:b w:val="0"/>
          <w:szCs w:val="28"/>
          <w:lang w:val="en-US"/>
        </w:rPr>
        <w:t xml:space="preserve"> &amp; Economics</w:t>
      </w:r>
      <w:r w:rsidR="00D733F2">
        <w:rPr>
          <w:rFonts w:ascii="Helvetica-Bold" w:hAnsi="Helvetica-Bold" w:cs="Helvetica-Bold"/>
          <w:b w:val="0"/>
          <w:szCs w:val="28"/>
          <w:lang w:val="en-US"/>
        </w:rPr>
        <w:tab/>
        <w:t>*</w:t>
      </w:r>
      <w:r w:rsidR="00353E1C">
        <w:rPr>
          <w:rFonts w:ascii="Helvetica-Bold" w:hAnsi="Helvetica-Bold" w:cs="Helvetica-Bold"/>
          <w:b w:val="0"/>
          <w:szCs w:val="28"/>
          <w:lang w:val="en-US"/>
        </w:rPr>
        <w:t xml:space="preserve">  </w:t>
      </w:r>
      <w:r w:rsidRPr="00BA19B5">
        <w:rPr>
          <w:rFonts w:ascii="Helvetica-Bold" w:hAnsi="Helvetica-Bold" w:cs="Helvetica-Bold"/>
          <w:b w:val="0"/>
          <w:szCs w:val="28"/>
          <w:lang w:val="en-US"/>
        </w:rPr>
        <w:t>Tourism</w:t>
      </w:r>
      <w:r w:rsidR="0083316B" w:rsidRPr="00BA19B5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BA19B5">
        <w:rPr>
          <w:rFonts w:ascii="Helvetica-Bold" w:hAnsi="Helvetica-Bold" w:cs="Helvetica-Bold"/>
          <w:b w:val="0"/>
          <w:szCs w:val="28"/>
          <w:lang w:val="en-US"/>
        </w:rPr>
        <w:t>&amp;</w:t>
      </w:r>
      <w:r w:rsidR="0083316B" w:rsidRPr="00BA19B5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  <w:r w:rsidRPr="00BA19B5">
        <w:rPr>
          <w:rFonts w:ascii="Helvetica-Bold" w:hAnsi="Helvetica-Bold" w:cs="Helvetica-Bold"/>
          <w:b w:val="0"/>
          <w:szCs w:val="28"/>
          <w:lang w:val="en-US"/>
        </w:rPr>
        <w:t>Travel</w:t>
      </w:r>
      <w:r w:rsidR="00171A3F">
        <w:rPr>
          <w:rFonts w:ascii="Helvetica-Bold" w:hAnsi="Helvetica-Bold" w:cs="Helvetica-Bold"/>
          <w:b w:val="0"/>
          <w:szCs w:val="28"/>
          <w:lang w:val="en-US"/>
        </w:rPr>
        <w:t xml:space="preserve"> </w:t>
      </w:r>
    </w:p>
    <w:sectPr w:rsidR="0083316B" w:rsidSect="00263501">
      <w:footerReference w:type="even" r:id="rId7"/>
      <w:footerReference w:type="default" r:id="rId8"/>
      <w:pgSz w:w="11900" w:h="16840"/>
      <w:pgMar w:top="851" w:right="1440" w:bottom="1276" w:left="1440" w:header="1418" w:footer="9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449B" w14:textId="77777777" w:rsidR="002C3D79" w:rsidRDefault="002C3D79" w:rsidP="00171A3F">
      <w:r>
        <w:separator/>
      </w:r>
    </w:p>
  </w:endnote>
  <w:endnote w:type="continuationSeparator" w:id="0">
    <w:p w14:paraId="099032E9" w14:textId="77777777" w:rsidR="002C3D79" w:rsidRDefault="002C3D79" w:rsidP="001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4E5" w14:textId="77777777" w:rsidR="00171A3F" w:rsidRDefault="00171A3F" w:rsidP="008D4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A94A9" w14:textId="77777777" w:rsidR="00171A3F" w:rsidRDefault="00171A3F" w:rsidP="00171A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48A5" w14:textId="77777777" w:rsidR="00171A3F" w:rsidRDefault="00171A3F" w:rsidP="008D4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D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1A9F61" w14:textId="16D05311" w:rsidR="00171A3F" w:rsidRDefault="004A5069" w:rsidP="009A611B">
    <w:pPr>
      <w:pStyle w:val="Footer"/>
      <w:ind w:right="360" w:hanging="567"/>
    </w:pPr>
    <w:r>
      <w:t>DEBORAH DAVIS-LARRABEE    writers.inc@sfr.fr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810B" w14:textId="77777777" w:rsidR="002C3D79" w:rsidRDefault="002C3D79" w:rsidP="00171A3F">
      <w:r>
        <w:separator/>
      </w:r>
    </w:p>
  </w:footnote>
  <w:footnote w:type="continuationSeparator" w:id="0">
    <w:p w14:paraId="26755CCF" w14:textId="77777777" w:rsidR="002C3D79" w:rsidRDefault="002C3D79" w:rsidP="0017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1C"/>
    <w:rsid w:val="0001134E"/>
    <w:rsid w:val="00022766"/>
    <w:rsid w:val="00022FFC"/>
    <w:rsid w:val="000249AF"/>
    <w:rsid w:val="000342BE"/>
    <w:rsid w:val="00045F84"/>
    <w:rsid w:val="0005018D"/>
    <w:rsid w:val="00052C03"/>
    <w:rsid w:val="00060EC7"/>
    <w:rsid w:val="000B7AC3"/>
    <w:rsid w:val="000D7375"/>
    <w:rsid w:val="000F6DBA"/>
    <w:rsid w:val="00134433"/>
    <w:rsid w:val="001560BC"/>
    <w:rsid w:val="00160B9E"/>
    <w:rsid w:val="00171A3F"/>
    <w:rsid w:val="001749D2"/>
    <w:rsid w:val="001A4388"/>
    <w:rsid w:val="001A55EA"/>
    <w:rsid w:val="001D277A"/>
    <w:rsid w:val="001F0C18"/>
    <w:rsid w:val="00222E81"/>
    <w:rsid w:val="002322C6"/>
    <w:rsid w:val="00235FE8"/>
    <w:rsid w:val="00263501"/>
    <w:rsid w:val="00283DE4"/>
    <w:rsid w:val="00295BDA"/>
    <w:rsid w:val="002B298C"/>
    <w:rsid w:val="002C0775"/>
    <w:rsid w:val="002C34C2"/>
    <w:rsid w:val="002C3D79"/>
    <w:rsid w:val="002C57C0"/>
    <w:rsid w:val="002E171F"/>
    <w:rsid w:val="002F504A"/>
    <w:rsid w:val="00303F59"/>
    <w:rsid w:val="0031305C"/>
    <w:rsid w:val="00353E1C"/>
    <w:rsid w:val="00355841"/>
    <w:rsid w:val="00367E52"/>
    <w:rsid w:val="003870B1"/>
    <w:rsid w:val="00391186"/>
    <w:rsid w:val="00396873"/>
    <w:rsid w:val="003B6D71"/>
    <w:rsid w:val="003C3091"/>
    <w:rsid w:val="003C5E23"/>
    <w:rsid w:val="003D5A84"/>
    <w:rsid w:val="003E0300"/>
    <w:rsid w:val="003F27E4"/>
    <w:rsid w:val="00400D26"/>
    <w:rsid w:val="00407B7F"/>
    <w:rsid w:val="00411FD4"/>
    <w:rsid w:val="00427801"/>
    <w:rsid w:val="004423A4"/>
    <w:rsid w:val="00444136"/>
    <w:rsid w:val="00472D02"/>
    <w:rsid w:val="00491D5A"/>
    <w:rsid w:val="00495FA1"/>
    <w:rsid w:val="004A5069"/>
    <w:rsid w:val="004B259B"/>
    <w:rsid w:val="005057E5"/>
    <w:rsid w:val="0050657B"/>
    <w:rsid w:val="00537A83"/>
    <w:rsid w:val="00541A03"/>
    <w:rsid w:val="00572742"/>
    <w:rsid w:val="005813C8"/>
    <w:rsid w:val="00587854"/>
    <w:rsid w:val="005932BC"/>
    <w:rsid w:val="00595554"/>
    <w:rsid w:val="0059558D"/>
    <w:rsid w:val="005B554B"/>
    <w:rsid w:val="005C0433"/>
    <w:rsid w:val="005C3129"/>
    <w:rsid w:val="005C6CC3"/>
    <w:rsid w:val="005D0781"/>
    <w:rsid w:val="005D0BCD"/>
    <w:rsid w:val="005E718A"/>
    <w:rsid w:val="005F03E3"/>
    <w:rsid w:val="005F5AB8"/>
    <w:rsid w:val="005F5D30"/>
    <w:rsid w:val="00624FD3"/>
    <w:rsid w:val="00630F3D"/>
    <w:rsid w:val="00633A90"/>
    <w:rsid w:val="006366FE"/>
    <w:rsid w:val="0065292E"/>
    <w:rsid w:val="00653C93"/>
    <w:rsid w:val="006673AE"/>
    <w:rsid w:val="00671084"/>
    <w:rsid w:val="006A553D"/>
    <w:rsid w:val="006B02CA"/>
    <w:rsid w:val="006B2BA4"/>
    <w:rsid w:val="006B5B29"/>
    <w:rsid w:val="006B6E0E"/>
    <w:rsid w:val="006D19D0"/>
    <w:rsid w:val="006D46A8"/>
    <w:rsid w:val="00701584"/>
    <w:rsid w:val="00720894"/>
    <w:rsid w:val="00745EE4"/>
    <w:rsid w:val="00755216"/>
    <w:rsid w:val="007A0040"/>
    <w:rsid w:val="007B64AD"/>
    <w:rsid w:val="007C0408"/>
    <w:rsid w:val="007D532A"/>
    <w:rsid w:val="007E774A"/>
    <w:rsid w:val="007F4128"/>
    <w:rsid w:val="007F52D6"/>
    <w:rsid w:val="0083316B"/>
    <w:rsid w:val="00834DCE"/>
    <w:rsid w:val="00852A3D"/>
    <w:rsid w:val="00857F51"/>
    <w:rsid w:val="008608AF"/>
    <w:rsid w:val="0087677E"/>
    <w:rsid w:val="0088694C"/>
    <w:rsid w:val="00887F9A"/>
    <w:rsid w:val="008C48B1"/>
    <w:rsid w:val="008C5515"/>
    <w:rsid w:val="008F7159"/>
    <w:rsid w:val="00911AC3"/>
    <w:rsid w:val="00922C36"/>
    <w:rsid w:val="00932E5C"/>
    <w:rsid w:val="00940C0C"/>
    <w:rsid w:val="00991688"/>
    <w:rsid w:val="009A611B"/>
    <w:rsid w:val="009C16F6"/>
    <w:rsid w:val="009C49FF"/>
    <w:rsid w:val="009E2ED9"/>
    <w:rsid w:val="009E6F99"/>
    <w:rsid w:val="009E7946"/>
    <w:rsid w:val="00A078E4"/>
    <w:rsid w:val="00A12A94"/>
    <w:rsid w:val="00A16A45"/>
    <w:rsid w:val="00A340F4"/>
    <w:rsid w:val="00A55D0E"/>
    <w:rsid w:val="00A7054A"/>
    <w:rsid w:val="00A7562E"/>
    <w:rsid w:val="00AA211F"/>
    <w:rsid w:val="00AB352D"/>
    <w:rsid w:val="00AB6576"/>
    <w:rsid w:val="00AC7112"/>
    <w:rsid w:val="00AD214C"/>
    <w:rsid w:val="00AE0440"/>
    <w:rsid w:val="00B046BE"/>
    <w:rsid w:val="00B15084"/>
    <w:rsid w:val="00B16886"/>
    <w:rsid w:val="00B71347"/>
    <w:rsid w:val="00B75230"/>
    <w:rsid w:val="00B81459"/>
    <w:rsid w:val="00B9535C"/>
    <w:rsid w:val="00B97362"/>
    <w:rsid w:val="00BA00FE"/>
    <w:rsid w:val="00BA19B5"/>
    <w:rsid w:val="00BB0647"/>
    <w:rsid w:val="00BF0C93"/>
    <w:rsid w:val="00C1732B"/>
    <w:rsid w:val="00C310F3"/>
    <w:rsid w:val="00C358BD"/>
    <w:rsid w:val="00C547FC"/>
    <w:rsid w:val="00C73751"/>
    <w:rsid w:val="00C84EAD"/>
    <w:rsid w:val="00C9594C"/>
    <w:rsid w:val="00CD3E1C"/>
    <w:rsid w:val="00CF4D7B"/>
    <w:rsid w:val="00CF695E"/>
    <w:rsid w:val="00D061F2"/>
    <w:rsid w:val="00D21D93"/>
    <w:rsid w:val="00D37CDC"/>
    <w:rsid w:val="00D60493"/>
    <w:rsid w:val="00D733F2"/>
    <w:rsid w:val="00D9033B"/>
    <w:rsid w:val="00D90974"/>
    <w:rsid w:val="00DA67AE"/>
    <w:rsid w:val="00DB0AA0"/>
    <w:rsid w:val="00DB2D30"/>
    <w:rsid w:val="00DC2AA7"/>
    <w:rsid w:val="00DE03A2"/>
    <w:rsid w:val="00DF6C94"/>
    <w:rsid w:val="00E01CEF"/>
    <w:rsid w:val="00E044CF"/>
    <w:rsid w:val="00E128B5"/>
    <w:rsid w:val="00E416D1"/>
    <w:rsid w:val="00E57C16"/>
    <w:rsid w:val="00E66FB5"/>
    <w:rsid w:val="00EB3643"/>
    <w:rsid w:val="00EE4385"/>
    <w:rsid w:val="00EF1D57"/>
    <w:rsid w:val="00EF1E86"/>
    <w:rsid w:val="00EF3667"/>
    <w:rsid w:val="00F03414"/>
    <w:rsid w:val="00F24C85"/>
    <w:rsid w:val="00F67907"/>
    <w:rsid w:val="00F972E0"/>
    <w:rsid w:val="00FA08FB"/>
    <w:rsid w:val="00FA51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7963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E1C"/>
    <w:rPr>
      <w:rFonts w:ascii="Helvetica" w:hAnsi="Helvetica" w:cstheme="minorBidi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A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A3F"/>
    <w:rPr>
      <w:rFonts w:ascii="Helvetica" w:hAnsi="Helvetica" w:cstheme="minorBidi"/>
      <w:b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A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A3F"/>
    <w:rPr>
      <w:rFonts w:ascii="Helvetica" w:hAnsi="Helvetica" w:cstheme="minorBidi"/>
      <w:b/>
      <w:sz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71A3F"/>
  </w:style>
  <w:style w:type="paragraph" w:styleId="NormalWeb">
    <w:name w:val="Normal (Web)"/>
    <w:basedOn w:val="Normal"/>
    <w:uiPriority w:val="99"/>
    <w:semiHidden/>
    <w:unhideWhenUsed/>
    <w:rsid w:val="00060EC7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60EC7"/>
    <w:rPr>
      <w:b/>
      <w:bCs/>
    </w:rPr>
  </w:style>
  <w:style w:type="character" w:styleId="Emphasis">
    <w:name w:val="Emphasis"/>
    <w:basedOn w:val="DefaultParagraphFont"/>
    <w:uiPriority w:val="20"/>
    <w:qFormat/>
    <w:rsid w:val="00060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riters.inc@sfr.fr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Larrabee</dc:creator>
  <cp:keywords/>
  <dc:description/>
  <cp:lastModifiedBy>Microsoft Office User</cp:lastModifiedBy>
  <cp:revision>5</cp:revision>
  <cp:lastPrinted>2019-03-04T14:40:00Z</cp:lastPrinted>
  <dcterms:created xsi:type="dcterms:W3CDTF">2022-02-26T09:48:00Z</dcterms:created>
  <dcterms:modified xsi:type="dcterms:W3CDTF">2023-02-22T10:30:00Z</dcterms:modified>
  <cp:category/>
</cp:coreProperties>
</file>