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282"/>
        <w:gridCol w:w="141"/>
        <w:gridCol w:w="282"/>
        <w:gridCol w:w="1219"/>
        <w:gridCol w:w="281"/>
        <w:gridCol w:w="911"/>
        <w:gridCol w:w="276"/>
        <w:gridCol w:w="314"/>
        <w:gridCol w:w="1220"/>
        <w:gridCol w:w="173"/>
        <w:gridCol w:w="108"/>
        <w:gridCol w:w="1215"/>
        <w:gridCol w:w="286"/>
        <w:gridCol w:w="1230"/>
      </w:tblGrid>
      <w:tr w:rsidR="00333AB0">
        <w:trPr>
          <w:cantSplit/>
          <w:trHeight w:hRule="exact" w:val="425"/>
        </w:trPr>
        <w:tc>
          <w:tcPr>
            <w:tcW w:w="2834" w:type="dxa"/>
            <w:vMerge w:val="restart"/>
          </w:tcPr>
          <w:p w:rsidR="00333AB0" w:rsidRDefault="00904D7B">
            <w:pPr>
              <w:pStyle w:val="CVHeading3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76.4pt;margin-top:-2pt;width:65.2pt;height:35.95pt;z-index:1;mso-wrap-distance-left:0;mso-wrap-distance-right:0" o:allowincell="f" filled="t">
                  <v:fill color2="black" type="frame"/>
                  <v:imagedata r:id="rId7" o:title=""/>
                  <w10:wrap type="topAndBottom"/>
                </v:shape>
              </w:pict>
            </w:r>
            <w:r w:rsidR="002E1EEB">
              <w:t xml:space="preserve"> </w:t>
            </w:r>
          </w:p>
          <w:p w:rsidR="00333AB0" w:rsidRDefault="00333AB0">
            <w:pPr>
              <w:pStyle w:val="CVNormal"/>
            </w:pPr>
          </w:p>
        </w:tc>
        <w:tc>
          <w:tcPr>
            <w:tcW w:w="282" w:type="dxa"/>
          </w:tcPr>
          <w:p w:rsidR="00333AB0" w:rsidRDefault="00333AB0">
            <w:pPr>
              <w:pStyle w:val="CVNormal"/>
            </w:pPr>
          </w:p>
        </w:tc>
        <w:tc>
          <w:tcPr>
            <w:tcW w:w="7656" w:type="dxa"/>
            <w:gridSpan w:val="13"/>
            <w:vMerge w:val="restart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  <w:color w:val="0000FF"/>
                <w:sz w:val="36"/>
              </w:rPr>
            </w:pPr>
            <w:r>
              <w:rPr>
                <w:rFonts w:ascii="Bookman Old Style" w:hAnsi="Bookman Old Style"/>
                <w:color w:val="0000FF"/>
                <w:sz w:val="36"/>
              </w:rPr>
              <w:t>CURRICULUM VITAE</w:t>
            </w:r>
          </w:p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  <w:b/>
                <w:color w:val="0000FF"/>
                <w:sz w:val="36"/>
              </w:rPr>
            </w:pPr>
            <w:r>
              <w:rPr>
                <w:rFonts w:ascii="Bookman Old Style" w:hAnsi="Bookman Old Style"/>
                <w:b/>
                <w:color w:val="0000FF"/>
                <w:sz w:val="36"/>
              </w:rPr>
              <w:t>Rina Scala</w:t>
            </w:r>
          </w:p>
          <w:p w:rsidR="00333AB0" w:rsidRDefault="00333AB0">
            <w:pPr>
              <w:pStyle w:val="CVNormal"/>
              <w:jc w:val="center"/>
              <w:rPr>
                <w:rFonts w:ascii="Bookman Old Style" w:hAnsi="Bookman Old Style"/>
                <w:color w:val="0000FF"/>
                <w:sz w:val="36"/>
              </w:rPr>
            </w:pPr>
          </w:p>
        </w:tc>
      </w:tr>
      <w:tr w:rsidR="00333AB0">
        <w:trPr>
          <w:cantSplit/>
          <w:trHeight w:hRule="exact" w:val="425"/>
        </w:trPr>
        <w:tc>
          <w:tcPr>
            <w:tcW w:w="2834" w:type="dxa"/>
            <w:vMerge/>
          </w:tcPr>
          <w:p w:rsidR="00333AB0" w:rsidRDefault="00333AB0"/>
        </w:tc>
        <w:tc>
          <w:tcPr>
            <w:tcW w:w="282" w:type="dxa"/>
            <w:tcBorders>
              <w:top w:val="single" w:sz="1" w:space="0" w:color="000000"/>
              <w:right w:val="single" w:sz="1" w:space="0" w:color="000000"/>
            </w:tcBorders>
          </w:tcPr>
          <w:p w:rsidR="00333AB0" w:rsidRDefault="00333AB0">
            <w:pPr>
              <w:pStyle w:val="CVNormal"/>
            </w:pPr>
          </w:p>
        </w:tc>
        <w:tc>
          <w:tcPr>
            <w:tcW w:w="7656" w:type="dxa"/>
            <w:gridSpan w:val="13"/>
            <w:vMerge/>
          </w:tcPr>
          <w:p w:rsidR="00333AB0" w:rsidRDefault="00333AB0"/>
        </w:tc>
      </w:tr>
      <w:tr w:rsidR="00333AB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333AB0" w:rsidRDefault="002E1EEB">
            <w:pPr>
              <w:pStyle w:val="CVTitle"/>
            </w:pPr>
            <w:r>
              <w:t>Curriculum Vitae Europass</w:t>
            </w:r>
          </w:p>
        </w:tc>
        <w:tc>
          <w:tcPr>
            <w:tcW w:w="7656" w:type="dxa"/>
            <w:gridSpan w:val="13"/>
          </w:tcPr>
          <w:p w:rsidR="00333AB0" w:rsidRDefault="00904D7B">
            <w:pPr>
              <w:pStyle w:val="CVNormal"/>
            </w:pPr>
            <w:r>
              <w:pict>
                <v:shape id="_x0000_i1025" type="#_x0000_t75" style="width:312pt;height:201pt" fillcolor="window">
                  <v:imagedata r:id="rId8" o:title="cabina2"/>
                </v:shape>
              </w:pict>
            </w:r>
          </w:p>
        </w:tc>
      </w:tr>
      <w:tr w:rsidR="00333AB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333AB0" w:rsidRDefault="00333AB0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333AB0" w:rsidRDefault="00333AB0">
            <w:pPr>
              <w:pStyle w:val="CVSpacer"/>
            </w:pPr>
          </w:p>
        </w:tc>
      </w:tr>
      <w:tr w:rsidR="00333AB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333AB0" w:rsidRDefault="002E1EEB">
            <w:pPr>
              <w:pStyle w:val="CVHeading1"/>
            </w:pPr>
            <w:r>
              <w:t>Informazioni personali</w:t>
            </w:r>
          </w:p>
        </w:tc>
        <w:tc>
          <w:tcPr>
            <w:tcW w:w="7656" w:type="dxa"/>
            <w:gridSpan w:val="13"/>
          </w:tcPr>
          <w:p w:rsidR="00333AB0" w:rsidRDefault="00333AB0">
            <w:pPr>
              <w:pStyle w:val="CVNormal"/>
            </w:pPr>
          </w:p>
        </w:tc>
      </w:tr>
      <w:tr w:rsidR="00333AB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333AB0" w:rsidRDefault="002E1EEB">
            <w:pPr>
              <w:pStyle w:val="CVHeading2-FirstLine"/>
            </w:pPr>
            <w:r>
              <w:t>Cognome(i/)/Nome(i)</w:t>
            </w:r>
          </w:p>
        </w:tc>
        <w:tc>
          <w:tcPr>
            <w:tcW w:w="7656" w:type="dxa"/>
            <w:gridSpan w:val="13"/>
          </w:tcPr>
          <w:p w:rsidR="00333AB0" w:rsidRDefault="002E1EEB">
            <w:pPr>
              <w:pStyle w:val="CVMajor-FirstLine"/>
              <w:rPr>
                <w:sz w:val="32"/>
              </w:rPr>
            </w:pPr>
            <w:r>
              <w:t xml:space="preserve"> </w:t>
            </w:r>
            <w:r>
              <w:rPr>
                <w:sz w:val="32"/>
              </w:rPr>
              <w:t xml:space="preserve">  Scala Rina</w:t>
            </w:r>
          </w:p>
          <w:p w:rsidR="00333AB0" w:rsidRDefault="00904D7B">
            <w:pPr>
              <w:pStyle w:val="CVMajor"/>
            </w:pPr>
            <w:r>
              <w:rPr>
                <w:noProof/>
                <w:lang w:eastAsia="it-IT"/>
              </w:rPr>
              <w:pict>
                <v:shape id="Immagine 2" o:spid="_x0000_s1034" type="#_x0000_t75" style="position:absolute;left:0;text-align:left;margin-left:14pt;margin-top:30.9pt;width:110.1pt;height:56.25pt;z-index:-1;visibility:visible;mso-position-vertical-relative:page">
                  <v:imagedata r:id="rId9" o:title=""/>
                  <w10:wrap anchory="page"/>
                </v:shape>
              </w:pict>
            </w:r>
          </w:p>
          <w:p w:rsidR="00333AB0" w:rsidRDefault="002E1EEB">
            <w:pPr>
              <w:pStyle w:val="CVMajor"/>
            </w:pPr>
            <w:r>
              <w:t xml:space="preserve">  </w:t>
            </w:r>
          </w:p>
          <w:p w:rsidR="00333AB0" w:rsidRDefault="00333AB0">
            <w:pPr>
              <w:pStyle w:val="CVMajor"/>
            </w:pPr>
          </w:p>
          <w:p w:rsidR="00333AB0" w:rsidRDefault="002E1EEB">
            <w:pPr>
              <w:pStyle w:val="CVMajor"/>
            </w:pPr>
            <w:r>
              <w:t xml:space="preserve"> </w:t>
            </w:r>
          </w:p>
          <w:p w:rsidR="00333AB0" w:rsidRDefault="00333AB0">
            <w:pPr>
              <w:pStyle w:val="CVMajor"/>
            </w:pPr>
          </w:p>
          <w:p w:rsidR="001E470B" w:rsidRPr="001E470B" w:rsidRDefault="001E470B">
            <w:pPr>
              <w:pStyle w:val="CVMajor"/>
              <w:rPr>
                <w:u w:val="single"/>
              </w:rPr>
            </w:pPr>
            <w:r w:rsidRPr="001E470B">
              <w:rPr>
                <w:u w:val="single"/>
              </w:rPr>
              <w:t>Interprete di conferenza professionista ex L. 4</w:t>
            </w:r>
            <w:r w:rsidR="00D31E90">
              <w:rPr>
                <w:u w:val="single"/>
              </w:rPr>
              <w:t xml:space="preserve"> </w:t>
            </w:r>
            <w:r w:rsidRPr="001E470B">
              <w:rPr>
                <w:u w:val="single"/>
              </w:rPr>
              <w:t>14/1/2013, G.U. 22 26/01/2013.</w:t>
            </w:r>
          </w:p>
          <w:p w:rsidR="00932430" w:rsidRPr="00932430" w:rsidRDefault="001E470B">
            <w:pPr>
              <w:pStyle w:val="CVMajor"/>
              <w:rPr>
                <w:u w:val="single"/>
              </w:rPr>
            </w:pPr>
            <w:r>
              <w:t>Socio Assointerpreti</w:t>
            </w:r>
          </w:p>
          <w:p w:rsidR="00333AB0" w:rsidRDefault="00904D7B">
            <w:pPr>
              <w:pStyle w:val="CVMajor"/>
            </w:pPr>
            <w:hyperlink r:id="rId10" w:history="1">
              <w:r w:rsidR="002E1EEB">
                <w:rPr>
                  <w:rStyle w:val="Hipervnculo"/>
                </w:rPr>
                <w:t>www.assointerpreti.it</w:t>
              </w:r>
            </w:hyperlink>
          </w:p>
          <w:p w:rsidR="00333AB0" w:rsidRDefault="002E1EEB">
            <w:pPr>
              <w:pStyle w:val="CVMajor"/>
            </w:pPr>
            <w:r>
              <w:t xml:space="preserve"> </w:t>
            </w:r>
          </w:p>
          <w:p w:rsidR="00333AB0" w:rsidRDefault="002E1EEB">
            <w:pPr>
              <w:pStyle w:val="CVMajor"/>
            </w:pPr>
            <w:r>
              <w:t>Membro Platinum di Proz.com</w:t>
            </w:r>
          </w:p>
          <w:p w:rsidR="00333AB0" w:rsidRDefault="002E1EEB">
            <w:pPr>
              <w:pStyle w:val="CVMajor"/>
            </w:pPr>
            <w:r>
              <w:t xml:space="preserve">  </w:t>
            </w:r>
            <w:hyperlink r:id="rId11" w:history="1">
              <w:r>
                <w:rPr>
                  <w:rStyle w:val="Hipervnculo"/>
                </w:rPr>
                <w:t>www.proz.com/profile/625684</w:t>
              </w:r>
            </w:hyperlink>
          </w:p>
          <w:p w:rsidR="00333AB0" w:rsidRDefault="00333AB0">
            <w:pPr>
              <w:pStyle w:val="CVMajor"/>
            </w:pPr>
          </w:p>
          <w:p w:rsidR="00333AB0" w:rsidRDefault="002E1EEB">
            <w:pPr>
              <w:pStyle w:val="CVMajor"/>
            </w:pPr>
            <w:r>
              <w:t>Iscritta all'Albo dei Traduttori Giurati presso il Tribunale di Cosenza</w:t>
            </w:r>
          </w:p>
          <w:p w:rsidR="00333AB0" w:rsidRDefault="00333AB0">
            <w:pPr>
              <w:pStyle w:val="CVMajor"/>
            </w:pPr>
          </w:p>
        </w:tc>
      </w:tr>
      <w:tr w:rsidR="00333AB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333AB0" w:rsidRDefault="002E1EEB">
            <w:pPr>
              <w:pStyle w:val="CVHeading3"/>
            </w:pPr>
            <w:r>
              <w:t>Domicilio Professionale</w:t>
            </w:r>
          </w:p>
        </w:tc>
        <w:tc>
          <w:tcPr>
            <w:tcW w:w="7656" w:type="dxa"/>
            <w:gridSpan w:val="13"/>
          </w:tcPr>
          <w:p w:rsidR="00333AB0" w:rsidRDefault="002E1EEB">
            <w:pPr>
              <w:pStyle w:val="CVNormal"/>
            </w:pPr>
            <w:r>
              <w:t>Via Pasquale Rossi Pal. Coscarella, 87100 Cosenza, Italia</w:t>
            </w:r>
          </w:p>
        </w:tc>
      </w:tr>
      <w:tr w:rsidR="00333AB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333AB0" w:rsidRDefault="002E1EEB">
            <w:pPr>
              <w:pStyle w:val="CVHeading3"/>
            </w:pPr>
            <w:r>
              <w:t>Telefono(i)</w:t>
            </w:r>
          </w:p>
        </w:tc>
        <w:tc>
          <w:tcPr>
            <w:tcW w:w="2834" w:type="dxa"/>
            <w:gridSpan w:val="5"/>
          </w:tcPr>
          <w:p w:rsidR="00333AB0" w:rsidRDefault="002E1EEB">
            <w:pPr>
              <w:pStyle w:val="CVNormal"/>
            </w:pPr>
            <w:r>
              <w:t>++39 098433256</w:t>
            </w:r>
          </w:p>
        </w:tc>
        <w:tc>
          <w:tcPr>
            <w:tcW w:w="1983" w:type="dxa"/>
            <w:gridSpan w:val="4"/>
          </w:tcPr>
          <w:p w:rsidR="00333AB0" w:rsidRDefault="002E1EEB">
            <w:pPr>
              <w:pStyle w:val="CVHeading3"/>
            </w:pPr>
            <w:r>
              <w:t>Mobile:</w:t>
            </w:r>
          </w:p>
        </w:tc>
        <w:tc>
          <w:tcPr>
            <w:tcW w:w="2839" w:type="dxa"/>
            <w:gridSpan w:val="4"/>
          </w:tcPr>
          <w:p w:rsidR="00333AB0" w:rsidRDefault="002E1EEB">
            <w:pPr>
              <w:pStyle w:val="CVNormal"/>
            </w:pPr>
            <w:r>
              <w:t>++39 320 2636582</w:t>
            </w:r>
          </w:p>
        </w:tc>
      </w:tr>
      <w:tr w:rsidR="00333AB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333AB0" w:rsidRDefault="002E1EEB">
            <w:pPr>
              <w:pStyle w:val="CVHeading3"/>
            </w:pPr>
            <w:r>
              <w:t>Fax</w:t>
            </w:r>
          </w:p>
        </w:tc>
        <w:tc>
          <w:tcPr>
            <w:tcW w:w="7656" w:type="dxa"/>
            <w:gridSpan w:val="13"/>
          </w:tcPr>
          <w:p w:rsidR="00333AB0" w:rsidRDefault="002E1EEB">
            <w:pPr>
              <w:pStyle w:val="CVNormal"/>
            </w:pPr>
            <w:r>
              <w:t>++39 098433256</w:t>
            </w:r>
          </w:p>
        </w:tc>
      </w:tr>
      <w:tr w:rsidR="00333AB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333AB0" w:rsidRDefault="002E1EEB">
            <w:pPr>
              <w:pStyle w:val="CVHeading3"/>
            </w:pPr>
            <w:r>
              <w:t>E-mail</w:t>
            </w:r>
          </w:p>
        </w:tc>
        <w:tc>
          <w:tcPr>
            <w:tcW w:w="7656" w:type="dxa"/>
            <w:gridSpan w:val="13"/>
          </w:tcPr>
          <w:p w:rsidR="00333AB0" w:rsidRDefault="00904D7B">
            <w:pPr>
              <w:pStyle w:val="CVNormal"/>
            </w:pPr>
            <w:hyperlink r:id="rId12" w:history="1">
              <w:r w:rsidR="002E1EEB">
                <w:rPr>
                  <w:rStyle w:val="Hipervnculo"/>
                </w:rPr>
                <w:t>rinascala@hotmail.it</w:t>
              </w:r>
            </w:hyperlink>
            <w:r w:rsidR="002E1EEB">
              <w:t xml:space="preserve">, </w:t>
            </w:r>
            <w:hyperlink r:id="rId13" w:history="1">
              <w:r w:rsidR="002E1EEB">
                <w:rPr>
                  <w:rStyle w:val="Hipervnculo"/>
                </w:rPr>
                <w:t>rina.scala@assointerpreti.it</w:t>
              </w:r>
            </w:hyperlink>
          </w:p>
          <w:p w:rsidR="00333AB0" w:rsidRDefault="00333AB0">
            <w:pPr>
              <w:pStyle w:val="CVNormal"/>
            </w:pPr>
          </w:p>
        </w:tc>
      </w:tr>
      <w:tr w:rsidR="00333AB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333AB0" w:rsidRDefault="002E1EEB">
            <w:pPr>
              <w:pStyle w:val="CVHeading3-FirstLine"/>
            </w:pPr>
            <w:r>
              <w:t>Cittadinanza</w:t>
            </w:r>
          </w:p>
        </w:tc>
        <w:tc>
          <w:tcPr>
            <w:tcW w:w="7656" w:type="dxa"/>
            <w:gridSpan w:val="13"/>
          </w:tcPr>
          <w:p w:rsidR="00333AB0" w:rsidRDefault="002E1EEB">
            <w:pPr>
              <w:pStyle w:val="CVNormal-FirstLine"/>
            </w:pPr>
            <w:r>
              <w:t>italiana</w:t>
            </w:r>
          </w:p>
        </w:tc>
      </w:tr>
      <w:tr w:rsidR="00333AB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333AB0" w:rsidRDefault="002E1EEB">
            <w:pPr>
              <w:pStyle w:val="CVHeading3-FirstLine"/>
            </w:pPr>
            <w:r>
              <w:t>Data di nascita</w:t>
            </w:r>
          </w:p>
        </w:tc>
        <w:tc>
          <w:tcPr>
            <w:tcW w:w="7656" w:type="dxa"/>
            <w:gridSpan w:val="13"/>
          </w:tcPr>
          <w:p w:rsidR="00333AB0" w:rsidRDefault="002E1EEB">
            <w:pPr>
              <w:pStyle w:val="CVNormal-FirstLine"/>
            </w:pPr>
            <w:r>
              <w:t>15/02/1960</w:t>
            </w:r>
          </w:p>
        </w:tc>
      </w:tr>
      <w:tr w:rsidR="00333AB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333AB0" w:rsidRDefault="002E1EEB">
            <w:pPr>
              <w:pStyle w:val="CVHeading3-FirstLine"/>
            </w:pPr>
            <w:r>
              <w:t>Luogo di nascita</w:t>
            </w:r>
          </w:p>
        </w:tc>
        <w:tc>
          <w:tcPr>
            <w:tcW w:w="7656" w:type="dxa"/>
            <w:gridSpan w:val="13"/>
          </w:tcPr>
          <w:p w:rsidR="00333AB0" w:rsidRDefault="002E1EEB">
            <w:pPr>
              <w:pStyle w:val="CVNormal-FirstLine"/>
            </w:pPr>
            <w:r>
              <w:t>Cosenza (Italia)</w:t>
            </w:r>
          </w:p>
        </w:tc>
      </w:tr>
      <w:tr w:rsidR="00333AB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333AB0" w:rsidRDefault="002E1EEB">
            <w:pPr>
              <w:pStyle w:val="CVHeading3-FirstLine"/>
            </w:pPr>
            <w:r>
              <w:t>Sesso</w:t>
            </w:r>
          </w:p>
        </w:tc>
        <w:tc>
          <w:tcPr>
            <w:tcW w:w="7656" w:type="dxa"/>
            <w:gridSpan w:val="13"/>
          </w:tcPr>
          <w:p w:rsidR="00333AB0" w:rsidRDefault="002E1EEB">
            <w:pPr>
              <w:pStyle w:val="CVNormal-FirstLine"/>
            </w:pPr>
            <w:r>
              <w:t>Femminile</w:t>
            </w:r>
          </w:p>
        </w:tc>
      </w:tr>
      <w:tr w:rsidR="00333AB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333AB0" w:rsidRDefault="002E1EEB">
            <w:pPr>
              <w:pStyle w:val="CVHeading3-FirstLine"/>
            </w:pPr>
            <w:r>
              <w:t>Stato civile</w:t>
            </w:r>
          </w:p>
        </w:tc>
        <w:tc>
          <w:tcPr>
            <w:tcW w:w="7656" w:type="dxa"/>
            <w:gridSpan w:val="13"/>
          </w:tcPr>
          <w:p w:rsidR="00333AB0" w:rsidRDefault="002E1EEB">
            <w:pPr>
              <w:pStyle w:val="CVNormal-FirstLine"/>
            </w:pPr>
            <w:r>
              <w:t>Nubile</w:t>
            </w:r>
          </w:p>
        </w:tc>
      </w:tr>
      <w:tr w:rsidR="00333AB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333AB0" w:rsidRDefault="002E1EEB">
            <w:pPr>
              <w:pStyle w:val="CVHeading3-FirstLine"/>
            </w:pPr>
            <w:r>
              <w:t>Codice fiscale</w:t>
            </w:r>
          </w:p>
        </w:tc>
        <w:tc>
          <w:tcPr>
            <w:tcW w:w="7656" w:type="dxa"/>
            <w:gridSpan w:val="13"/>
          </w:tcPr>
          <w:p w:rsidR="00333AB0" w:rsidRDefault="002E1EEB">
            <w:pPr>
              <w:pStyle w:val="CVNormal-FirstLine"/>
            </w:pPr>
            <w:r>
              <w:t>SCLRNI 60B55 D086T</w:t>
            </w:r>
          </w:p>
        </w:tc>
      </w:tr>
      <w:tr w:rsidR="00333AB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333AB0" w:rsidRDefault="002E1EEB">
            <w:pPr>
              <w:pStyle w:val="CVHeading3-FirstLine"/>
            </w:pPr>
            <w:r>
              <w:t>Partita IVA</w:t>
            </w:r>
          </w:p>
        </w:tc>
        <w:tc>
          <w:tcPr>
            <w:tcW w:w="7656" w:type="dxa"/>
            <w:gridSpan w:val="13"/>
          </w:tcPr>
          <w:p w:rsidR="00333AB0" w:rsidRDefault="002E1EEB">
            <w:pPr>
              <w:pStyle w:val="CVNormal-FirstLine"/>
            </w:pPr>
            <w:r>
              <w:t>02821740780</w:t>
            </w:r>
          </w:p>
        </w:tc>
      </w:tr>
      <w:tr w:rsidR="00333AB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333AB0" w:rsidRDefault="00333AB0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333AB0" w:rsidRDefault="00333AB0">
            <w:pPr>
              <w:pStyle w:val="CVSpacer"/>
            </w:pPr>
          </w:p>
        </w:tc>
      </w:tr>
      <w:tr w:rsidR="00333AB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1E470B" w:rsidRDefault="001E470B">
            <w:pPr>
              <w:pStyle w:val="CVHeading1"/>
            </w:pPr>
          </w:p>
          <w:p w:rsidR="001E470B" w:rsidRDefault="001E470B">
            <w:pPr>
              <w:pStyle w:val="CVHeading1"/>
            </w:pPr>
          </w:p>
          <w:p w:rsidR="00333AB0" w:rsidRDefault="002E1EEB">
            <w:pPr>
              <w:pStyle w:val="CVHeading1"/>
            </w:pPr>
            <w:r>
              <w:t>Esperienza professionale</w:t>
            </w:r>
          </w:p>
        </w:tc>
        <w:tc>
          <w:tcPr>
            <w:tcW w:w="7656" w:type="dxa"/>
            <w:gridSpan w:val="13"/>
          </w:tcPr>
          <w:p w:rsidR="00333AB0" w:rsidRDefault="00333AB0">
            <w:pPr>
              <w:pStyle w:val="CVNormal-FirstLine"/>
            </w:pPr>
          </w:p>
        </w:tc>
      </w:tr>
      <w:tr w:rsidR="00333AB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333AB0" w:rsidRDefault="00333AB0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333AB0" w:rsidRDefault="00333AB0">
            <w:pPr>
              <w:pStyle w:val="CVSpacer"/>
            </w:pPr>
          </w:p>
        </w:tc>
      </w:tr>
      <w:tr w:rsidR="00333AB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333AB0" w:rsidRDefault="002E1EEB">
            <w:pPr>
              <w:pStyle w:val="CVHeading3-FirstLine"/>
            </w:pPr>
            <w:r>
              <w:t>Date</w:t>
            </w:r>
          </w:p>
        </w:tc>
        <w:tc>
          <w:tcPr>
            <w:tcW w:w="7656" w:type="dxa"/>
            <w:gridSpan w:val="13"/>
          </w:tcPr>
          <w:p w:rsidR="00333AB0" w:rsidRDefault="00D31E90">
            <w:pPr>
              <w:pStyle w:val="CVNormal"/>
            </w:pPr>
            <w:r>
              <w:t>2006-2013</w:t>
            </w:r>
            <w:r w:rsidR="002E1EEB">
              <w:t>: Interprete di conferenza free-lance; Traduttrice free-lance.</w:t>
            </w:r>
          </w:p>
          <w:p w:rsidR="00333AB0" w:rsidRDefault="00333AB0">
            <w:pPr>
              <w:pStyle w:val="CVNormal"/>
            </w:pPr>
          </w:p>
          <w:p w:rsidR="00333AB0" w:rsidRDefault="002E1EEB">
            <w:pPr>
              <w:pStyle w:val="CVNormal"/>
            </w:pPr>
            <w:r>
              <w:t>1994-2006: Interprete di conferenza, traduttrice, docente di lingue spagnola e francese nell'ambito della società Mediterraneo Lingue e Congressi.</w:t>
            </w:r>
          </w:p>
          <w:p w:rsidR="00333AB0" w:rsidRDefault="00333AB0">
            <w:pPr>
              <w:pStyle w:val="CVNormal"/>
            </w:pPr>
          </w:p>
          <w:p w:rsidR="00333AB0" w:rsidRDefault="002E1EEB">
            <w:pPr>
              <w:pStyle w:val="CVNormal"/>
            </w:pPr>
            <w:r>
              <w:t>1986-1994: Inteprete di conferenza free-lance; Traduttrice free-lance.</w:t>
            </w:r>
          </w:p>
        </w:tc>
      </w:tr>
      <w:tr w:rsidR="00333AB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333AB0" w:rsidRDefault="002E1EEB">
            <w:pPr>
              <w:pStyle w:val="CVHeading3"/>
            </w:pPr>
            <w:r>
              <w:t>Lavoro o posizione ricoperti</w:t>
            </w:r>
          </w:p>
        </w:tc>
        <w:tc>
          <w:tcPr>
            <w:tcW w:w="7656" w:type="dxa"/>
            <w:gridSpan w:val="13"/>
          </w:tcPr>
          <w:p w:rsidR="00333AB0" w:rsidRDefault="002E1EEB">
            <w:pPr>
              <w:pStyle w:val="CVNormal"/>
            </w:pPr>
            <w:r>
              <w:t xml:space="preserve">Interprete simultaneista, consecutivista e di trattativa </w:t>
            </w:r>
          </w:p>
          <w:p w:rsidR="00333AB0" w:rsidRDefault="002E1EEB">
            <w:pPr>
              <w:pStyle w:val="CVNormal"/>
            </w:pPr>
            <w:r>
              <w:t>Lingue attive: italiano, spagnolo, francese (dall'Italiano)</w:t>
            </w:r>
          </w:p>
          <w:p w:rsidR="00333AB0" w:rsidRDefault="002E1EEB">
            <w:pPr>
              <w:pStyle w:val="CVNormal"/>
            </w:pPr>
            <w:r>
              <w:t>Lingue passive: italiano, spagnolo, francese</w:t>
            </w:r>
          </w:p>
          <w:p w:rsidR="00333AB0" w:rsidRDefault="00333AB0">
            <w:pPr>
              <w:pStyle w:val="CVNormal"/>
            </w:pPr>
          </w:p>
          <w:p w:rsidR="00333AB0" w:rsidRDefault="002E1EEB">
            <w:pPr>
              <w:pStyle w:val="CVNormal"/>
            </w:pPr>
            <w:r>
              <w:t>Traduttrice di testi tecnici, scientifici, giuridici, umanistici.</w:t>
            </w:r>
          </w:p>
          <w:p w:rsidR="00333AB0" w:rsidRDefault="002E1EEB">
            <w:pPr>
              <w:pStyle w:val="CVNormal"/>
            </w:pPr>
            <w:r>
              <w:t>Settori di specializzazione: politica, economia, diritto, turismo, arte, architettura, letteratura, giornalismo</w:t>
            </w:r>
          </w:p>
          <w:p w:rsidR="00333AB0" w:rsidRDefault="00333AB0">
            <w:pPr>
              <w:pStyle w:val="CVNormal"/>
            </w:pPr>
          </w:p>
          <w:p w:rsidR="00333AB0" w:rsidRDefault="002E1EEB">
            <w:pPr>
              <w:pStyle w:val="CVNormal"/>
            </w:pPr>
            <w:r>
              <w:t>Docente di Lingue Spagnola e Francese</w:t>
            </w:r>
          </w:p>
        </w:tc>
      </w:tr>
      <w:tr w:rsidR="00333AB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333AB0" w:rsidRDefault="002E1EEB">
            <w:pPr>
              <w:pStyle w:val="CVHeading3"/>
            </w:pPr>
            <w:r>
              <w:lastRenderedPageBreak/>
              <w:t>Principali attività e responsabilità</w:t>
            </w:r>
          </w:p>
        </w:tc>
        <w:tc>
          <w:tcPr>
            <w:tcW w:w="7656" w:type="dxa"/>
            <w:gridSpan w:val="13"/>
          </w:tcPr>
          <w:p w:rsidR="00333AB0" w:rsidRDefault="002E1EEB">
            <w:pPr>
              <w:pStyle w:val="CVNormal"/>
            </w:pPr>
            <w:r>
              <w:t xml:space="preserve">Interprete simultaneista, consecutivista e di trattativa </w:t>
            </w:r>
          </w:p>
          <w:p w:rsidR="00333AB0" w:rsidRDefault="002E1EEB">
            <w:pPr>
              <w:pStyle w:val="CVNormal"/>
            </w:pPr>
            <w:r>
              <w:t>Lingue attive: italiano, spagnolo, francese (dall'Italiano)</w:t>
            </w:r>
          </w:p>
          <w:p w:rsidR="00333AB0" w:rsidRDefault="002E1EEB">
            <w:pPr>
              <w:pStyle w:val="CVNormal"/>
            </w:pPr>
            <w:r>
              <w:t>Lingue passive: italiano, spagnolo, francese</w:t>
            </w:r>
          </w:p>
          <w:p w:rsidR="00333AB0" w:rsidRDefault="00333AB0">
            <w:pPr>
              <w:pStyle w:val="CVNormal"/>
            </w:pPr>
          </w:p>
          <w:p w:rsidR="00333AB0" w:rsidRDefault="002E1EEB">
            <w:pPr>
              <w:pStyle w:val="CVNormal"/>
            </w:pPr>
            <w:r>
              <w:t>Traduttrice di testi tecnici, scientifici, giuridici, umanistici.</w:t>
            </w:r>
          </w:p>
          <w:p w:rsidR="00333AB0" w:rsidRDefault="002E1EEB">
            <w:pPr>
              <w:pStyle w:val="CVNormal"/>
            </w:pPr>
            <w:r>
              <w:t>Settori di specializzazione: politica, economia, diritto, turismo, arte, architettura, letteratura, giornalismo (per dettagli v. Allegato 3)</w:t>
            </w:r>
          </w:p>
          <w:p w:rsidR="00333AB0" w:rsidRDefault="00333AB0">
            <w:pPr>
              <w:pStyle w:val="CVNormal"/>
            </w:pPr>
          </w:p>
          <w:p w:rsidR="00333AB0" w:rsidRDefault="002E1EEB">
            <w:pPr>
              <w:pStyle w:val="CVNormal"/>
            </w:pPr>
            <w:r>
              <w:t>Interprete simultaneista, consecutivista e di trattativa in convegni e conferenze su svariati argomenti: politica, economia, diritto, progetti UE, cooperazione internazionale, medicina, veterinaria, moda ecc.</w:t>
            </w:r>
          </w:p>
          <w:p w:rsidR="00333AB0" w:rsidRDefault="002E1EEB">
            <w:pPr>
              <w:pStyle w:val="CVNormal"/>
            </w:pPr>
            <w:r>
              <w:t>(per dettagli v. Allegati 1 e 2)</w:t>
            </w:r>
          </w:p>
          <w:p w:rsidR="00333AB0" w:rsidRDefault="00333AB0">
            <w:pPr>
              <w:pStyle w:val="CVNormal"/>
            </w:pPr>
          </w:p>
          <w:p w:rsidR="00333AB0" w:rsidRDefault="002E1EEB">
            <w:pPr>
              <w:pStyle w:val="CVNormal"/>
            </w:pPr>
            <w:r>
              <w:t>Docente di Lingue Spagnola e Francese</w:t>
            </w:r>
          </w:p>
          <w:p w:rsidR="00333AB0" w:rsidRDefault="00333AB0">
            <w:pPr>
              <w:pStyle w:val="CVNormal"/>
            </w:pPr>
          </w:p>
          <w:p w:rsidR="00333AB0" w:rsidRDefault="002E1EEB">
            <w:pPr>
              <w:pStyle w:val="CVNormal"/>
              <w:rPr>
                <w:b/>
                <w:u w:val="single"/>
              </w:rPr>
            </w:pPr>
            <w:r>
              <w:rPr>
                <w:b/>
                <w:u w:val="single"/>
              </w:rPr>
              <w:t>Docenze di Lingue Spagnola e Francese:</w:t>
            </w:r>
          </w:p>
          <w:p w:rsidR="00333AB0" w:rsidRDefault="00333AB0">
            <w:pPr>
              <w:pStyle w:val="CVNormal"/>
              <w:rPr>
                <w:u w:val="single"/>
              </w:rPr>
            </w:pPr>
          </w:p>
          <w:p w:rsidR="00084361" w:rsidRDefault="00084361">
            <w:pPr>
              <w:pStyle w:val="CVNormal"/>
              <w:rPr>
                <w:u w:val="single"/>
              </w:rPr>
            </w:pPr>
          </w:p>
          <w:p w:rsidR="00084361" w:rsidRDefault="00084361" w:rsidP="00084361">
            <w:pPr>
              <w:pStyle w:val="CVNormal"/>
              <w:ind w:left="286"/>
            </w:pPr>
            <w:r w:rsidRPr="00084361">
              <w:t>2013</w:t>
            </w:r>
          </w:p>
          <w:p w:rsidR="00365100" w:rsidRDefault="00365100" w:rsidP="00365100">
            <w:pPr>
              <w:pStyle w:val="CVNormal"/>
              <w:ind w:left="286"/>
            </w:pPr>
            <w:r>
              <w:t xml:space="preserve">Docente di Lingua Spagnola (80 ore) nell’ambito del Progetto Operativo FSE 2007-2013 della     Regione Siciliana Asse II Occupabilità, Obiettivo specifico D: “La Bottega dell’Apprendimento 2012. </w:t>
            </w:r>
          </w:p>
          <w:p w:rsidR="00365100" w:rsidRDefault="00365100" w:rsidP="00365100">
            <w:pPr>
              <w:pStyle w:val="CVNormal"/>
              <w:ind w:left="286"/>
            </w:pPr>
            <w:r>
              <w:t>Formazione Permanente per la riqualificazione turistica della provincia di Palermo”, ID 5584, tenutosi a Palermo;</w:t>
            </w:r>
          </w:p>
          <w:p w:rsidR="00365100" w:rsidRDefault="00365100" w:rsidP="00084361">
            <w:pPr>
              <w:pStyle w:val="CVNormal"/>
              <w:ind w:left="283"/>
            </w:pPr>
          </w:p>
          <w:p w:rsidR="00084361" w:rsidRDefault="00084361" w:rsidP="00084361">
            <w:pPr>
              <w:pStyle w:val="CVNormal"/>
              <w:ind w:left="283"/>
            </w:pPr>
            <w:r>
              <w:t>Docente di Lingua Francese (50 ore) nell’ambito del Progetto Operativo FSE 2007-2013 della Regione Siciliana Asse II Occupabilità – Obiettivo specifico D: “La Bottega dell’Apprendimento 2012. Formazione Permanente per la riqualificazione turistica della provincia di Messina”, “Formazione Linguistica – Francese”, ID corso 4206, tenutosi a Lipari (ME)</w:t>
            </w:r>
          </w:p>
          <w:p w:rsidR="00084361" w:rsidRPr="00084361" w:rsidRDefault="00084361" w:rsidP="00084361">
            <w:pPr>
              <w:pStyle w:val="CVNormal"/>
              <w:ind w:left="286"/>
            </w:pPr>
          </w:p>
          <w:p w:rsidR="00DB4BC3" w:rsidRDefault="00DB4BC3">
            <w:pPr>
              <w:pStyle w:val="CVNormal"/>
            </w:pPr>
            <w:r>
              <w:t xml:space="preserve">     2012</w:t>
            </w:r>
          </w:p>
          <w:p w:rsidR="00795A18" w:rsidRDefault="00DB4BC3" w:rsidP="00795A18">
            <w:pPr>
              <w:pStyle w:val="CVNormal"/>
              <w:ind w:left="286"/>
            </w:pPr>
            <w:r>
              <w:t xml:space="preserve"> </w:t>
            </w:r>
            <w:r w:rsidR="00795A18">
              <w:t>Docente di lingua Spagnola (160 ore) nell’ambito del Progetto finanziato da FORMA.TEMP per</w:t>
            </w:r>
          </w:p>
          <w:p w:rsidR="00795A18" w:rsidRDefault="00795A18" w:rsidP="00795A18">
            <w:pPr>
              <w:pStyle w:val="CVNormal"/>
              <w:ind w:left="286"/>
            </w:pPr>
            <w:r>
              <w:t>Impiegato Commerciale Estero (Spagnolo Commerciale), Rende (CS)</w:t>
            </w:r>
          </w:p>
          <w:p w:rsidR="00795A18" w:rsidRDefault="00795A18">
            <w:pPr>
              <w:pStyle w:val="CVNormal"/>
            </w:pPr>
            <w:r>
              <w:t xml:space="preserve">     </w:t>
            </w:r>
          </w:p>
          <w:p w:rsidR="00DB4BC3" w:rsidRDefault="00795A18">
            <w:pPr>
              <w:pStyle w:val="CVNormal"/>
            </w:pPr>
            <w:r>
              <w:t xml:space="preserve">     </w:t>
            </w:r>
            <w:r w:rsidR="00DB4BC3">
              <w:t xml:space="preserve">Docente di lingua Spagnola (70 ore) nell’ambito del Progetto finanziato da FORMA.TEMP per </w:t>
            </w:r>
          </w:p>
          <w:p w:rsidR="00DB4BC3" w:rsidRDefault="00DB4BC3">
            <w:pPr>
              <w:pStyle w:val="CVNormal"/>
            </w:pPr>
            <w:r>
              <w:t xml:space="preserve">     Impiegato Commerciale Estero (Import-Export), Cosenza</w:t>
            </w:r>
          </w:p>
          <w:p w:rsidR="00DB4BC3" w:rsidRDefault="00DB4BC3">
            <w:pPr>
              <w:pStyle w:val="CVNormal"/>
            </w:pPr>
            <w:r>
              <w:t xml:space="preserve"> </w:t>
            </w:r>
          </w:p>
          <w:p w:rsidR="00333AB0" w:rsidRDefault="002E1EEB">
            <w:pPr>
              <w:ind w:left="360" w:right="425"/>
              <w:jc w:val="both"/>
            </w:pPr>
            <w:r>
              <w:t>Docente di lingua Francese (30 ore) nel corso per Operatore Polivalente PMI Alberghiere ed Extraalberghiere, La Bottega dell’Apprendimento, Progetto P.R.O.F. 2011, codice IF2011 C0153, finanziato dalla Regione Sicilia (Giardini Naxos – ME)</w:t>
            </w:r>
          </w:p>
          <w:p w:rsidR="00333AB0" w:rsidRDefault="00333AB0">
            <w:pPr>
              <w:ind w:left="360" w:right="425"/>
              <w:jc w:val="both"/>
            </w:pPr>
          </w:p>
          <w:p w:rsidR="00333AB0" w:rsidRDefault="002E1EEB">
            <w:pPr>
              <w:ind w:left="360" w:right="425"/>
              <w:jc w:val="both"/>
            </w:pPr>
            <w:r>
              <w:t>2011</w:t>
            </w:r>
          </w:p>
          <w:p w:rsidR="00333AB0" w:rsidRDefault="002E1EEB">
            <w:pPr>
              <w:ind w:left="360" w:right="425"/>
              <w:jc w:val="both"/>
              <w:rPr>
                <w:b/>
              </w:rPr>
            </w:pPr>
            <w:r>
              <w:t xml:space="preserve">Docente di lingua Francese (20 ore) nel corso per Operatore Polivalente PMI Alberghiere ed Extraalberghiere, Progetto </w:t>
            </w:r>
            <w:r>
              <w:rPr>
                <w:color w:val="000000"/>
              </w:rPr>
              <w:t>N° IF2010C0357</w:t>
            </w:r>
            <w:r>
              <w:rPr>
                <w:rFonts w:ascii="Tahoma" w:hAnsi="Tahoma"/>
                <w:color w:val="000000"/>
              </w:rPr>
              <w:t xml:space="preserve"> </w:t>
            </w:r>
            <w:r>
              <w:rPr>
                <w:color w:val="000000"/>
              </w:rPr>
              <w:t>Prof 2010</w:t>
            </w:r>
            <w:r>
              <w:rPr>
                <w:rFonts w:ascii="Tahoma" w:hAnsi="Tahoma"/>
                <w:color w:val="000000"/>
              </w:rPr>
              <w:t xml:space="preserve"> - </w:t>
            </w:r>
            <w:r>
              <w:t>La Bottega dell’Apprendimento, finanziato dalla Regione Sicilia (Salina - ME).</w:t>
            </w:r>
          </w:p>
          <w:p w:rsidR="00333AB0" w:rsidRDefault="00333AB0">
            <w:pPr>
              <w:ind w:left="360" w:right="425"/>
              <w:jc w:val="both"/>
            </w:pPr>
          </w:p>
          <w:p w:rsidR="00333AB0" w:rsidRDefault="002E1EEB">
            <w:pPr>
              <w:ind w:left="360" w:right="425"/>
              <w:jc w:val="both"/>
            </w:pPr>
            <w:r>
              <w:t>2010</w:t>
            </w:r>
          </w:p>
          <w:p w:rsidR="00333AB0" w:rsidRDefault="002E1EEB">
            <w:pPr>
              <w:ind w:left="360" w:right="425"/>
              <w:jc w:val="both"/>
            </w:pPr>
            <w:r>
              <w:t xml:space="preserve">Docente di lingua Francese (20 ore) nel corso per Operatore Polivalente PMI Alberghiere ed Extraalberghiere, Progetto </w:t>
            </w:r>
            <w:r>
              <w:rPr>
                <w:color w:val="000000"/>
              </w:rPr>
              <w:t>N° IF2010C0357</w:t>
            </w:r>
            <w:r>
              <w:rPr>
                <w:rFonts w:ascii="Tahoma" w:hAnsi="Tahoma"/>
                <w:color w:val="000000"/>
              </w:rPr>
              <w:t xml:space="preserve"> </w:t>
            </w:r>
            <w:r>
              <w:rPr>
                <w:color w:val="000000"/>
              </w:rPr>
              <w:t>Prof 2010</w:t>
            </w:r>
            <w:r>
              <w:rPr>
                <w:rFonts w:ascii="Tahoma" w:hAnsi="Tahoma"/>
                <w:color w:val="000000"/>
              </w:rPr>
              <w:t xml:space="preserve"> - </w:t>
            </w:r>
            <w:r>
              <w:t>La Bottega dell’Apprendimento, finanziato dalla Regione Sicilia (Acireale – CT).</w:t>
            </w:r>
          </w:p>
          <w:p w:rsidR="00333AB0" w:rsidRDefault="00333AB0">
            <w:pPr>
              <w:ind w:left="360" w:right="425"/>
              <w:jc w:val="both"/>
            </w:pPr>
          </w:p>
          <w:p w:rsidR="00333AB0" w:rsidRDefault="002E1EEB">
            <w:pPr>
              <w:ind w:left="360" w:right="425"/>
              <w:jc w:val="both"/>
            </w:pPr>
            <w:r>
              <w:t>2009</w:t>
            </w:r>
          </w:p>
          <w:p w:rsidR="00333AB0" w:rsidRDefault="002E1EEB">
            <w:pPr>
              <w:ind w:left="360" w:right="425"/>
              <w:jc w:val="both"/>
            </w:pPr>
            <w:r>
              <w:t>Docente dell'azione FOP Progetto IF2009B0185 finanziato dalla Regione Sicilia per 80 ore per i corsi di lingua Francese Débutant 1 e Débutant 2 a Malfa – Salina (ME), nel quadro del progetto DES – La Bottega dell'Apprendimento per la Formazione Continua 2009.</w:t>
            </w:r>
          </w:p>
          <w:p w:rsidR="00333AB0" w:rsidRDefault="00333AB0">
            <w:pPr>
              <w:pStyle w:val="CVNormal"/>
            </w:pPr>
          </w:p>
          <w:p w:rsidR="00333AB0" w:rsidRDefault="002E1EEB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ind w:left="360" w:right="566"/>
              <w:jc w:val="both"/>
              <w:textAlignment w:val="baseline"/>
            </w:pPr>
            <w:r>
              <w:t>1997</w:t>
            </w:r>
          </w:p>
          <w:p w:rsidR="00333AB0" w:rsidRDefault="002E1EEB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ind w:left="360" w:right="566"/>
              <w:jc w:val="both"/>
              <w:textAlignment w:val="baseline"/>
            </w:pPr>
            <w:r>
              <w:t xml:space="preserve">Docente di lingua spagnola in un </w:t>
            </w:r>
            <w:r>
              <w:rPr>
                <w:i/>
              </w:rPr>
              <w:t>Corso Professionale per Operatori di Sportello di Orientamento</w:t>
            </w:r>
            <w:r>
              <w:t>, per conto della Scuola di Psicologia "Sergi" di Cosenza.</w:t>
            </w:r>
          </w:p>
          <w:p w:rsidR="00333AB0" w:rsidRDefault="00333AB0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ind w:left="360" w:right="566"/>
              <w:jc w:val="both"/>
              <w:textAlignment w:val="baseline"/>
            </w:pPr>
          </w:p>
          <w:p w:rsidR="00333AB0" w:rsidRDefault="002E1EEB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ind w:left="360" w:right="566"/>
              <w:jc w:val="both"/>
              <w:textAlignment w:val="baseline"/>
            </w:pPr>
            <w:r>
              <w:t>1994</w:t>
            </w:r>
          </w:p>
          <w:p w:rsidR="00333AB0" w:rsidRDefault="002E1EEB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ind w:left="360" w:right="-1"/>
              <w:jc w:val="both"/>
              <w:textAlignment w:val="baseline"/>
            </w:pPr>
            <w:r>
              <w:t>Docente di lingua francese nei corsi professionali per:</w:t>
            </w:r>
          </w:p>
          <w:p w:rsidR="00333AB0" w:rsidRDefault="002E1EEB">
            <w:pPr>
              <w:ind w:left="1080" w:right="-1"/>
              <w:jc w:val="both"/>
              <w:rPr>
                <w:i/>
              </w:rPr>
            </w:pPr>
            <w:r>
              <w:rPr>
                <w:i/>
              </w:rPr>
              <w:t>Agenti di sviluppo</w:t>
            </w:r>
          </w:p>
          <w:p w:rsidR="00333AB0" w:rsidRDefault="002E1EEB">
            <w:pPr>
              <w:ind w:left="1080" w:right="-1"/>
              <w:jc w:val="both"/>
              <w:rPr>
                <w:i/>
              </w:rPr>
            </w:pPr>
            <w:r>
              <w:rPr>
                <w:i/>
              </w:rPr>
              <w:t>Promotori di associazionismo in agricoltura</w:t>
            </w:r>
          </w:p>
          <w:p w:rsidR="00333AB0" w:rsidRDefault="002E1EEB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ind w:left="360" w:right="-1"/>
              <w:jc w:val="both"/>
              <w:textAlignment w:val="baseline"/>
            </w:pPr>
            <w:r>
              <w:t>per conto di PROMIDEA di Cosenza, nel quadro del Progetto  EUROFORM</w:t>
            </w:r>
          </w:p>
          <w:p w:rsidR="00333AB0" w:rsidRDefault="00333AB0">
            <w:pPr>
              <w:pStyle w:val="CVNormal"/>
            </w:pPr>
          </w:p>
          <w:p w:rsidR="00333AB0" w:rsidRDefault="002E1EEB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ind w:left="360" w:right="-1"/>
              <w:jc w:val="both"/>
              <w:textAlignment w:val="baseline"/>
            </w:pPr>
            <w:r>
              <w:t>1989</w:t>
            </w:r>
          </w:p>
          <w:p w:rsidR="00333AB0" w:rsidRDefault="002E1EEB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ind w:left="360" w:right="-1"/>
              <w:jc w:val="both"/>
              <w:textAlignment w:val="baseline"/>
            </w:pPr>
            <w:r>
              <w:t xml:space="preserve">Docente di lingua francese in un </w:t>
            </w:r>
            <w:r>
              <w:rPr>
                <w:i/>
              </w:rPr>
              <w:t>Corso Professionale per Guide Interpreti</w:t>
            </w:r>
            <w:r>
              <w:t>, tenutosi presso l’Istituto Nazionale dei Corsi Professionali di Cosenza</w:t>
            </w:r>
          </w:p>
          <w:p w:rsidR="00333AB0" w:rsidRDefault="00333AB0" w:rsidP="00795A18">
            <w:pPr>
              <w:pStyle w:val="CVNormal"/>
              <w:ind w:left="0"/>
            </w:pPr>
          </w:p>
          <w:p w:rsidR="00333AB0" w:rsidRDefault="002E1EEB">
            <w:pPr>
              <w:pStyle w:val="CVNormal"/>
            </w:pPr>
            <w:r>
              <w:t xml:space="preserve">     1986</w:t>
            </w:r>
          </w:p>
          <w:p w:rsidR="00333AB0" w:rsidRDefault="002E1EEB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ind w:left="360" w:right="-1"/>
              <w:jc w:val="both"/>
              <w:textAlignment w:val="baseline"/>
            </w:pPr>
            <w:r>
              <w:t>Supplenza in una docenza di lingua francese presso la Scuola Media Statale di Marano Principato (CS).</w:t>
            </w:r>
          </w:p>
          <w:p w:rsidR="00333AB0" w:rsidRDefault="00333AB0">
            <w:pPr>
              <w:pStyle w:val="CVNormal"/>
            </w:pPr>
          </w:p>
        </w:tc>
      </w:tr>
      <w:tr w:rsidR="00333AB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333AB0" w:rsidRDefault="002E1EEB">
            <w:pPr>
              <w:pStyle w:val="CVHeading3"/>
            </w:pPr>
            <w:r>
              <w:lastRenderedPageBreak/>
              <w:t>Tipo di attività o settore</w:t>
            </w:r>
          </w:p>
        </w:tc>
        <w:tc>
          <w:tcPr>
            <w:tcW w:w="7656" w:type="dxa"/>
            <w:gridSpan w:val="13"/>
          </w:tcPr>
          <w:p w:rsidR="00333AB0" w:rsidRDefault="002E1EEB">
            <w:pPr>
              <w:pStyle w:val="CVNormal"/>
            </w:pPr>
            <w:r>
              <w:t>Vedere Allegati</w:t>
            </w:r>
          </w:p>
        </w:tc>
      </w:tr>
      <w:tr w:rsidR="00333AB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333AB0" w:rsidRDefault="00333AB0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333AB0" w:rsidRDefault="00333AB0">
            <w:pPr>
              <w:pStyle w:val="CVSpacer"/>
            </w:pPr>
          </w:p>
        </w:tc>
      </w:tr>
      <w:tr w:rsidR="00333AB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333AB0" w:rsidRDefault="002E1EEB">
            <w:pPr>
              <w:pStyle w:val="CVHeading1"/>
            </w:pPr>
            <w:r>
              <w:t>Istruzione e formazione</w:t>
            </w:r>
          </w:p>
        </w:tc>
        <w:tc>
          <w:tcPr>
            <w:tcW w:w="7656" w:type="dxa"/>
            <w:gridSpan w:val="13"/>
          </w:tcPr>
          <w:p w:rsidR="00333AB0" w:rsidRDefault="00333AB0">
            <w:pPr>
              <w:pStyle w:val="CVNormal-FirstLine"/>
            </w:pPr>
          </w:p>
        </w:tc>
      </w:tr>
      <w:tr w:rsidR="00333AB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333AB0" w:rsidRDefault="00333AB0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333AB0" w:rsidRDefault="00333AB0">
            <w:pPr>
              <w:pStyle w:val="CVSpacer"/>
            </w:pPr>
          </w:p>
        </w:tc>
      </w:tr>
      <w:tr w:rsidR="00333AB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333AB0" w:rsidRDefault="002E1EEB">
            <w:pPr>
              <w:pStyle w:val="CVHeading3-FirstLine"/>
            </w:pPr>
            <w:r>
              <w:t>Date</w:t>
            </w:r>
          </w:p>
        </w:tc>
        <w:tc>
          <w:tcPr>
            <w:tcW w:w="7656" w:type="dxa"/>
            <w:gridSpan w:val="13"/>
          </w:tcPr>
          <w:p w:rsidR="00333AB0" w:rsidRDefault="002E1EEB">
            <w:pPr>
              <w:pStyle w:val="CVNormal"/>
            </w:pPr>
            <w:r>
              <w:t>1991: Laurea in Lingue e Letterature Straniere (Spagnolo quadriennale) 110/110</w:t>
            </w:r>
          </w:p>
          <w:p w:rsidR="00333AB0" w:rsidRDefault="002E1EEB">
            <w:pPr>
              <w:pStyle w:val="CVNormal"/>
            </w:pPr>
            <w:r>
              <w:t xml:space="preserve">          Facoltà di Lingue e Letterature Straniere dell'Università degli Studi di Pisa</w:t>
            </w:r>
          </w:p>
          <w:p w:rsidR="00333AB0" w:rsidRDefault="00333AB0">
            <w:pPr>
              <w:pStyle w:val="CVNormal"/>
            </w:pPr>
          </w:p>
          <w:p w:rsidR="00333AB0" w:rsidRDefault="002E1EEB">
            <w:pPr>
              <w:pStyle w:val="CVNormal"/>
            </w:pPr>
            <w:r>
              <w:t xml:space="preserve">1991: Diploma Superiore di Interprete e Traduttrice (lingue spagnolo e francese) 110 con lode/110, </w:t>
            </w:r>
          </w:p>
          <w:p w:rsidR="00333AB0" w:rsidRDefault="002E1EEB">
            <w:pPr>
              <w:pStyle w:val="CVNormal"/>
            </w:pPr>
            <w:r>
              <w:t xml:space="preserve">         diritti di pubblicazione della tesi ("</w:t>
            </w:r>
            <w:r>
              <w:rPr>
                <w:i/>
              </w:rPr>
              <w:t>Borges ed Eco: l'Intertesto Semiotico"</w:t>
            </w:r>
            <w:r>
              <w:t>)</w:t>
            </w:r>
          </w:p>
          <w:p w:rsidR="00333AB0" w:rsidRDefault="002E1EEB">
            <w:pPr>
              <w:pStyle w:val="CVNormal"/>
            </w:pPr>
            <w:r>
              <w:t xml:space="preserve">         Scuola Superiore per Interpreti e Traduttori "E. Orlandini" di Reggio Calabria</w:t>
            </w:r>
          </w:p>
          <w:p w:rsidR="00333AB0" w:rsidRDefault="00333AB0">
            <w:pPr>
              <w:pStyle w:val="CVNormal"/>
            </w:pPr>
          </w:p>
          <w:p w:rsidR="00333AB0" w:rsidRDefault="002E1EEB">
            <w:pPr>
              <w:pStyle w:val="CVNormal"/>
            </w:pPr>
            <w:r>
              <w:t>1978: Diploma di Maturità Classica 54/60</w:t>
            </w:r>
          </w:p>
          <w:p w:rsidR="00333AB0" w:rsidRDefault="002E1EEB">
            <w:pPr>
              <w:pStyle w:val="CVNormal"/>
            </w:pPr>
            <w:r>
              <w:t xml:space="preserve">          Liceo Classico "B. Telesio" di Cosenza</w:t>
            </w:r>
          </w:p>
          <w:p w:rsidR="00333AB0" w:rsidRDefault="00333AB0">
            <w:pPr>
              <w:pStyle w:val="CVNormal"/>
            </w:pPr>
          </w:p>
          <w:p w:rsidR="00333AB0" w:rsidRDefault="002E1EEB">
            <w:pPr>
              <w:pStyle w:val="CVNormal"/>
            </w:pPr>
            <w:r>
              <w:t>Corsi studio all'estero:</w:t>
            </w:r>
          </w:p>
          <w:p w:rsidR="00333AB0" w:rsidRDefault="00333AB0">
            <w:pPr>
              <w:pStyle w:val="CVNormal"/>
            </w:pPr>
          </w:p>
          <w:p w:rsidR="00333AB0" w:rsidRDefault="002E1EEB">
            <w:pPr>
              <w:pStyle w:val="CVNormal"/>
            </w:pPr>
            <w:r>
              <w:t>1996: Soggiorno a Siviglia, Granada, Córdoba (Spagna)</w:t>
            </w:r>
          </w:p>
          <w:p w:rsidR="00333AB0" w:rsidRDefault="002E1EEB">
            <w:pPr>
              <w:pStyle w:val="CVNormal"/>
            </w:pPr>
            <w:r>
              <w:t>1994: Corso di Spagnolo Commerciale, Universidad Menéndez Pelayo di Santander (Spagna)</w:t>
            </w:r>
          </w:p>
          <w:p w:rsidR="00333AB0" w:rsidRDefault="002E1EEB">
            <w:pPr>
              <w:pStyle w:val="CVNormal"/>
            </w:pPr>
            <w:r>
              <w:t xml:space="preserve">1992: Soggiorno di due mesi in Perù, Argentina, Paraguay per approfondimento della variante latino- </w:t>
            </w:r>
          </w:p>
          <w:p w:rsidR="00333AB0" w:rsidRDefault="002E1EEB">
            <w:pPr>
              <w:pStyle w:val="CVNormal"/>
            </w:pPr>
            <w:r>
              <w:t xml:space="preserve">          americana della lingua spagnola</w:t>
            </w:r>
          </w:p>
          <w:p w:rsidR="00333AB0" w:rsidRDefault="002E1EEB">
            <w:pPr>
              <w:pStyle w:val="CVNormal"/>
            </w:pPr>
            <w:r>
              <w:t>1991: Corso di Francese Commerciale, Université de Caen (Francia)</w:t>
            </w:r>
          </w:p>
          <w:p w:rsidR="00333AB0" w:rsidRDefault="002E1EEB">
            <w:pPr>
              <w:pStyle w:val="CVNormal"/>
            </w:pPr>
            <w:r>
              <w:t xml:space="preserve">1990: Corso Superiore  di Lingua  Francese, Centre Méditerranéen d'Etudes Françaises di Cap d'Ail </w:t>
            </w:r>
          </w:p>
          <w:p w:rsidR="00333AB0" w:rsidRDefault="002E1EEB">
            <w:pPr>
              <w:pStyle w:val="CVNormal"/>
            </w:pPr>
            <w:r>
              <w:t xml:space="preserve">          (Francia)</w:t>
            </w:r>
          </w:p>
          <w:p w:rsidR="00333AB0" w:rsidRDefault="002E1EEB">
            <w:pPr>
              <w:pStyle w:val="CVNormal"/>
            </w:pPr>
            <w:r>
              <w:t>1988: Corso Superiore di Lingua Spagnola, Colegio de Estudios di Salamanca (Spagna)</w:t>
            </w:r>
          </w:p>
          <w:p w:rsidR="00333AB0" w:rsidRDefault="002E1EEB">
            <w:pPr>
              <w:pStyle w:val="CVNormal"/>
            </w:pPr>
            <w:r>
              <w:t>1986: Soggiorno di due mesi a Parigi (Francia)</w:t>
            </w:r>
          </w:p>
          <w:p w:rsidR="00333AB0" w:rsidRDefault="002E1EEB">
            <w:pPr>
              <w:pStyle w:val="CVNormal"/>
            </w:pPr>
            <w:r>
              <w:t>1985: Corso Avanzato di Lingua Spagnola, Colegio de Estudios di Salamanca (Spagna)</w:t>
            </w:r>
          </w:p>
          <w:p w:rsidR="00333AB0" w:rsidRDefault="002E1EEB">
            <w:pPr>
              <w:pStyle w:val="CVNormal"/>
            </w:pPr>
            <w:r>
              <w:t>1984: Corso Avanzato di Lingua Francese, Université de Dijon (Francia)</w:t>
            </w:r>
          </w:p>
          <w:p w:rsidR="00333AB0" w:rsidRDefault="002E1EEB">
            <w:pPr>
              <w:pStyle w:val="CVNormal"/>
            </w:pPr>
            <w:r>
              <w:t>1983: Corso di Lingua Spagnola, Colegio de Estudios di Salamanca (Spagna)</w:t>
            </w:r>
          </w:p>
          <w:p w:rsidR="00333AB0" w:rsidRDefault="00333AB0">
            <w:pPr>
              <w:pStyle w:val="CVNormal"/>
            </w:pPr>
          </w:p>
          <w:p w:rsidR="00333AB0" w:rsidRDefault="00333AB0">
            <w:pPr>
              <w:pStyle w:val="CVNormal"/>
            </w:pPr>
          </w:p>
          <w:p w:rsidR="00333AB0" w:rsidRDefault="00333AB0">
            <w:pPr>
              <w:pStyle w:val="CVNormal"/>
            </w:pPr>
          </w:p>
          <w:p w:rsidR="00333AB0" w:rsidRDefault="00333AB0">
            <w:pPr>
              <w:pStyle w:val="CVNormal"/>
            </w:pPr>
          </w:p>
          <w:p w:rsidR="00333AB0" w:rsidRDefault="002E1EEB">
            <w:pPr>
              <w:pStyle w:val="CVNormal"/>
            </w:pPr>
            <w:r>
              <w:t xml:space="preserve">          </w:t>
            </w:r>
          </w:p>
          <w:p w:rsidR="00333AB0" w:rsidRDefault="002E1EEB">
            <w:pPr>
              <w:pStyle w:val="CVNormal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333AB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333AB0" w:rsidRDefault="002E1EEB">
            <w:pPr>
              <w:pStyle w:val="CVHeading3"/>
            </w:pPr>
            <w:r>
              <w:t>Titolo della qualifica rilasciata</w:t>
            </w:r>
          </w:p>
        </w:tc>
        <w:tc>
          <w:tcPr>
            <w:tcW w:w="7656" w:type="dxa"/>
            <w:gridSpan w:val="13"/>
          </w:tcPr>
          <w:p w:rsidR="00333AB0" w:rsidRDefault="002E1EEB">
            <w:pPr>
              <w:pStyle w:val="CVNormal"/>
            </w:pPr>
            <w:r>
              <w:t>Dottore in Lingue e Letterature Straniere;</w:t>
            </w:r>
          </w:p>
          <w:p w:rsidR="00333AB0" w:rsidRDefault="002E1EEB">
            <w:pPr>
              <w:pStyle w:val="CVNormal"/>
            </w:pPr>
            <w:r>
              <w:t>Interprete e Traduttrice;</w:t>
            </w:r>
          </w:p>
          <w:p w:rsidR="00333AB0" w:rsidRDefault="00333AB0">
            <w:pPr>
              <w:pStyle w:val="CVNormal"/>
            </w:pPr>
          </w:p>
        </w:tc>
      </w:tr>
      <w:tr w:rsidR="00333AB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333AB0" w:rsidRDefault="002E1EEB">
            <w:pPr>
              <w:pStyle w:val="CVHeading3"/>
            </w:pPr>
            <w:r>
              <w:t>Principali tematiche/competenze professionali possedute</w:t>
            </w:r>
          </w:p>
        </w:tc>
        <w:tc>
          <w:tcPr>
            <w:tcW w:w="7656" w:type="dxa"/>
            <w:gridSpan w:val="13"/>
          </w:tcPr>
          <w:p w:rsidR="00333AB0" w:rsidRDefault="002E1EEB">
            <w:pPr>
              <w:pStyle w:val="CVNormal"/>
            </w:pPr>
            <w:r>
              <w:t>Perfetta conoscenza delle lingue studiate, linguaggi settoriali, conoscenza delle tecniche di interpretazione simultanea, consecutiva, chuchotage.</w:t>
            </w:r>
          </w:p>
          <w:p w:rsidR="00333AB0" w:rsidRDefault="00333AB0">
            <w:pPr>
              <w:pStyle w:val="CVNormal"/>
            </w:pPr>
          </w:p>
        </w:tc>
      </w:tr>
      <w:tr w:rsidR="00333AB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333AB0" w:rsidRDefault="002E1EEB">
            <w:pPr>
              <w:pStyle w:val="CVHeading3"/>
            </w:pPr>
            <w:r>
              <w:t>Nome e tipo d'organizzazione erogatrice dell'istruzione e formazione</w:t>
            </w:r>
          </w:p>
        </w:tc>
        <w:tc>
          <w:tcPr>
            <w:tcW w:w="7656" w:type="dxa"/>
            <w:gridSpan w:val="13"/>
          </w:tcPr>
          <w:p w:rsidR="00333AB0" w:rsidRDefault="002E1EEB">
            <w:pPr>
              <w:pStyle w:val="CVNormal"/>
            </w:pPr>
            <w:r>
              <w:t>Scuola Superiore per Interpreti e Traduttori "E. Orlandini" di Reggio Calabria</w:t>
            </w:r>
          </w:p>
          <w:p w:rsidR="00333AB0" w:rsidRDefault="002E1EEB">
            <w:pPr>
              <w:pStyle w:val="CVNormal"/>
            </w:pPr>
            <w:r>
              <w:t>Facoltà di Lingue e Letterature Straniere dell'Università degli Studi di Pisa</w:t>
            </w:r>
          </w:p>
          <w:p w:rsidR="00333AB0" w:rsidRDefault="002E1EEB">
            <w:pPr>
              <w:pStyle w:val="CVNormal"/>
            </w:pPr>
            <w:r>
              <w:t>Liceo Classico "B. Telesio" di Cosenza</w:t>
            </w:r>
          </w:p>
        </w:tc>
      </w:tr>
      <w:tr w:rsidR="00333AB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333AB0" w:rsidRDefault="00333AB0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333AB0" w:rsidRDefault="00333AB0">
            <w:pPr>
              <w:pStyle w:val="CVSpacer"/>
            </w:pPr>
          </w:p>
        </w:tc>
      </w:tr>
      <w:tr w:rsidR="00333AB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333AB0" w:rsidRDefault="002E1EEB">
            <w:pPr>
              <w:pStyle w:val="CVHeading1"/>
            </w:pPr>
            <w:r>
              <w:t>Capacità e competenze personali</w:t>
            </w:r>
          </w:p>
        </w:tc>
        <w:tc>
          <w:tcPr>
            <w:tcW w:w="7656" w:type="dxa"/>
            <w:gridSpan w:val="13"/>
          </w:tcPr>
          <w:p w:rsidR="00333AB0" w:rsidRDefault="00333AB0">
            <w:pPr>
              <w:pStyle w:val="CVNormal-FirstLine"/>
            </w:pPr>
          </w:p>
        </w:tc>
      </w:tr>
      <w:tr w:rsidR="00333AB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333AB0" w:rsidRDefault="00333AB0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333AB0" w:rsidRDefault="00333AB0">
            <w:pPr>
              <w:pStyle w:val="CVSpacer"/>
            </w:pPr>
          </w:p>
        </w:tc>
      </w:tr>
      <w:tr w:rsidR="00333AB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333AB0" w:rsidRDefault="002E1EEB">
            <w:pPr>
              <w:pStyle w:val="CVHeading2-FirstLine"/>
            </w:pPr>
            <w:r>
              <w:t>Madrelingua(e)</w:t>
            </w:r>
          </w:p>
        </w:tc>
        <w:tc>
          <w:tcPr>
            <w:tcW w:w="7656" w:type="dxa"/>
            <w:gridSpan w:val="13"/>
          </w:tcPr>
          <w:p w:rsidR="00333AB0" w:rsidRDefault="002E1EEB">
            <w:pPr>
              <w:pStyle w:val="CVMedium-FirstLine"/>
            </w:pPr>
            <w:r>
              <w:t>Italiano</w:t>
            </w:r>
          </w:p>
        </w:tc>
      </w:tr>
      <w:tr w:rsidR="00333AB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333AB0" w:rsidRDefault="00333AB0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333AB0" w:rsidRDefault="00333AB0">
            <w:pPr>
              <w:pStyle w:val="CVSpacer"/>
            </w:pPr>
          </w:p>
        </w:tc>
      </w:tr>
      <w:tr w:rsidR="00333AB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333AB0" w:rsidRDefault="002E1EEB">
            <w:pPr>
              <w:pStyle w:val="CVHeading2-FirstLine"/>
            </w:pPr>
            <w:r>
              <w:t>Altra(e) lingua(e)</w:t>
            </w:r>
          </w:p>
        </w:tc>
        <w:tc>
          <w:tcPr>
            <w:tcW w:w="7656" w:type="dxa"/>
            <w:gridSpan w:val="13"/>
          </w:tcPr>
          <w:p w:rsidR="00333AB0" w:rsidRDefault="002E1EEB">
            <w:pPr>
              <w:pStyle w:val="CVMedium-FirstLine"/>
            </w:pPr>
            <w:r>
              <w:t>spagnolo, francese, inglese</w:t>
            </w:r>
          </w:p>
        </w:tc>
      </w:tr>
      <w:tr w:rsidR="00333AB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333AB0" w:rsidRDefault="002E1EEB">
            <w:pPr>
              <w:pStyle w:val="CVHeading2"/>
            </w:pPr>
            <w:r>
              <w:t>Autovalutazione</w:t>
            </w:r>
          </w:p>
        </w:tc>
        <w:tc>
          <w:tcPr>
            <w:tcW w:w="141" w:type="dxa"/>
          </w:tcPr>
          <w:p w:rsidR="00333AB0" w:rsidRDefault="00333AB0">
            <w:pPr>
              <w:pStyle w:val="CVNormal"/>
            </w:pPr>
          </w:p>
        </w:tc>
        <w:tc>
          <w:tcPr>
            <w:tcW w:w="296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33AB0" w:rsidRDefault="002E1EEB">
            <w:pPr>
              <w:pStyle w:val="LevelAssessment-Heading1"/>
            </w:pPr>
            <w:r>
              <w:t>Comprensione</w:t>
            </w:r>
          </w:p>
        </w:tc>
        <w:tc>
          <w:tcPr>
            <w:tcW w:w="303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33AB0" w:rsidRDefault="002E1EEB">
            <w:pPr>
              <w:pStyle w:val="LevelAssessment-Heading1"/>
            </w:pPr>
            <w:r>
              <w:t>Parlato</w:t>
            </w:r>
          </w:p>
        </w:tc>
        <w:tc>
          <w:tcPr>
            <w:tcW w:w="151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AB0" w:rsidRDefault="002E1EEB">
            <w:pPr>
              <w:pStyle w:val="LevelAssessment-Heading1"/>
            </w:pPr>
            <w:r>
              <w:t>Scritto</w:t>
            </w:r>
          </w:p>
        </w:tc>
      </w:tr>
      <w:tr w:rsidR="00333AB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333AB0" w:rsidRDefault="002E1EEB">
            <w:pPr>
              <w:pStyle w:val="CVHeadingLevel"/>
            </w:pPr>
            <w:r>
              <w:t>Livello europeo (*)</w:t>
            </w:r>
          </w:p>
        </w:tc>
        <w:tc>
          <w:tcPr>
            <w:tcW w:w="141" w:type="dxa"/>
          </w:tcPr>
          <w:p w:rsidR="00333AB0" w:rsidRDefault="00333AB0">
            <w:pPr>
              <w:pStyle w:val="CVNormal"/>
            </w:pP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33AB0" w:rsidRDefault="002E1EEB">
            <w:pPr>
              <w:pStyle w:val="LevelAssessment-Heading2"/>
            </w:pPr>
            <w:r>
              <w:t>Ascolto</w:t>
            </w:r>
          </w:p>
        </w:tc>
        <w:tc>
          <w:tcPr>
            <w:tcW w:w="1468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333AB0" w:rsidRDefault="002E1EEB">
            <w:pPr>
              <w:pStyle w:val="LevelAssessment-Heading2"/>
            </w:pPr>
            <w:r>
              <w:t>Lettura</w:t>
            </w:r>
          </w:p>
        </w:tc>
        <w:tc>
          <w:tcPr>
            <w:tcW w:w="153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33AB0" w:rsidRDefault="002E1EEB">
            <w:pPr>
              <w:pStyle w:val="LevelAssessment-Heading2"/>
            </w:pPr>
            <w:r>
              <w:t>Interazione orale</w:t>
            </w:r>
          </w:p>
        </w:tc>
        <w:tc>
          <w:tcPr>
            <w:tcW w:w="149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333AB0" w:rsidRDefault="002E1EEB">
            <w:pPr>
              <w:pStyle w:val="LevelAssessment-Heading2"/>
            </w:pPr>
            <w:r>
              <w:t>Produzione orale</w:t>
            </w:r>
          </w:p>
        </w:tc>
        <w:tc>
          <w:tcPr>
            <w:tcW w:w="151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AB0" w:rsidRDefault="00333AB0">
            <w:pPr>
              <w:pStyle w:val="LevelAssessment-Heading2"/>
            </w:pPr>
          </w:p>
        </w:tc>
      </w:tr>
      <w:tr w:rsidR="00333AB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333AB0" w:rsidRDefault="002E1EEB">
            <w:pPr>
              <w:pStyle w:val="CVHeadingLanguage"/>
            </w:pPr>
            <w:r>
              <w:t>Spagnolo</w:t>
            </w:r>
          </w:p>
        </w:tc>
        <w:tc>
          <w:tcPr>
            <w:tcW w:w="141" w:type="dxa"/>
          </w:tcPr>
          <w:p w:rsidR="00333AB0" w:rsidRDefault="00333AB0">
            <w:pPr>
              <w:pStyle w:val="CVNormal"/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33AB0" w:rsidRDefault="00333AB0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333AB0" w:rsidRDefault="002E1EEB">
            <w:pPr>
              <w:pStyle w:val="LevelAssessment-Description"/>
            </w:pPr>
            <w:r>
              <w:t>C2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33AB0" w:rsidRDefault="00333AB0">
            <w:pPr>
              <w:pStyle w:val="LevelAssessment-Code"/>
            </w:pPr>
          </w:p>
        </w:tc>
        <w:tc>
          <w:tcPr>
            <w:tcW w:w="1187" w:type="dxa"/>
            <w:gridSpan w:val="2"/>
            <w:tcBorders>
              <w:bottom w:val="single" w:sz="1" w:space="0" w:color="000000"/>
            </w:tcBorders>
            <w:vAlign w:val="center"/>
          </w:tcPr>
          <w:p w:rsidR="00333AB0" w:rsidRDefault="002E1EEB">
            <w:pPr>
              <w:pStyle w:val="LevelAssessment-Description"/>
            </w:pPr>
            <w:r>
              <w:t>C2</w:t>
            </w:r>
          </w:p>
        </w:tc>
        <w:tc>
          <w:tcPr>
            <w:tcW w:w="3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33AB0" w:rsidRDefault="00333AB0">
            <w:pPr>
              <w:pStyle w:val="LevelAssessment-Code"/>
            </w:pP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:rsidR="00333AB0" w:rsidRDefault="002E1EEB">
            <w:pPr>
              <w:pStyle w:val="LevelAssessment-Description"/>
            </w:pPr>
            <w:r>
              <w:t>C2</w:t>
            </w:r>
          </w:p>
        </w:tc>
        <w:tc>
          <w:tcPr>
            <w:tcW w:w="28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33AB0" w:rsidRDefault="00333AB0">
            <w:pPr>
              <w:pStyle w:val="LevelAssessment-Code"/>
            </w:pPr>
          </w:p>
        </w:tc>
        <w:tc>
          <w:tcPr>
            <w:tcW w:w="1215" w:type="dxa"/>
            <w:tcBorders>
              <w:bottom w:val="single" w:sz="1" w:space="0" w:color="000000"/>
            </w:tcBorders>
            <w:vAlign w:val="center"/>
          </w:tcPr>
          <w:p w:rsidR="00333AB0" w:rsidRDefault="002E1EEB">
            <w:pPr>
              <w:pStyle w:val="LevelAssessment-Description"/>
            </w:pPr>
            <w:r>
              <w:t>C2</w:t>
            </w:r>
          </w:p>
        </w:tc>
        <w:tc>
          <w:tcPr>
            <w:tcW w:w="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33AB0" w:rsidRDefault="00333AB0">
            <w:pPr>
              <w:pStyle w:val="LevelAssessment-Code"/>
            </w:pPr>
          </w:p>
        </w:tc>
        <w:tc>
          <w:tcPr>
            <w:tcW w:w="1230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333AB0" w:rsidRDefault="002E1EEB">
            <w:pPr>
              <w:pStyle w:val="LevelAssessment-Description"/>
            </w:pPr>
            <w:r>
              <w:t>C2</w:t>
            </w:r>
          </w:p>
        </w:tc>
      </w:tr>
      <w:tr w:rsidR="00333AB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333AB0" w:rsidRDefault="002E1EEB">
            <w:pPr>
              <w:pStyle w:val="CVHeadingLanguage"/>
            </w:pPr>
            <w:r>
              <w:t>Francese</w:t>
            </w:r>
          </w:p>
        </w:tc>
        <w:tc>
          <w:tcPr>
            <w:tcW w:w="141" w:type="dxa"/>
          </w:tcPr>
          <w:p w:rsidR="00333AB0" w:rsidRDefault="00333AB0">
            <w:pPr>
              <w:pStyle w:val="CVNormal"/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33AB0" w:rsidRDefault="00333AB0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333AB0" w:rsidRDefault="002E1EEB">
            <w:pPr>
              <w:pStyle w:val="LevelAssessment-Description"/>
            </w:pPr>
            <w:r>
              <w:t>C2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33AB0" w:rsidRDefault="00333AB0">
            <w:pPr>
              <w:pStyle w:val="LevelAssessment-Code"/>
            </w:pPr>
          </w:p>
        </w:tc>
        <w:tc>
          <w:tcPr>
            <w:tcW w:w="1187" w:type="dxa"/>
            <w:gridSpan w:val="2"/>
            <w:tcBorders>
              <w:bottom w:val="single" w:sz="1" w:space="0" w:color="000000"/>
            </w:tcBorders>
            <w:vAlign w:val="center"/>
          </w:tcPr>
          <w:p w:rsidR="00333AB0" w:rsidRDefault="002E1EEB">
            <w:pPr>
              <w:pStyle w:val="LevelAssessment-Description"/>
            </w:pPr>
            <w:r>
              <w:t>C2</w:t>
            </w:r>
          </w:p>
        </w:tc>
        <w:tc>
          <w:tcPr>
            <w:tcW w:w="3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33AB0" w:rsidRDefault="00333AB0">
            <w:pPr>
              <w:pStyle w:val="LevelAssessment-Code"/>
            </w:pP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:rsidR="00333AB0" w:rsidRDefault="002E1EEB">
            <w:pPr>
              <w:pStyle w:val="LevelAssessment-Description"/>
            </w:pPr>
            <w:r>
              <w:t>C2</w:t>
            </w:r>
          </w:p>
        </w:tc>
        <w:tc>
          <w:tcPr>
            <w:tcW w:w="28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33AB0" w:rsidRDefault="00333AB0">
            <w:pPr>
              <w:pStyle w:val="LevelAssessment-Code"/>
            </w:pPr>
          </w:p>
        </w:tc>
        <w:tc>
          <w:tcPr>
            <w:tcW w:w="1215" w:type="dxa"/>
            <w:tcBorders>
              <w:bottom w:val="single" w:sz="1" w:space="0" w:color="000000"/>
            </w:tcBorders>
            <w:vAlign w:val="center"/>
          </w:tcPr>
          <w:p w:rsidR="00333AB0" w:rsidRDefault="002E1EEB">
            <w:pPr>
              <w:pStyle w:val="LevelAssessment-Description"/>
            </w:pPr>
            <w:r>
              <w:t>C2</w:t>
            </w:r>
          </w:p>
        </w:tc>
        <w:tc>
          <w:tcPr>
            <w:tcW w:w="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33AB0" w:rsidRDefault="00333AB0">
            <w:pPr>
              <w:pStyle w:val="LevelAssessment-Code"/>
            </w:pPr>
          </w:p>
        </w:tc>
        <w:tc>
          <w:tcPr>
            <w:tcW w:w="1230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333AB0" w:rsidRDefault="002E1EEB">
            <w:pPr>
              <w:pStyle w:val="LevelAssessment-Description"/>
            </w:pPr>
            <w:r>
              <w:t>C2</w:t>
            </w:r>
          </w:p>
        </w:tc>
      </w:tr>
      <w:tr w:rsidR="00333AB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333AB0" w:rsidRDefault="00333AB0">
            <w:pPr>
              <w:pStyle w:val="CVHeadingLanguage"/>
            </w:pPr>
          </w:p>
        </w:tc>
        <w:tc>
          <w:tcPr>
            <w:tcW w:w="141" w:type="dxa"/>
          </w:tcPr>
          <w:p w:rsidR="00333AB0" w:rsidRDefault="00333AB0">
            <w:pPr>
              <w:pStyle w:val="CVNormal"/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33AB0" w:rsidRDefault="00333AB0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333AB0" w:rsidRDefault="00333AB0">
            <w:pPr>
              <w:pStyle w:val="LevelAssessment-Description"/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33AB0" w:rsidRDefault="00333AB0">
            <w:pPr>
              <w:pStyle w:val="LevelAssessment-Code"/>
            </w:pPr>
          </w:p>
        </w:tc>
        <w:tc>
          <w:tcPr>
            <w:tcW w:w="1187" w:type="dxa"/>
            <w:gridSpan w:val="2"/>
            <w:tcBorders>
              <w:bottom w:val="single" w:sz="1" w:space="0" w:color="000000"/>
            </w:tcBorders>
            <w:vAlign w:val="center"/>
          </w:tcPr>
          <w:p w:rsidR="00333AB0" w:rsidRDefault="00333AB0">
            <w:pPr>
              <w:pStyle w:val="LevelAssessment-Description"/>
            </w:pPr>
          </w:p>
        </w:tc>
        <w:tc>
          <w:tcPr>
            <w:tcW w:w="3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33AB0" w:rsidRDefault="00333AB0">
            <w:pPr>
              <w:pStyle w:val="LevelAssessment-Code"/>
            </w:pP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:rsidR="00333AB0" w:rsidRDefault="00333AB0">
            <w:pPr>
              <w:pStyle w:val="LevelAssessment-Description"/>
            </w:pPr>
          </w:p>
        </w:tc>
        <w:tc>
          <w:tcPr>
            <w:tcW w:w="28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33AB0" w:rsidRDefault="00333AB0">
            <w:pPr>
              <w:pStyle w:val="LevelAssessment-Code"/>
            </w:pPr>
          </w:p>
        </w:tc>
        <w:tc>
          <w:tcPr>
            <w:tcW w:w="1215" w:type="dxa"/>
            <w:tcBorders>
              <w:bottom w:val="single" w:sz="1" w:space="0" w:color="000000"/>
            </w:tcBorders>
            <w:vAlign w:val="center"/>
          </w:tcPr>
          <w:p w:rsidR="00333AB0" w:rsidRDefault="00333AB0">
            <w:pPr>
              <w:pStyle w:val="LevelAssessment-Description"/>
            </w:pPr>
          </w:p>
        </w:tc>
        <w:tc>
          <w:tcPr>
            <w:tcW w:w="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33AB0" w:rsidRDefault="00333AB0">
            <w:pPr>
              <w:pStyle w:val="LevelAssessment-Code"/>
            </w:pPr>
          </w:p>
        </w:tc>
        <w:tc>
          <w:tcPr>
            <w:tcW w:w="1230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333AB0" w:rsidRDefault="00333AB0">
            <w:pPr>
              <w:pStyle w:val="LevelAssessment-Description"/>
            </w:pPr>
          </w:p>
        </w:tc>
      </w:tr>
      <w:tr w:rsidR="00333AB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333AB0" w:rsidRDefault="00333AB0">
            <w:pPr>
              <w:pStyle w:val="CVNormal"/>
            </w:pPr>
          </w:p>
        </w:tc>
        <w:tc>
          <w:tcPr>
            <w:tcW w:w="7656" w:type="dxa"/>
            <w:gridSpan w:val="13"/>
          </w:tcPr>
          <w:p w:rsidR="00333AB0" w:rsidRDefault="002E1EEB">
            <w:pPr>
              <w:pStyle w:val="LevelAssessment-Note"/>
            </w:pPr>
            <w:r>
              <w:t xml:space="preserve">(*)  Quadro comune europeo di riferimento per le lingue </w:t>
            </w:r>
          </w:p>
        </w:tc>
      </w:tr>
      <w:tr w:rsidR="00333AB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333AB0" w:rsidRDefault="00333AB0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333AB0" w:rsidRDefault="00333AB0">
            <w:pPr>
              <w:pStyle w:val="CVSpacer"/>
            </w:pPr>
          </w:p>
        </w:tc>
      </w:tr>
      <w:tr w:rsidR="00333AB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333AB0" w:rsidRDefault="00333AB0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333AB0" w:rsidRDefault="00333AB0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ind w:left="360" w:right="-1"/>
              <w:jc w:val="both"/>
              <w:textAlignment w:val="baseline"/>
            </w:pPr>
          </w:p>
        </w:tc>
      </w:tr>
      <w:tr w:rsidR="00333AB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333AB0" w:rsidRDefault="00333AB0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333AB0" w:rsidRDefault="00333AB0">
            <w:pPr>
              <w:pStyle w:val="CVSpacer"/>
            </w:pPr>
          </w:p>
        </w:tc>
      </w:tr>
      <w:tr w:rsidR="00333AB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333AB0" w:rsidRDefault="00333AB0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333AB0" w:rsidRDefault="00333AB0">
            <w:pPr>
              <w:pStyle w:val="CVSpacer"/>
            </w:pPr>
          </w:p>
        </w:tc>
      </w:tr>
      <w:tr w:rsidR="00333AB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333AB0" w:rsidRDefault="002E1EEB">
            <w:pPr>
              <w:pStyle w:val="CVHeading2-FirstLine"/>
            </w:pPr>
            <w:r>
              <w:t>Capacità e competenze informatiche</w:t>
            </w:r>
          </w:p>
        </w:tc>
        <w:tc>
          <w:tcPr>
            <w:tcW w:w="7656" w:type="dxa"/>
            <w:gridSpan w:val="13"/>
          </w:tcPr>
          <w:p w:rsidR="00333AB0" w:rsidRDefault="002E1EEB">
            <w:pPr>
              <w:pStyle w:val="CVNormal-FirstLine"/>
              <w:rPr>
                <w:lang w:val="en-US"/>
              </w:rPr>
            </w:pPr>
            <w:r>
              <w:rPr>
                <w:lang w:val="en-US"/>
              </w:rPr>
              <w:t>Microsoft Office 2007, (Power Point, Excel, Word per Windows), Adobe Acrobat Reader, Internet Explorer vers. 8.0</w:t>
            </w:r>
          </w:p>
        </w:tc>
      </w:tr>
      <w:tr w:rsidR="00333AB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333AB0" w:rsidRDefault="00333AB0">
            <w:pPr>
              <w:pStyle w:val="CVSpacer"/>
              <w:rPr>
                <w:lang w:val="en-US"/>
              </w:rPr>
            </w:pPr>
          </w:p>
        </w:tc>
        <w:tc>
          <w:tcPr>
            <w:tcW w:w="7656" w:type="dxa"/>
            <w:gridSpan w:val="13"/>
          </w:tcPr>
          <w:p w:rsidR="00333AB0" w:rsidRDefault="00333AB0">
            <w:pPr>
              <w:pStyle w:val="CVSpacer"/>
              <w:rPr>
                <w:lang w:val="en-US"/>
              </w:rPr>
            </w:pPr>
          </w:p>
        </w:tc>
      </w:tr>
      <w:tr w:rsidR="00333AB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333AB0" w:rsidRDefault="00333AB0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333AB0" w:rsidRDefault="00333AB0">
            <w:pPr>
              <w:pStyle w:val="CVSpacer"/>
            </w:pPr>
          </w:p>
        </w:tc>
      </w:tr>
      <w:tr w:rsidR="00333AB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333AB0" w:rsidRDefault="00333AB0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333AB0" w:rsidRDefault="00333AB0">
            <w:pPr>
              <w:pStyle w:val="CVSpacer"/>
            </w:pPr>
          </w:p>
        </w:tc>
      </w:tr>
      <w:tr w:rsidR="00333AB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333AB0" w:rsidRDefault="002E1EEB">
            <w:pPr>
              <w:pStyle w:val="CVHeading2-FirstLine"/>
            </w:pPr>
            <w:r>
              <w:t>Patente</w:t>
            </w:r>
          </w:p>
        </w:tc>
        <w:tc>
          <w:tcPr>
            <w:tcW w:w="7656" w:type="dxa"/>
            <w:gridSpan w:val="13"/>
          </w:tcPr>
          <w:p w:rsidR="00333AB0" w:rsidRDefault="002E1EEB">
            <w:pPr>
              <w:pStyle w:val="CVNormal-FirstLine"/>
            </w:pPr>
            <w:r>
              <w:t>Patente italiana B</w:t>
            </w:r>
          </w:p>
        </w:tc>
      </w:tr>
      <w:tr w:rsidR="00333AB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333AB0" w:rsidRDefault="00333AB0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333AB0" w:rsidRDefault="00333AB0">
            <w:pPr>
              <w:pStyle w:val="CVSpacer"/>
            </w:pPr>
          </w:p>
        </w:tc>
      </w:tr>
      <w:tr w:rsidR="00333AB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333AB0" w:rsidRDefault="002E1EEB">
            <w:pPr>
              <w:pStyle w:val="CVHeading1"/>
            </w:pPr>
            <w:r>
              <w:t>Ulteriori informazioni</w:t>
            </w:r>
          </w:p>
        </w:tc>
        <w:tc>
          <w:tcPr>
            <w:tcW w:w="7656" w:type="dxa"/>
            <w:gridSpan w:val="13"/>
          </w:tcPr>
          <w:p w:rsidR="00333AB0" w:rsidRDefault="00333AB0">
            <w:pPr>
              <w:pStyle w:val="CVNormal-FirstLine"/>
            </w:pPr>
          </w:p>
        </w:tc>
      </w:tr>
      <w:tr w:rsidR="00333AB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333AB0" w:rsidRDefault="00333AB0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333AB0" w:rsidRDefault="00333AB0">
            <w:pPr>
              <w:pStyle w:val="CVSpacer"/>
            </w:pPr>
          </w:p>
        </w:tc>
      </w:tr>
      <w:tr w:rsidR="00333AB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333AB0" w:rsidRDefault="002E1EEB">
            <w:pPr>
              <w:pStyle w:val="CVHeading1"/>
            </w:pPr>
            <w:r>
              <w:lastRenderedPageBreak/>
              <w:t>Allegati</w:t>
            </w:r>
          </w:p>
        </w:tc>
        <w:tc>
          <w:tcPr>
            <w:tcW w:w="7656" w:type="dxa"/>
            <w:gridSpan w:val="13"/>
          </w:tcPr>
          <w:p w:rsidR="00333AB0" w:rsidRDefault="002E1EEB">
            <w:pPr>
              <w:pStyle w:val="CVNormal-FirstLine"/>
            </w:pPr>
            <w:r>
              <w:t>Allegato n. 1 – Interpretariati in lingua spagnola</w:t>
            </w:r>
          </w:p>
          <w:p w:rsidR="00333AB0" w:rsidRDefault="002E1EEB">
            <w:pPr>
              <w:pStyle w:val="CVNormal"/>
            </w:pPr>
            <w:r>
              <w:t>Allegato n. 2 – Interpretariati in lingua francese</w:t>
            </w:r>
          </w:p>
          <w:p w:rsidR="00333AB0" w:rsidRDefault="002E1EEB">
            <w:pPr>
              <w:pStyle w:val="CVNormal"/>
            </w:pPr>
            <w:r>
              <w:t>Allegato n. 3 – Traduzioni</w:t>
            </w:r>
          </w:p>
          <w:p w:rsidR="00333AB0" w:rsidRDefault="002E1EEB">
            <w:pPr>
              <w:pStyle w:val="CVNormal"/>
            </w:pPr>
            <w:r>
              <w:t>Allegato n. 4 – Altre esperienze</w:t>
            </w:r>
          </w:p>
          <w:p w:rsidR="00333AB0" w:rsidRDefault="00333AB0">
            <w:pPr>
              <w:pStyle w:val="CVNormal"/>
            </w:pPr>
          </w:p>
          <w:p w:rsidR="00333AB0" w:rsidRDefault="00333AB0">
            <w:pPr>
              <w:pStyle w:val="CVNormal"/>
            </w:pPr>
          </w:p>
          <w:p w:rsidR="00333AB0" w:rsidRDefault="00333AB0">
            <w:pPr>
              <w:pStyle w:val="CVNormal"/>
            </w:pPr>
          </w:p>
        </w:tc>
      </w:tr>
    </w:tbl>
    <w:p w:rsidR="00333AB0" w:rsidRDefault="00333AB0">
      <w:pPr>
        <w:pStyle w:val="CVNormal"/>
      </w:pPr>
    </w:p>
    <w:p w:rsidR="00333AB0" w:rsidRDefault="00333AB0">
      <w:pPr>
        <w:pStyle w:val="CVNormal"/>
        <w:rPr>
          <w:rFonts w:ascii="Arial" w:hAnsi="Arial"/>
          <w:i/>
          <w:color w:val="000000"/>
        </w:rPr>
      </w:pPr>
    </w:p>
    <w:p w:rsidR="00333AB0" w:rsidRDefault="00333AB0">
      <w:pPr>
        <w:pStyle w:val="CVNormal"/>
        <w:rPr>
          <w:rFonts w:ascii="Arial" w:hAnsi="Arial"/>
          <w:i/>
          <w:color w:val="000000"/>
        </w:rPr>
      </w:pPr>
    </w:p>
    <w:p w:rsidR="00333AB0" w:rsidRDefault="002E1EEB">
      <w:pPr>
        <w:pStyle w:val="CVNormal"/>
        <w:rPr>
          <w:rFonts w:ascii="Arial" w:hAnsi="Arial"/>
          <w:color w:val="000000"/>
        </w:rPr>
      </w:pPr>
      <w:r>
        <w:rPr>
          <w:rFonts w:ascii="Arial" w:hAnsi="Arial"/>
          <w:i/>
          <w:color w:val="000000"/>
        </w:rPr>
        <w:t xml:space="preserve">     </w:t>
      </w:r>
      <w:r>
        <w:rPr>
          <w:rFonts w:ascii="Arial" w:hAnsi="Arial"/>
          <w:color w:val="000000"/>
        </w:rPr>
        <w:t xml:space="preserve">Cosenza, </w:t>
      </w:r>
      <w:r w:rsidR="0010452C">
        <w:rPr>
          <w:rFonts w:ascii="Arial" w:hAnsi="Arial"/>
          <w:color w:val="000000"/>
        </w:rPr>
        <w:t>08/04/2014</w:t>
      </w:r>
    </w:p>
    <w:p w:rsidR="00333AB0" w:rsidRDefault="00333AB0">
      <w:pPr>
        <w:pStyle w:val="CVNormal"/>
        <w:rPr>
          <w:rFonts w:ascii="Arial" w:hAnsi="Arial"/>
          <w:color w:val="000000"/>
        </w:rPr>
      </w:pPr>
    </w:p>
    <w:p w:rsidR="00333AB0" w:rsidRDefault="00333AB0">
      <w:pPr>
        <w:pStyle w:val="CVNormal"/>
        <w:rPr>
          <w:rFonts w:ascii="Arial" w:hAnsi="Arial"/>
          <w:i/>
          <w:color w:val="000000"/>
        </w:rPr>
      </w:pPr>
    </w:p>
    <w:p w:rsidR="00333AB0" w:rsidRDefault="00333AB0">
      <w:pPr>
        <w:pStyle w:val="CVNormal"/>
        <w:rPr>
          <w:rFonts w:ascii="Arial" w:hAnsi="Arial"/>
          <w:i/>
          <w:color w:val="000000"/>
        </w:rPr>
      </w:pPr>
    </w:p>
    <w:p w:rsidR="00333AB0" w:rsidRDefault="00333AB0">
      <w:pPr>
        <w:pStyle w:val="CVNormal"/>
        <w:rPr>
          <w:rFonts w:ascii="Arial" w:hAnsi="Arial"/>
          <w:i/>
          <w:color w:val="000000"/>
        </w:rPr>
      </w:pPr>
    </w:p>
    <w:p w:rsidR="00333AB0" w:rsidRDefault="00333AB0">
      <w:pPr>
        <w:pStyle w:val="CVNormal"/>
        <w:rPr>
          <w:rFonts w:ascii="Arial" w:hAnsi="Arial"/>
          <w:i/>
          <w:color w:val="000000"/>
        </w:rPr>
      </w:pPr>
    </w:p>
    <w:p w:rsidR="00333AB0" w:rsidRDefault="002E1EEB">
      <w:pPr>
        <w:pStyle w:val="CVNormal"/>
        <w:rPr>
          <w:rFonts w:ascii="Arial" w:hAnsi="Arial"/>
          <w:color w:val="000000"/>
        </w:rPr>
      </w:pPr>
      <w:r>
        <w:rPr>
          <w:rFonts w:ascii="Arial" w:hAnsi="Arial"/>
          <w:i/>
          <w:color w:val="000000"/>
        </w:rPr>
        <w:t>La sottoscritta è a conoscenza che, ai sensi dell'art. 26 della Legge 15/68, le dichiarazioni mendaci, la falsità negli atti e l'uso di atti falsi, richiamati dall'art. 76 del DPR 445/2000 in materia di Documentazione Amministrativa, sono puniti ai sensi del codice penale e delle leggi speciali. Inoltre, la sottoscritta autorizza al trattamento dei dati personali, secondo quanto previsto dalla L. 675/96 e succ. Decreto Legislativo 196/2003.</w:t>
      </w:r>
    </w:p>
    <w:p w:rsidR="00333AB0" w:rsidRDefault="00333AB0">
      <w:pPr>
        <w:pStyle w:val="CVNormal"/>
        <w:jc w:val="center"/>
        <w:rPr>
          <w:rFonts w:ascii="Arial" w:hAnsi="Arial"/>
          <w:i/>
          <w:color w:val="000000"/>
        </w:rPr>
      </w:pPr>
    </w:p>
    <w:p w:rsidR="00333AB0" w:rsidRDefault="00333AB0">
      <w:pPr>
        <w:pStyle w:val="CVNormal"/>
        <w:jc w:val="center"/>
        <w:rPr>
          <w:rFonts w:ascii="Arial" w:hAnsi="Arial"/>
          <w:i/>
          <w:color w:val="000000"/>
        </w:rPr>
      </w:pPr>
    </w:p>
    <w:p w:rsidR="00333AB0" w:rsidRDefault="00333AB0">
      <w:pPr>
        <w:pStyle w:val="CVNormal"/>
        <w:jc w:val="center"/>
        <w:rPr>
          <w:rFonts w:ascii="Arial" w:hAnsi="Arial"/>
          <w:i/>
          <w:color w:val="000000"/>
        </w:rPr>
      </w:pPr>
    </w:p>
    <w:p w:rsidR="00333AB0" w:rsidRDefault="002E1EEB">
      <w:pPr>
        <w:pStyle w:val="CVNormal"/>
        <w:jc w:val="center"/>
        <w:rPr>
          <w:rFonts w:ascii="Arial" w:hAnsi="Arial"/>
          <w:b/>
          <w:color w:val="000080"/>
          <w:sz w:val="32"/>
          <w:u w:val="single"/>
        </w:rPr>
      </w:pPr>
      <w:r>
        <w:rPr>
          <w:rFonts w:ascii="Arial" w:hAnsi="Arial"/>
          <w:i/>
          <w:color w:val="000000"/>
        </w:rPr>
        <w:br w:type="page"/>
      </w:r>
      <w:r>
        <w:rPr>
          <w:rFonts w:ascii="Bookman Old Style" w:hAnsi="Bookman Old Style"/>
          <w:b/>
          <w:color w:val="0000FF"/>
          <w:sz w:val="32"/>
          <w:u w:val="single"/>
        </w:rPr>
        <w:lastRenderedPageBreak/>
        <w:t>ALLEGATO 1: INTERPRETARIATI IN LINGUA SPAGNOLA</w:t>
      </w:r>
    </w:p>
    <w:p w:rsidR="00333AB0" w:rsidRDefault="00333AB0">
      <w:pPr>
        <w:pStyle w:val="CVNormal"/>
        <w:rPr>
          <w:rFonts w:ascii="Bookman Old Style" w:hAnsi="Bookman Old Style"/>
          <w:b/>
          <w:color w:val="000000"/>
          <w:sz w:val="32"/>
          <w:u w:val="single"/>
        </w:rPr>
      </w:pPr>
    </w:p>
    <w:p w:rsidR="00333AB0" w:rsidRDefault="002E1EEB">
      <w:pPr>
        <w:pStyle w:val="CVNormal"/>
        <w:rPr>
          <w:rFonts w:ascii="Bookman Old Style" w:hAnsi="Bookman Old Style"/>
          <w:b/>
          <w:color w:val="000000"/>
        </w:rPr>
      </w:pPr>
      <w:r>
        <w:rPr>
          <w:rFonts w:ascii="Bookman Old Style" w:hAnsi="Bookman Old Style"/>
          <w:b/>
          <w:color w:val="000000"/>
        </w:rPr>
        <w:t xml:space="preserve">     Data</w:t>
      </w:r>
      <w:r>
        <w:rPr>
          <w:rFonts w:ascii="Bookman Old Style" w:hAnsi="Bookman Old Style"/>
          <w:b/>
          <w:color w:val="000000"/>
        </w:rPr>
        <w:tab/>
        <w:t xml:space="preserve">                     Argomento</w:t>
      </w:r>
      <w:r>
        <w:rPr>
          <w:rFonts w:ascii="Bookman Old Style" w:hAnsi="Bookman Old Style"/>
          <w:b/>
          <w:color w:val="000000"/>
        </w:rPr>
        <w:tab/>
        <w:t xml:space="preserve">                     Titolo conferenza                         Luogo</w:t>
      </w:r>
    </w:p>
    <w:p w:rsidR="00333AB0" w:rsidRDefault="00333AB0">
      <w:pPr>
        <w:pStyle w:val="CVNormal"/>
        <w:rPr>
          <w:rFonts w:ascii="Bookman Old Style" w:hAnsi="Bookman Old Style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05"/>
        <w:gridCol w:w="2552"/>
        <w:gridCol w:w="3402"/>
        <w:gridCol w:w="2713"/>
      </w:tblGrid>
      <w:tr w:rsidR="0010452C" w:rsidTr="00556692">
        <w:trPr>
          <w:trHeight w:val="567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52C" w:rsidRDefault="0010452C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2-3-4 aprile 2014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52C" w:rsidRDefault="0010452C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Giuridico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52C" w:rsidRDefault="0010452C" w:rsidP="00556692">
            <w:pPr>
              <w:pStyle w:val="Default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UNODC – United Nations Office on Drugs and Crime</w:t>
            </w:r>
          </w:p>
          <w:p w:rsidR="0010452C" w:rsidRDefault="0010452C" w:rsidP="00556692">
            <w:pPr>
              <w:pStyle w:val="Default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International Group Meeting “Management, use and disposal of frozen, seized and confiscated assets”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52C" w:rsidRDefault="0010452C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Reggio Calabria</w:t>
            </w:r>
          </w:p>
        </w:tc>
      </w:tr>
      <w:tr w:rsidR="006E5B70" w:rsidTr="00556692">
        <w:trPr>
          <w:trHeight w:val="567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B70" w:rsidRDefault="006E5B70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6-7-9 novembre 2013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B70" w:rsidRDefault="006E5B70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Ambientalismo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B70" w:rsidRDefault="006E5B70" w:rsidP="00556692">
            <w:pPr>
              <w:pStyle w:val="Default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People Building Future – </w:t>
            </w:r>
          </w:p>
          <w:p w:rsidR="006E5B70" w:rsidRDefault="006E5B70" w:rsidP="00556692">
            <w:pPr>
              <w:pStyle w:val="Default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X Forum Internazionale dell’informazione per la salvaguardia della natura. Un futuro senza rifiuti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B70" w:rsidRDefault="006E5B70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Napoli</w:t>
            </w:r>
          </w:p>
        </w:tc>
      </w:tr>
      <w:tr w:rsidR="002701D4" w:rsidTr="00556692">
        <w:trPr>
          <w:trHeight w:val="567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1D4" w:rsidRDefault="002701D4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 settembre 2013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1D4" w:rsidRDefault="002701D4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Giuridico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1D4" w:rsidRDefault="002701D4" w:rsidP="00556692">
            <w:pPr>
              <w:pStyle w:val="Default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Conferenza dei Presidenti delle Avvocature del Mediterraneo “Immigrazione e Tutela Diritti Umani nel Mediterraneo”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1D4" w:rsidRDefault="002701D4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Taormina (ME)</w:t>
            </w:r>
          </w:p>
        </w:tc>
      </w:tr>
      <w:tr w:rsidR="00556692" w:rsidTr="00556692">
        <w:trPr>
          <w:trHeight w:val="567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692" w:rsidRDefault="00556692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 e 13 giugno 2013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692" w:rsidRDefault="00556692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Marketing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692" w:rsidRDefault="00556692" w:rsidP="00556692">
            <w:pPr>
              <w:pStyle w:val="Default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The new AFTventures –</w:t>
            </w:r>
          </w:p>
          <w:p w:rsidR="00556692" w:rsidRDefault="00556692" w:rsidP="00556692">
            <w:pPr>
              <w:pStyle w:val="Default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June 2013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692" w:rsidRDefault="00556692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Sciacca (AG)</w:t>
            </w:r>
          </w:p>
        </w:tc>
      </w:tr>
      <w:tr w:rsidR="00013BEB">
        <w:trPr>
          <w:trHeight w:val="567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BEB" w:rsidRDefault="00013B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 e 18 maggio 2013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BEB" w:rsidRDefault="00013B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Sindacato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BEB" w:rsidRDefault="00013BEB">
            <w:pPr>
              <w:pStyle w:val="Default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“Europa e Mediterraneo, integrazione europea tra crisi, dialogo e sfide identitarie”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BEB" w:rsidRDefault="00013B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Napoli</w:t>
            </w:r>
          </w:p>
        </w:tc>
      </w:tr>
      <w:tr w:rsidR="00932430">
        <w:trPr>
          <w:trHeight w:val="567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430" w:rsidRDefault="00932430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 febbraio 2013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430" w:rsidRDefault="00932430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Medicina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430" w:rsidRDefault="00932430">
            <w:pPr>
              <w:pStyle w:val="Default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VII Riunione “Chiari &amp; Scoliosis &amp; Syringomyelia Foundation”. Filum System®: Risultati nella patologia del Filum”.</w:t>
            </w:r>
          </w:p>
          <w:p w:rsidR="00932430" w:rsidRPr="00932430" w:rsidRDefault="00932430">
            <w:pPr>
              <w:pStyle w:val="Default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 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430" w:rsidRPr="00932430" w:rsidRDefault="00932430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Bari</w:t>
            </w:r>
          </w:p>
        </w:tc>
      </w:tr>
      <w:tr w:rsidR="00DB4BC3">
        <w:trPr>
          <w:trHeight w:val="567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BC3" w:rsidRDefault="00297DA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 ottobre 2012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BC3" w:rsidRDefault="00297DA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Giuridico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BC3" w:rsidRPr="00932430" w:rsidRDefault="00297DAB">
            <w:pPr>
              <w:pStyle w:val="Default"/>
              <w:rPr>
                <w:rFonts w:ascii="Bookman Old Style" w:hAnsi="Bookman Old Style"/>
                <w:sz w:val="20"/>
              </w:rPr>
            </w:pPr>
            <w:r w:rsidRPr="00932430">
              <w:rPr>
                <w:rFonts w:ascii="Bookman Old Style" w:hAnsi="Bookman Old Style"/>
                <w:sz w:val="20"/>
              </w:rPr>
              <w:t>“Il coinvolgimento della comunità nella cultura della riparazione”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BC3" w:rsidRPr="00932430" w:rsidRDefault="00297DAB">
            <w:pPr>
              <w:pStyle w:val="CVNormal"/>
              <w:jc w:val="center"/>
              <w:rPr>
                <w:rFonts w:ascii="Bookman Old Style" w:hAnsi="Bookman Old Style"/>
              </w:rPr>
            </w:pPr>
            <w:r w:rsidRPr="00932430">
              <w:rPr>
                <w:rFonts w:ascii="Bookman Old Style" w:hAnsi="Bookman Old Style"/>
              </w:rPr>
              <w:t>Gibellina (TP)</w:t>
            </w:r>
          </w:p>
        </w:tc>
      </w:tr>
      <w:tr w:rsidR="00333AB0">
        <w:trPr>
          <w:trHeight w:val="567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5-6 luglio 2012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Sindacato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AB0" w:rsidRDefault="002E1EEB">
            <w:pPr>
              <w:pStyle w:val="Default"/>
              <w:rPr>
                <w:rFonts w:ascii="Bookman Old Style" w:hAnsi="Bookman Old Style"/>
                <w:sz w:val="20"/>
                <w:lang w:val="en-US"/>
              </w:rPr>
            </w:pPr>
            <w:r>
              <w:rPr>
                <w:rFonts w:ascii="Bookman Old Style" w:hAnsi="Bookman Old Style"/>
                <w:sz w:val="20"/>
                <w:lang w:val="en-US"/>
              </w:rPr>
              <w:t>“Developing solidarity between generations of workers: good practices to increase employment rates of youth and of workers over 55. The case of banking sector”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Vico Equense (NA)</w:t>
            </w:r>
          </w:p>
        </w:tc>
      </w:tr>
      <w:tr w:rsidR="00333AB0">
        <w:trPr>
          <w:trHeight w:val="567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 giugno – 1° luglio 2012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Commercio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AB0" w:rsidRDefault="002E1EEB">
            <w:pPr>
              <w:pStyle w:val="Default"/>
              <w:rPr>
                <w:rFonts w:ascii="Bookman Old Style" w:hAnsi="Bookman Old Style"/>
                <w:sz w:val="20"/>
                <w:lang w:val="en-US"/>
              </w:rPr>
            </w:pPr>
            <w:r>
              <w:rPr>
                <w:rFonts w:ascii="Bookman Old Style" w:hAnsi="Bookman Old Style"/>
                <w:sz w:val="20"/>
                <w:lang w:val="en-US"/>
              </w:rPr>
              <w:t>Manifestazione “Siciliamo 2012”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Marsala (TP)</w:t>
            </w:r>
          </w:p>
        </w:tc>
      </w:tr>
      <w:tr w:rsidR="00333AB0">
        <w:trPr>
          <w:trHeight w:val="567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 marzo 2012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Cinema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AB0" w:rsidRPr="00932430" w:rsidRDefault="002E1EEB">
            <w:pPr>
              <w:pStyle w:val="Default"/>
              <w:jc w:val="center"/>
              <w:rPr>
                <w:rFonts w:ascii="Bookman Old Style" w:hAnsi="Bookman Old Style"/>
                <w:sz w:val="20"/>
              </w:rPr>
            </w:pPr>
            <w:r w:rsidRPr="00932430">
              <w:rPr>
                <w:rFonts w:ascii="Bookman Old Style" w:hAnsi="Bookman Old Style"/>
                <w:sz w:val="20"/>
              </w:rPr>
              <w:t>Conferenza di presentazione del film “Madrid 1987” del regista David Trueba, nell’ambito del Bif&amp;st 2012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Bari</w:t>
            </w:r>
          </w:p>
        </w:tc>
      </w:tr>
      <w:tr w:rsidR="00333AB0">
        <w:trPr>
          <w:trHeight w:val="567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 febbraio 2012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Sindacato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AB0" w:rsidRDefault="002E1EEB">
            <w:pPr>
              <w:pStyle w:val="Default"/>
              <w:jc w:val="center"/>
              <w:rPr>
                <w:rFonts w:ascii="Bookman Old Style" w:hAnsi="Bookman Old Style"/>
                <w:sz w:val="20"/>
                <w:lang w:val="en-US"/>
              </w:rPr>
            </w:pPr>
            <w:r>
              <w:rPr>
                <w:rFonts w:ascii="Bookman Old Style" w:hAnsi="Bookman Old Style"/>
                <w:sz w:val="20"/>
                <w:lang w:val="en-US"/>
              </w:rPr>
              <w:t>“Developing solidarity between generations of workers: good practices to increase employment rates of youth and of workers over 55. The case of banking sector”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Siviglia (Spagna)</w:t>
            </w:r>
          </w:p>
        </w:tc>
      </w:tr>
      <w:tr w:rsidR="00333AB0">
        <w:trPr>
          <w:trHeight w:val="567"/>
        </w:trPr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 novembre – 1° dicembre 2011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Zootecnia</w:t>
            </w:r>
          </w:p>
        </w:tc>
        <w:tc>
          <w:tcPr>
            <w:tcW w:w="3402" w:type="dxa"/>
            <w:vAlign w:val="center"/>
          </w:tcPr>
          <w:p w:rsidR="00333AB0" w:rsidRDefault="002E1EEB">
            <w:pPr>
              <w:pStyle w:val="Default"/>
              <w:jc w:val="center"/>
              <w:rPr>
                <w:rFonts w:ascii="Bookman Old Style" w:hAnsi="Bookman Old Style"/>
                <w:sz w:val="20"/>
                <w:lang w:val="en-US"/>
              </w:rPr>
            </w:pPr>
            <w:r>
              <w:rPr>
                <w:rFonts w:ascii="Bookman Old Style" w:hAnsi="Bookman Old Style"/>
                <w:sz w:val="20"/>
                <w:lang w:val="en-US"/>
              </w:rPr>
              <w:t>Training Transnational Event – Qubic Project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Galati Mamertino (ME)  Palermo</w:t>
            </w:r>
          </w:p>
        </w:tc>
      </w:tr>
      <w:tr w:rsidR="00333AB0">
        <w:trPr>
          <w:trHeight w:val="567"/>
        </w:trPr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 novembre 2011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Fiscalità</w:t>
            </w:r>
          </w:p>
        </w:tc>
        <w:tc>
          <w:tcPr>
            <w:tcW w:w="3402" w:type="dxa"/>
            <w:vAlign w:val="center"/>
          </w:tcPr>
          <w:p w:rsidR="00333AB0" w:rsidRDefault="002E1EEB">
            <w:pPr>
              <w:pStyle w:val="Default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GIORNATA DI STUDIO INTERNAZIONALE</w:t>
            </w:r>
          </w:p>
          <w:p w:rsidR="00333AB0" w:rsidRDefault="002E1EEB">
            <w:pPr>
              <w:pStyle w:val="Default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AUTONOMIE E FISCALITA’: SICILIA-PROVINCIA BASCA, CONVERGENZE PARALLELE?</w:t>
            </w:r>
          </w:p>
          <w:p w:rsidR="00333AB0" w:rsidRDefault="00333AB0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Palermo</w:t>
            </w:r>
          </w:p>
        </w:tc>
      </w:tr>
      <w:tr w:rsidR="00333AB0">
        <w:trPr>
          <w:trHeight w:val="567"/>
        </w:trPr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 ottobre 2011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Cooperazione Internazionale</w:t>
            </w:r>
          </w:p>
        </w:tc>
        <w:tc>
          <w:tcPr>
            <w:tcW w:w="3402" w:type="dxa"/>
            <w:vAlign w:val="center"/>
          </w:tcPr>
          <w:p w:rsidR="00333AB0" w:rsidRDefault="002E1EE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America Latina sfida e opportunita’ per il futuro – La Spagna come ponte e risorsa </w:t>
            </w:r>
            <w:r>
              <w:rPr>
                <w:rFonts w:ascii="Bookman Old Style" w:hAnsi="Bookman Old Style"/>
              </w:rPr>
              <w:lastRenderedPageBreak/>
              <w:t>strategica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Cosenza</w:t>
            </w:r>
          </w:p>
        </w:tc>
      </w:tr>
      <w:tr w:rsidR="00333AB0">
        <w:trPr>
          <w:trHeight w:val="567"/>
        </w:trPr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15 ottobre 2011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Medicina</w:t>
            </w:r>
          </w:p>
        </w:tc>
        <w:tc>
          <w:tcPr>
            <w:tcW w:w="3402" w:type="dxa"/>
            <w:vAlign w:val="center"/>
          </w:tcPr>
          <w:p w:rsidR="00333AB0" w:rsidRDefault="002E1EE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IV Conferenza "Chiari &amp; Scoliosis &amp; Syringomyelia Foudation"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Palermo</w:t>
            </w:r>
          </w:p>
        </w:tc>
      </w:tr>
      <w:tr w:rsidR="00333AB0">
        <w:trPr>
          <w:trHeight w:val="567"/>
        </w:trPr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 settembre 2011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Turismo</w:t>
            </w:r>
          </w:p>
        </w:tc>
        <w:tc>
          <w:tcPr>
            <w:tcW w:w="3402" w:type="dxa"/>
            <w:vAlign w:val="center"/>
          </w:tcPr>
          <w:p w:rsidR="00333AB0" w:rsidRDefault="002E1EE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Il turismo nelle isole: piani strategici a confronto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Palermo</w:t>
            </w:r>
          </w:p>
        </w:tc>
      </w:tr>
      <w:tr w:rsidR="00333AB0">
        <w:trPr>
          <w:trHeight w:val="567"/>
        </w:trPr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 giugno 2011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Politica Europea</w:t>
            </w:r>
          </w:p>
        </w:tc>
        <w:tc>
          <w:tcPr>
            <w:tcW w:w="3402" w:type="dxa"/>
            <w:vAlign w:val="center"/>
          </w:tcPr>
          <w:p w:rsidR="00333AB0" w:rsidRDefault="002E1EE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XXV Assemblea Generale della Commissione Intermediterranea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Catania</w:t>
            </w:r>
          </w:p>
        </w:tc>
      </w:tr>
      <w:tr w:rsidR="00333AB0">
        <w:trPr>
          <w:trHeight w:val="567"/>
        </w:trPr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maggio 2011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Politica Europea</w:t>
            </w:r>
          </w:p>
        </w:tc>
        <w:tc>
          <w:tcPr>
            <w:tcW w:w="3402" w:type="dxa"/>
            <w:vAlign w:val="center"/>
          </w:tcPr>
          <w:p w:rsidR="00333AB0" w:rsidRDefault="002E1EE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Uniti dal Mediterraneo – Proposte per una nuova politica euromediterranea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Palermo</w:t>
            </w:r>
          </w:p>
        </w:tc>
      </w:tr>
      <w:tr w:rsidR="00333AB0">
        <w:trPr>
          <w:trHeight w:val="567"/>
        </w:trPr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13-14 aprile 2011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Zootecnia</w:t>
            </w:r>
          </w:p>
        </w:tc>
        <w:tc>
          <w:tcPr>
            <w:tcW w:w="3402" w:type="dxa"/>
            <w:vAlign w:val="center"/>
          </w:tcPr>
          <w:p w:rsidR="00333AB0" w:rsidRDefault="002E1EE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La biodiversità del suino dell'area Med a confronto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S. Agata di  Militello (ME)</w:t>
            </w:r>
          </w:p>
        </w:tc>
      </w:tr>
      <w:tr w:rsidR="00333AB0">
        <w:trPr>
          <w:trHeight w:val="567"/>
        </w:trPr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 novembre 2010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Politica Europea</w:t>
            </w:r>
          </w:p>
        </w:tc>
        <w:tc>
          <w:tcPr>
            <w:tcW w:w="3402" w:type="dxa"/>
            <w:vAlign w:val="center"/>
          </w:tcPr>
          <w:p w:rsidR="00333AB0" w:rsidRDefault="002E1EE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Gruppo Europeo di Cooperazione Territoriale "Archimed" Arcipelago del Mediterraneo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Taormina (ME)</w:t>
            </w:r>
          </w:p>
        </w:tc>
      </w:tr>
      <w:tr w:rsidR="00333AB0">
        <w:trPr>
          <w:trHeight w:val="567"/>
        </w:trPr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 ottobre 2010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Medicina</w:t>
            </w:r>
          </w:p>
        </w:tc>
        <w:tc>
          <w:tcPr>
            <w:tcW w:w="3402" w:type="dxa"/>
            <w:vAlign w:val="center"/>
          </w:tcPr>
          <w:p w:rsidR="00333AB0" w:rsidRDefault="002E1EE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IX Conferenza Internazionale</w:t>
            </w:r>
          </w:p>
          <w:p w:rsidR="00333AB0" w:rsidRDefault="002E1EE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Autismo Europa</w:t>
            </w:r>
          </w:p>
          <w:p w:rsidR="00333AB0" w:rsidRDefault="002E1EE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Un futuro per l'autismo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Catania</w:t>
            </w:r>
          </w:p>
        </w:tc>
      </w:tr>
      <w:tr w:rsidR="00333AB0">
        <w:trPr>
          <w:trHeight w:val="567"/>
        </w:trPr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16-17-18 luglio 2010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Letteratura</w:t>
            </w:r>
          </w:p>
        </w:tc>
        <w:tc>
          <w:tcPr>
            <w:tcW w:w="3402" w:type="dxa"/>
            <w:vAlign w:val="center"/>
          </w:tcPr>
          <w:p w:rsidR="00333AB0" w:rsidRDefault="002E1EE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Premio Letterario NazionaleTropea, interpretariato in consecutiva per la scrittrice Alicia Giménez Bartlett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Tropea (VV)</w:t>
            </w:r>
          </w:p>
        </w:tc>
      </w:tr>
      <w:tr w:rsidR="00333AB0">
        <w:trPr>
          <w:trHeight w:val="567"/>
        </w:trPr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 giugno 2010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Ortopedia</w:t>
            </w:r>
          </w:p>
        </w:tc>
        <w:tc>
          <w:tcPr>
            <w:tcW w:w="3402" w:type="dxa"/>
            <w:vAlign w:val="center"/>
          </w:tcPr>
          <w:p w:rsidR="00333AB0" w:rsidRDefault="002E1EEB">
            <w:pPr>
              <w:jc w:val="center"/>
              <w:rPr>
                <w:rFonts w:ascii="Bookman Old Style" w:hAnsi="Bookman Old Style"/>
                <w:lang w:val="es-ES"/>
              </w:rPr>
            </w:pPr>
            <w:r>
              <w:rPr>
                <w:rFonts w:ascii="Bookman Old Style" w:hAnsi="Bookman Old Style"/>
                <w:lang w:val="es-ES"/>
              </w:rPr>
              <w:t>Actualizaciones en el manejo de la cirugía de rodilla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  <w:lang w:val="es-ES"/>
              </w:rPr>
            </w:pPr>
            <w:r>
              <w:rPr>
                <w:rFonts w:ascii="Bookman Old Style" w:hAnsi="Bookman Old Style"/>
                <w:lang w:val="es-ES"/>
              </w:rPr>
              <w:t>Catania</w:t>
            </w:r>
          </w:p>
        </w:tc>
      </w:tr>
      <w:tr w:rsidR="00333AB0">
        <w:trPr>
          <w:trHeight w:val="567"/>
        </w:trPr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14-15 maggio 2010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Cooperazione Internazionale</w:t>
            </w:r>
          </w:p>
        </w:tc>
        <w:tc>
          <w:tcPr>
            <w:tcW w:w="3402" w:type="dxa"/>
            <w:vAlign w:val="center"/>
          </w:tcPr>
          <w:p w:rsidR="00333AB0" w:rsidRDefault="002E1EE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Uniti dal Mediterraneo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Palermo</w:t>
            </w:r>
          </w:p>
        </w:tc>
      </w:tr>
      <w:tr w:rsidR="00333AB0">
        <w:trPr>
          <w:trHeight w:val="567"/>
        </w:trPr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marzo 2010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Sindacato</w:t>
            </w:r>
          </w:p>
        </w:tc>
        <w:tc>
          <w:tcPr>
            <w:tcW w:w="3402" w:type="dxa"/>
            <w:vAlign w:val="center"/>
          </w:tcPr>
          <w:p w:rsidR="00333AB0" w:rsidRDefault="002E1EE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3° Congresso Regionale FILCAMS – CGIL Sicilia</w:t>
            </w:r>
          </w:p>
          <w:p w:rsidR="00333AB0" w:rsidRDefault="002E1EE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"Dialogo Sociale: base dello sviluppo sostenibile del Mediterraneo e delle realtà insulari"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Palermo</w:t>
            </w:r>
          </w:p>
        </w:tc>
      </w:tr>
      <w:tr w:rsidR="00333AB0">
        <w:trPr>
          <w:trHeight w:val="567"/>
        </w:trPr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 – 22 novembre 2009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Scherma</w:t>
            </w:r>
          </w:p>
        </w:tc>
        <w:tc>
          <w:tcPr>
            <w:tcW w:w="3402" w:type="dxa"/>
            <w:vAlign w:val="center"/>
          </w:tcPr>
          <w:p w:rsidR="00333AB0" w:rsidRDefault="002E1EE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Congresso Mondiale 2009 della Fédération International d'Escrime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Palermo</w:t>
            </w:r>
          </w:p>
        </w:tc>
      </w:tr>
      <w:tr w:rsidR="00333AB0">
        <w:trPr>
          <w:trHeight w:val="567"/>
        </w:trPr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 settembre 2009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Telecomunicazioni</w:t>
            </w:r>
          </w:p>
        </w:tc>
        <w:tc>
          <w:tcPr>
            <w:tcW w:w="3402" w:type="dxa"/>
            <w:vAlign w:val="center"/>
          </w:tcPr>
          <w:p w:rsidR="00333AB0" w:rsidRDefault="002E1EE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SIELTE: Un'occasione per riflettere. Banda Larga. Qualità e Sviluppo del Mercato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Siracusa</w:t>
            </w:r>
          </w:p>
        </w:tc>
      </w:tr>
      <w:tr w:rsidR="00333AB0">
        <w:trPr>
          <w:trHeight w:val="567"/>
        </w:trPr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 luglio 2009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Sociologia, violenza di genere</w:t>
            </w:r>
          </w:p>
        </w:tc>
        <w:tc>
          <w:tcPr>
            <w:tcW w:w="3402" w:type="dxa"/>
            <w:vAlign w:val="center"/>
          </w:tcPr>
          <w:p w:rsidR="00333AB0" w:rsidRDefault="002E1EEB">
            <w:pPr>
              <w:jc w:val="center"/>
              <w:rPr>
                <w:rFonts w:ascii="Bookman Old Style" w:hAnsi="Bookman Old Style"/>
                <w:lang w:val="es-ES_tradnl"/>
              </w:rPr>
            </w:pPr>
            <w:r>
              <w:rPr>
                <w:rFonts w:ascii="Bookman Old Style" w:hAnsi="Bookman Old Style"/>
                <w:lang w:val="es-ES"/>
              </w:rPr>
              <w:t>EUROSociAL Salud: Visita para conocer las experiencias de trabajo i</w:t>
            </w:r>
            <w:r>
              <w:rPr>
                <w:rFonts w:ascii="Bookman Old Style" w:hAnsi="Bookman Old Style"/>
                <w:lang w:val="es-ES_tradnl"/>
              </w:rPr>
              <w:t>ntersectorial para enfrentar la violencia de género de manera integral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  <w:lang w:val="es-ES_tradnl"/>
              </w:rPr>
            </w:pPr>
            <w:r>
              <w:rPr>
                <w:rFonts w:ascii="Bookman Old Style" w:hAnsi="Bookman Old Style"/>
                <w:lang w:val="es-ES_tradnl"/>
              </w:rPr>
              <w:t>Palermo</w:t>
            </w:r>
          </w:p>
        </w:tc>
      </w:tr>
      <w:tr w:rsidR="00333AB0">
        <w:trPr>
          <w:trHeight w:val="567"/>
        </w:trPr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maggio 2009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Sindacato</w:t>
            </w:r>
          </w:p>
        </w:tc>
        <w:tc>
          <w:tcPr>
            <w:tcW w:w="3402" w:type="dxa"/>
            <w:vAlign w:val="center"/>
          </w:tcPr>
          <w:p w:rsidR="00333AB0" w:rsidRDefault="002E1EE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V Congresso Nazionale </w:t>
            </w:r>
          </w:p>
          <w:p w:rsidR="00333AB0" w:rsidRDefault="002E1EE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SLP CISL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Castellaneta Marina (TA)</w:t>
            </w:r>
          </w:p>
        </w:tc>
      </w:tr>
      <w:tr w:rsidR="00333AB0">
        <w:trPr>
          <w:trHeight w:val="567"/>
        </w:trPr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14-15-16 gennaio 2009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Storia, cultura</w:t>
            </w:r>
          </w:p>
        </w:tc>
        <w:tc>
          <w:tcPr>
            <w:tcW w:w="3402" w:type="dxa"/>
            <w:vAlign w:val="center"/>
          </w:tcPr>
          <w:p w:rsidR="00333AB0" w:rsidRDefault="002E1EE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Mondo Arabo in America Latina: Una storia e un futuro condivisi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Palermo</w:t>
            </w:r>
          </w:p>
        </w:tc>
      </w:tr>
      <w:tr w:rsidR="00333AB0">
        <w:trPr>
          <w:trHeight w:val="567"/>
        </w:trPr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 dicembre 2008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Pari opportunità</w:t>
            </w:r>
          </w:p>
        </w:tc>
        <w:tc>
          <w:tcPr>
            <w:tcW w:w="3402" w:type="dxa"/>
            <w:vAlign w:val="center"/>
          </w:tcPr>
          <w:p w:rsidR="00333AB0" w:rsidRDefault="002E1EE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Convegno finale del Progetto A.L.Fa.: Armonizzare Lavoro e Famiglia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Palermo</w:t>
            </w:r>
          </w:p>
        </w:tc>
      </w:tr>
      <w:tr w:rsidR="00333AB0">
        <w:trPr>
          <w:trHeight w:val="567"/>
        </w:trPr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 – 4 ottobre 2008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Giuridico</w:t>
            </w:r>
          </w:p>
        </w:tc>
        <w:tc>
          <w:tcPr>
            <w:tcW w:w="3402" w:type="dxa"/>
            <w:vAlign w:val="center"/>
          </w:tcPr>
          <w:p w:rsidR="00333AB0" w:rsidRDefault="002E1EE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Conferenza dei presidenti delle Avvocature del Mediterraneo: "Modernizzare la professione legale: efficienza e globalizzazione"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Lipari (ME)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12 – 13 giugno </w:t>
            </w:r>
            <w:r>
              <w:rPr>
                <w:rFonts w:ascii="Bookman Old Style" w:hAnsi="Bookman Old Style"/>
              </w:rPr>
              <w:lastRenderedPageBreak/>
              <w:t>2008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Programmi UE</w:t>
            </w:r>
          </w:p>
        </w:tc>
        <w:tc>
          <w:tcPr>
            <w:tcW w:w="340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GB"/>
              </w:rPr>
              <w:t xml:space="preserve">Comitato di Pilotaggio  del </w:t>
            </w:r>
            <w:r>
              <w:rPr>
                <w:rFonts w:ascii="Bookman Old Style" w:hAnsi="Bookman Old Style"/>
                <w:lang w:val="en-GB"/>
              </w:rPr>
              <w:lastRenderedPageBreak/>
              <w:t>Progetto “City to City: plural identities and urban contexts, new approaches to migration policies”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lastRenderedPageBreak/>
              <w:t>Tropea (VV)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lastRenderedPageBreak/>
              <w:t>26 maggio 2008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Arte</w:t>
            </w:r>
          </w:p>
        </w:tc>
        <w:tc>
          <w:tcPr>
            <w:tcW w:w="340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Assemblea Generale della Bjcem, nell'ambito della Biennale dei Giovani Artisti del Mediterraneo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Bari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 maggio 2008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Programmi UE</w:t>
            </w:r>
          </w:p>
        </w:tc>
        <w:tc>
          <w:tcPr>
            <w:tcW w:w="340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Giornata di Studi sugli Indicatori Economici – Progetto URBAN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Misterbianco (CT)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 aprile 2008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Sport</w:t>
            </w:r>
          </w:p>
        </w:tc>
        <w:tc>
          <w:tcPr>
            <w:tcW w:w="340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Assemblea della Federazione Internazionale di Scherma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Acireale (CT)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 marzo 2008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Programmi UE</w:t>
            </w:r>
          </w:p>
        </w:tc>
        <w:tc>
          <w:tcPr>
            <w:tcW w:w="340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Giornata di Studi sul Turismo – Progetto URBAN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Misterbianco (CT)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 – 19 febbraio 2008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Economia sociale</w:t>
            </w:r>
          </w:p>
        </w:tc>
        <w:tc>
          <w:tcPr>
            <w:tcW w:w="340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Conferenza Europea – Progetto DESEO: "Development of Districts of Equal Opportunities in Social Economy Territories"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Messina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24 gennaio 2008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Storia</w:t>
            </w:r>
          </w:p>
        </w:tc>
        <w:tc>
          <w:tcPr>
            <w:tcW w:w="340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</w:rPr>
              <w:t xml:space="preserve">Giornate di Incontro e di Testimonianza: </w:t>
            </w:r>
            <w:r>
              <w:rPr>
                <w:rFonts w:ascii="Bookman Old Style" w:hAnsi="Bookman Old Style"/>
                <w:i/>
              </w:rPr>
              <w:t>Distruggere l'Altro – Auschwitz, Gennaio 1945. Temi, Riflessioni, Contesti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Arcavacata di Rende (CS)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19 gennaio 2008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Programmi UE</w:t>
            </w:r>
          </w:p>
        </w:tc>
        <w:tc>
          <w:tcPr>
            <w:tcW w:w="340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Giornata di Studi sulla Partecipazione Cittadina – Progetto URBAN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Misterbianco (CT)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 dicembre 2007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Programmi UE</w:t>
            </w:r>
          </w:p>
        </w:tc>
        <w:tc>
          <w:tcPr>
            <w:tcW w:w="340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Giornata conclusiva di Studi sul Progetto URBACT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Misterbianco (CT)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 – 24 novembre 2007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Giuridico</w:t>
            </w:r>
          </w:p>
        </w:tc>
        <w:tc>
          <w:tcPr>
            <w:tcW w:w="340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Assise degli Ordini Forensi del Mediterraneo: "La Famiglia, Formazione e Scioglimento"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Ragusa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 – 13 ottobre 2007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Veterinaria</w:t>
            </w:r>
          </w:p>
        </w:tc>
        <w:tc>
          <w:tcPr>
            <w:tcW w:w="340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6th  International Symposium on the Mediterranean Pig"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Capo d'Orlando (ME)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8 settembre 2007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Nautica da Diporto</w:t>
            </w:r>
          </w:p>
        </w:tc>
        <w:tc>
          <w:tcPr>
            <w:tcW w:w="340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III Workshop aziendale AQUAMAR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Porto Rosa (ME)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11 luglio 2007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Immobiliare</w:t>
            </w:r>
          </w:p>
        </w:tc>
        <w:tc>
          <w:tcPr>
            <w:tcW w:w="340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Interpretariato di trattativa per Grupo GMB Inversiones SA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Tropea (VV)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 giugno 2007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Consiglio di Amministrazione</w:t>
            </w:r>
          </w:p>
        </w:tc>
        <w:tc>
          <w:tcPr>
            <w:tcW w:w="340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CdA della Società Caltaquae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Caltanissetta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 – 5 giugno 2007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Programmi UE</w:t>
            </w:r>
          </w:p>
        </w:tc>
        <w:tc>
          <w:tcPr>
            <w:tcW w:w="340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Forum Conclusivo – Composante IV – Sottoprogetti dimostrativi Progetto TREND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Palermo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 aprile 2007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Marketing e Presentazione prodotti</w:t>
            </w:r>
          </w:p>
        </w:tc>
        <w:tc>
          <w:tcPr>
            <w:tcW w:w="340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"Building your Business": Xerox Forum Rome 2007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Roma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7 marzo 2007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</w:rPr>
              <w:t>Marketing e Presentazione prodotti</w:t>
            </w:r>
          </w:p>
        </w:tc>
        <w:tc>
          <w:tcPr>
            <w:tcW w:w="340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Convention Caffarel 2007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Palermo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24 gennaio 2007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Pesca</w:t>
            </w:r>
          </w:p>
        </w:tc>
        <w:tc>
          <w:tcPr>
            <w:tcW w:w="340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Medisamak for R.A.C., nell'ambito di MediDistrict, Meeting Internazionale sul Futuro della pesca nel Mediterraneo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Mazara del Vallo (TP)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 novembre 2006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Psicoterapia</w:t>
            </w:r>
          </w:p>
        </w:tc>
        <w:tc>
          <w:tcPr>
            <w:tcW w:w="340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  <w:lang w:val="es-ES_tradnl"/>
              </w:rPr>
            </w:pPr>
            <w:r>
              <w:rPr>
                <w:rFonts w:ascii="Bookman Old Style" w:hAnsi="Bookman Old Style"/>
              </w:rPr>
              <w:t xml:space="preserve">Seminario sulla Psicoterapia di coppia, tenuto dai Proff. </w:t>
            </w:r>
            <w:r>
              <w:rPr>
                <w:rFonts w:ascii="Bookman Old Style" w:hAnsi="Bookman Old Style"/>
                <w:lang w:val="es-ES_tradnl"/>
              </w:rPr>
              <w:t>Javier Vicencio e Judith Gómez de León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  <w:lang w:val="es-ES_tradnl"/>
              </w:rPr>
            </w:pPr>
            <w:r>
              <w:rPr>
                <w:rFonts w:ascii="Bookman Old Style" w:hAnsi="Bookman Old Style"/>
                <w:lang w:val="es-ES_tradnl"/>
              </w:rPr>
              <w:t>Bari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  <w:lang w:val="es-ES_tradnl"/>
              </w:rPr>
            </w:pPr>
            <w:r>
              <w:rPr>
                <w:rFonts w:ascii="Bookman Old Style" w:hAnsi="Bookman Old Style"/>
                <w:lang w:val="es-ES_tradnl"/>
              </w:rPr>
              <w:t xml:space="preserve">8 – 9 -10 novembre </w:t>
            </w:r>
            <w:r>
              <w:rPr>
                <w:rFonts w:ascii="Bookman Old Style" w:hAnsi="Bookman Old Style"/>
                <w:lang w:val="es-ES_tradnl"/>
              </w:rPr>
              <w:lastRenderedPageBreak/>
              <w:t>2006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  <w:lang w:val="es-ES_tradnl"/>
              </w:rPr>
            </w:pPr>
            <w:r>
              <w:rPr>
                <w:rFonts w:ascii="Bookman Old Style" w:hAnsi="Bookman Old Style"/>
                <w:lang w:val="es-ES_tradnl"/>
              </w:rPr>
              <w:lastRenderedPageBreak/>
              <w:t>Programmi UE</w:t>
            </w:r>
          </w:p>
        </w:tc>
        <w:tc>
          <w:tcPr>
            <w:tcW w:w="340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Terzo Seminario dell'OQR </w:t>
            </w:r>
            <w:r>
              <w:rPr>
                <w:rFonts w:ascii="Bookman Old Style" w:hAnsi="Bookman Old Style"/>
              </w:rPr>
              <w:lastRenderedPageBreak/>
              <w:t>Trend: Società dell'Informazione, Cooperazione Territoriale e Sviluppo Locale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Catania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27 ottobre 2006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Sindacato</w:t>
            </w:r>
          </w:p>
        </w:tc>
        <w:tc>
          <w:tcPr>
            <w:tcW w:w="340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Convegno: Il lavoro per l'integrazione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Genova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ottobre 2006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Architettura</w:t>
            </w:r>
          </w:p>
        </w:tc>
        <w:tc>
          <w:tcPr>
            <w:tcW w:w="340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Conferenza stampa inaugurale della Mostra Città-Porto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Palermo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 – 7 ottobre 2006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Pari opportunità</w:t>
            </w:r>
          </w:p>
        </w:tc>
        <w:tc>
          <w:tcPr>
            <w:tcW w:w="340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GB"/>
              </w:rPr>
              <w:t>II Workshop transnazionale Genderwise: The role of men as agents of change in reconciling work and family life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Enna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1 – 2 settembre 2006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Programmi UE</w:t>
            </w:r>
          </w:p>
        </w:tc>
        <w:tc>
          <w:tcPr>
            <w:tcW w:w="340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Seminario Finale URBACT MEDINT – Integrated Approach in Mediterranean Local Development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Siracusa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9 – 10 giugno 2006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Programmi UE</w:t>
            </w:r>
          </w:p>
        </w:tc>
        <w:tc>
          <w:tcPr>
            <w:tcW w:w="340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 xml:space="preserve">VIII Seminario Tematico Udiex – Udiex Alep </w:t>
            </w:r>
            <w:r>
              <w:rPr>
                <w:rFonts w:ascii="Bookman Old Style" w:hAnsi="Bookman Old Style"/>
                <w:lang w:val="en-GB"/>
              </w:rPr>
              <w:t>topic based workshop ICT and Social Inclusion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Crotone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3 – 4 aprile 2006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Programmi UE</w:t>
            </w:r>
          </w:p>
        </w:tc>
        <w:tc>
          <w:tcPr>
            <w:tcW w:w="340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Progetto INTERREG III B PIC-RM, Riunione del Comitato di Pilotaggio e del Comitato Tecnico e Scientifico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Mondello (PA)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 – 24 marzo 2006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Programmi UE</w:t>
            </w:r>
          </w:p>
        </w:tc>
        <w:tc>
          <w:tcPr>
            <w:tcW w:w="340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 Sessione Veneziana del Progetto Udiex Alep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Palermo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 – 16 – 17 – 18 marzo 2006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Pesca</w:t>
            </w:r>
          </w:p>
        </w:tc>
        <w:tc>
          <w:tcPr>
            <w:tcW w:w="340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Conferenza e comitati di gestione "</w:t>
            </w:r>
            <w:r>
              <w:rPr>
                <w:rFonts w:ascii="Bookman Old Style" w:hAnsi="Bookman Old Style"/>
                <w:i/>
              </w:rPr>
              <w:t>La pesca come fattore di sviluppo del turismo sostenibile</w:t>
            </w:r>
            <w:r>
              <w:rPr>
                <w:rFonts w:ascii="Bookman Old Style" w:hAnsi="Bookman Old Style"/>
              </w:rPr>
              <w:t xml:space="preserve"> – PROGETTO MARIMED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Palermo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 febbraio 2006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Economia Sociale</w:t>
            </w:r>
          </w:p>
        </w:tc>
        <w:tc>
          <w:tcPr>
            <w:tcW w:w="340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Convegno transnazionale "</w:t>
            </w:r>
            <w:r>
              <w:rPr>
                <w:rFonts w:ascii="Bookman Old Style" w:hAnsi="Bookman Old Style"/>
                <w:i/>
              </w:rPr>
              <w:t>Concertazione territoriale</w:t>
            </w:r>
            <w:r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  <w:i/>
              </w:rPr>
              <w:t>e sviluppo dell'economia sociale</w:t>
            </w:r>
            <w:r>
              <w:rPr>
                <w:rFonts w:ascii="Bookman Old Style" w:hAnsi="Bookman Old Style"/>
              </w:rPr>
              <w:t xml:space="preserve">" 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Praia a Mare (CS)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– 16 febbraio 2006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Sindacato</w:t>
            </w:r>
          </w:p>
        </w:tc>
        <w:tc>
          <w:tcPr>
            <w:tcW w:w="3402" w:type="dxa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Congresso Nazionale FILCAMS CGIL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Palermo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 febbraio 2006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Politica UE</w:t>
            </w:r>
          </w:p>
        </w:tc>
        <w:tc>
          <w:tcPr>
            <w:tcW w:w="340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Riunione dell'Ufficio Politico della CRPM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Palermo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 dicembre 2005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Politica</w:t>
            </w:r>
          </w:p>
        </w:tc>
        <w:tc>
          <w:tcPr>
            <w:tcW w:w="340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Convegno </w:t>
            </w:r>
            <w:r>
              <w:rPr>
                <w:rFonts w:ascii="Bookman Old Style" w:hAnsi="Bookman Old Style"/>
                <w:i/>
              </w:rPr>
              <w:t>Assemblee Legislative Regionali e Forma di Governo nei sistemi decentrati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Palermo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 – 9 – 10 dicembre 2005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Giuridico - Storia</w:t>
            </w:r>
          </w:p>
        </w:tc>
        <w:tc>
          <w:tcPr>
            <w:tcW w:w="340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Convegno Internazionale di Studi </w:t>
            </w:r>
            <w:r>
              <w:rPr>
                <w:rFonts w:ascii="Bookman Old Style" w:hAnsi="Bookman Old Style"/>
                <w:i/>
              </w:rPr>
              <w:t>1812 fra Cadice e Palermo – entre Cádiz y Palermo Nazione rivoluzione costituzione rappresentanza politica, libertà garantite, autonomie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Messina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 – 29 ottobre 2005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Programmi UE</w:t>
            </w:r>
          </w:p>
        </w:tc>
        <w:tc>
          <w:tcPr>
            <w:tcW w:w="340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Seminario della Rete URBACT "Citiz@move"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Cosenza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 – 14 ottobre 2005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Programmi UE</w:t>
            </w:r>
          </w:p>
        </w:tc>
        <w:tc>
          <w:tcPr>
            <w:tcW w:w="340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Comitato Tecnico e Comitato di Pilotaggio dei Progetti CULTOURMED e CAPITAL BLEU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Palermo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 – 7 ottobre 2005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Programmi UE</w:t>
            </w:r>
          </w:p>
        </w:tc>
        <w:tc>
          <w:tcPr>
            <w:tcW w:w="340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Consiglio d'Amministrazione, Assemblea Generale e Forum Sicilia 2005 di INSULEUR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Palermo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16 -17 settembre 2005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Nautica da Diporto</w:t>
            </w:r>
          </w:p>
        </w:tc>
        <w:tc>
          <w:tcPr>
            <w:tcW w:w="340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Riunione per l'elaborazione delle strategie di mercato dei cantieri navali AQUAMAR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Patti (ME)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30 giugno – 1° luglio 2005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Programmi UE – Tessile / Abbigliamento</w:t>
            </w:r>
          </w:p>
        </w:tc>
        <w:tc>
          <w:tcPr>
            <w:tcW w:w="3402" w:type="dxa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Riunione dei partners del Progetto Aracne e Seminario </w:t>
            </w:r>
            <w:r>
              <w:rPr>
                <w:rFonts w:ascii="Bookman Old Style" w:hAnsi="Bookman Old Style"/>
                <w:i/>
              </w:rPr>
              <w:t>Dalla Tradizione all'Innovazione</w:t>
            </w:r>
            <w:r>
              <w:rPr>
                <w:rFonts w:ascii="Bookman Old Style" w:hAnsi="Bookman Old Style"/>
              </w:rPr>
              <w:t xml:space="preserve"> – </w:t>
            </w:r>
            <w:r>
              <w:rPr>
                <w:rFonts w:ascii="Bookman Old Style" w:hAnsi="Bookman Old Style"/>
                <w:i/>
              </w:rPr>
              <w:t>Ricerca e design per il rilancio del settore tessile – abbigliamento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San Giovanni In Fiore (CS)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 – 28 giugno 2005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Programmi UE</w:t>
            </w:r>
          </w:p>
        </w:tc>
        <w:tc>
          <w:tcPr>
            <w:tcW w:w="340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1° Forum dello Sviluppo Locale, </w:t>
            </w:r>
            <w:r>
              <w:rPr>
                <w:rFonts w:ascii="Bookman Old Style" w:hAnsi="Bookman Old Style"/>
                <w:i/>
              </w:rPr>
              <w:t>Territori e Regioni insieme per lo sviluppo locale,</w:t>
            </w:r>
            <w:r>
              <w:rPr>
                <w:rFonts w:ascii="Bookman Old Style" w:hAnsi="Bookman Old Style"/>
              </w:rPr>
              <w:t xml:space="preserve"> Progetto TREND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Palermo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 maggio 2005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Agricoltura</w:t>
            </w:r>
          </w:p>
        </w:tc>
        <w:tc>
          <w:tcPr>
            <w:tcW w:w="340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Tomato Conference 2005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Scicli (RG)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 – 18 marzo 2005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Pesca</w:t>
            </w:r>
          </w:p>
        </w:tc>
        <w:tc>
          <w:tcPr>
            <w:tcW w:w="340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Assemblea Generale di Medisamak e Conferenza Regionale della Pesca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Palermo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 – 18 dicembre 2004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Pesca</w:t>
            </w:r>
          </w:p>
        </w:tc>
        <w:tc>
          <w:tcPr>
            <w:tcW w:w="340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Incontro transnazionale </w:t>
            </w:r>
            <w:r>
              <w:rPr>
                <w:rFonts w:ascii="Bookman Old Style" w:hAnsi="Bookman Old Style"/>
                <w:i/>
              </w:rPr>
              <w:t>La piccola pesca nel Mediterraneo: Problematiche e prospettive sociali ed economiche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S. Flavia (PA)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 novembre 2004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Programmi UE –</w:t>
            </w:r>
          </w:p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Pari Opportunità</w:t>
            </w:r>
          </w:p>
        </w:tc>
        <w:tc>
          <w:tcPr>
            <w:tcW w:w="340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Conferenza finale transnazionale </w:t>
            </w:r>
            <w:r>
              <w:rPr>
                <w:rFonts w:ascii="Bookman Old Style" w:hAnsi="Bookman Old Style"/>
                <w:i/>
              </w:rPr>
              <w:t>Progetto “Donna 2004”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Palermo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– 12 – 13 novembre 2004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Programmi UE –</w:t>
            </w:r>
          </w:p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Gastronomia / Turismo</w:t>
            </w:r>
          </w:p>
        </w:tc>
        <w:tc>
          <w:tcPr>
            <w:tcW w:w="340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Meeting Internazionale </w:t>
            </w:r>
            <w:r>
              <w:rPr>
                <w:rFonts w:ascii="Bookman Old Style" w:hAnsi="Bookman Old Style"/>
                <w:i/>
              </w:rPr>
              <w:t>Cibi Meridiani Monumenti Paralleli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Catanzaro  / Altomonte (CS)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 novembre 2004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Programmi UE /</w:t>
            </w:r>
          </w:p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Turismo</w:t>
            </w:r>
          </w:p>
        </w:tc>
        <w:tc>
          <w:tcPr>
            <w:tcW w:w="340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V Conferenza Internazionale sulle Greenways. </w:t>
            </w:r>
            <w:r>
              <w:rPr>
                <w:rFonts w:ascii="Bookman Old Style" w:hAnsi="Bookman Old Style"/>
                <w:i/>
              </w:rPr>
              <w:t>Le Greenways in Europa. Le ferrovie dismesse: una risorsa per il territorio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Palermo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20 – 21 – 22 ottobre 2004 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Politica UE</w:t>
            </w:r>
          </w:p>
        </w:tc>
        <w:tc>
          <w:tcPr>
            <w:tcW w:w="340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Convegno </w:t>
            </w:r>
            <w:r>
              <w:rPr>
                <w:rFonts w:ascii="Bookman Old Style" w:hAnsi="Bookman Old Style"/>
                <w:i/>
              </w:rPr>
              <w:t xml:space="preserve">CRPM – ARFE “Cooperazione territoriale europea dopo il 2006: le proposte delle regioni” </w:t>
            </w:r>
            <w:r>
              <w:rPr>
                <w:rFonts w:ascii="Bookman Old Style" w:hAnsi="Bookman Old Style"/>
              </w:rPr>
              <w:t>e Riunione Straordinaria di IMEDOC (Regioni Insulari)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Taormina (ME)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 ottobre 2004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Commercio Estero</w:t>
            </w:r>
          </w:p>
        </w:tc>
        <w:tc>
          <w:tcPr>
            <w:tcW w:w="340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II Incontro tra un rappresentante del CORFO del Governo del Cile e gli imprenditori siciliani, organizzato dall'ICE di Palermo e tenutosi presso la Camera di Commercio di Palermo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Palermo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 ottobre 2004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Turismo</w:t>
            </w:r>
          </w:p>
          <w:p w:rsidR="00333AB0" w:rsidRDefault="00333AB0">
            <w:pPr>
              <w:pStyle w:val="CVNormal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40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Convegno MEDI-BIT 2004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Palermo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 luglio 2004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Commercio Estero</w:t>
            </w:r>
          </w:p>
        </w:tc>
        <w:tc>
          <w:tcPr>
            <w:tcW w:w="340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Incontro tra i rappresentanti del CORFO del Governo del Cile e gli imprenditori siciliani, organizzato dall'ICE di Palermo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Palermo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1° luglio 2004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Programmi UE</w:t>
            </w:r>
          </w:p>
        </w:tc>
        <w:tc>
          <w:tcPr>
            <w:tcW w:w="340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Convegno Programma INTERREG III C - </w:t>
            </w:r>
            <w:r>
              <w:rPr>
                <w:rFonts w:ascii="Bookman Old Style" w:hAnsi="Bookman Old Style"/>
                <w:i/>
              </w:rPr>
              <w:t>Operazione Quadro Regionale</w:t>
            </w:r>
            <w:r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  <w:i/>
              </w:rPr>
              <w:t>TREND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Palermo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 giugno 2004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Marketing e gestione vendite</w:t>
            </w:r>
          </w:p>
        </w:tc>
        <w:tc>
          <w:tcPr>
            <w:tcW w:w="340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i/>
                <w:lang w:val="en-US"/>
              </w:rPr>
              <w:t>Midyear Meeting 2004 - DE AGOSTINI PUBLISHING: ONE DREAM, ONE TEAM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Ravello (SA)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17 giugno 2004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Sociologia</w:t>
            </w:r>
          </w:p>
        </w:tc>
        <w:tc>
          <w:tcPr>
            <w:tcW w:w="340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Convegno AISP </w:t>
            </w:r>
            <w:r>
              <w:rPr>
                <w:rFonts w:ascii="Bookman Old Style" w:hAnsi="Bookman Old Style"/>
                <w:i/>
              </w:rPr>
              <w:t>Lo Sviluppo locale in un contesto globale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Ragusa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 – 26 maggio 2004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Programmi UE</w:t>
            </w:r>
          </w:p>
          <w:p w:rsidR="00333AB0" w:rsidRDefault="00333AB0">
            <w:pPr>
              <w:pStyle w:val="CVNormal"/>
              <w:rPr>
                <w:rFonts w:ascii="Bookman Old Style" w:hAnsi="Bookman Old Style"/>
              </w:rPr>
            </w:pPr>
          </w:p>
        </w:tc>
        <w:tc>
          <w:tcPr>
            <w:tcW w:w="340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Convegno Internazionale sul Progetto </w:t>
            </w:r>
            <w:r>
              <w:rPr>
                <w:rFonts w:ascii="Bookman Old Style" w:hAnsi="Bookman Old Style"/>
                <w:i/>
              </w:rPr>
              <w:t>MéRITE: Méditerranée Rurale d'Excellence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Palermo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 maggio 2004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Programmi UE /</w:t>
            </w:r>
          </w:p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Architettura - Turismo</w:t>
            </w:r>
          </w:p>
        </w:tc>
        <w:tc>
          <w:tcPr>
            <w:tcW w:w="340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Convegno Internazionale</w:t>
            </w:r>
            <w:r>
              <w:rPr>
                <w:rFonts w:ascii="Bookman Old Style" w:hAnsi="Bookman Old Style"/>
                <w:i/>
              </w:rPr>
              <w:t xml:space="preserve"> </w:t>
            </w:r>
            <w:r>
              <w:rPr>
                <w:rFonts w:ascii="Bookman Old Style" w:hAnsi="Bookman Old Style"/>
                <w:i/>
              </w:rPr>
              <w:lastRenderedPageBreak/>
              <w:t>CASTRUM nuovi luoghi antichi - Un progetto europeo per la valorizzazione dei castelli del Mediterraneo Occidentale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Villa S. Giovanni (RC)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7 maggio 2004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Programmi UE</w:t>
            </w:r>
          </w:p>
        </w:tc>
        <w:tc>
          <w:tcPr>
            <w:tcW w:w="340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Convegno Internazionale </w:t>
            </w:r>
            <w:r>
              <w:rPr>
                <w:rFonts w:ascii="Bookman Old Style" w:hAnsi="Bookman Old Style"/>
                <w:i/>
              </w:rPr>
              <w:t>Partecipazione e Sviluppo. Urban 2 Misterbianco: Una scommessa per l'Europa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Misterbianco (CT)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 – 9 – 10 marzo 2004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Pari Opportunità</w:t>
            </w:r>
          </w:p>
        </w:tc>
        <w:tc>
          <w:tcPr>
            <w:tcW w:w="340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Convegno Internazionale sul tema </w:t>
            </w:r>
            <w:r>
              <w:rPr>
                <w:rFonts w:ascii="Bookman Old Style" w:hAnsi="Bookman Old Style"/>
                <w:i/>
              </w:rPr>
              <w:t>Lavoro e Pari Opportunità: La Rivoluzione Silenziosa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Ragusa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dicembre 2003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Architettura </w:t>
            </w:r>
          </w:p>
        </w:tc>
        <w:tc>
          <w:tcPr>
            <w:tcW w:w="340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Convegno </w:t>
            </w:r>
            <w:r>
              <w:rPr>
                <w:rFonts w:ascii="Bookman Old Style" w:hAnsi="Bookman Old Style"/>
                <w:i/>
              </w:rPr>
              <w:t>Ospedale del Mare: Sanità che cambia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Napoli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333AB0">
            <w:pPr>
              <w:pStyle w:val="CVNormal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52" w:type="dxa"/>
            <w:vAlign w:val="center"/>
          </w:tcPr>
          <w:p w:rsidR="00333AB0" w:rsidRDefault="00333AB0">
            <w:pPr>
              <w:pStyle w:val="CVNormal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402" w:type="dxa"/>
            <w:vAlign w:val="center"/>
          </w:tcPr>
          <w:p w:rsidR="00333AB0" w:rsidRDefault="00333AB0">
            <w:pPr>
              <w:pStyle w:val="CVNormal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713" w:type="dxa"/>
            <w:vAlign w:val="center"/>
          </w:tcPr>
          <w:p w:rsidR="00333AB0" w:rsidRDefault="00333AB0">
            <w:pPr>
              <w:pStyle w:val="CVNormal"/>
              <w:jc w:val="center"/>
              <w:rPr>
                <w:rFonts w:ascii="Bookman Old Style" w:hAnsi="Bookman Old Style"/>
              </w:rPr>
            </w:pP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 – 5 dicembre 2003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Finanza</w:t>
            </w:r>
          </w:p>
        </w:tc>
        <w:tc>
          <w:tcPr>
            <w:tcW w:w="340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Convegno </w:t>
            </w:r>
            <w:r>
              <w:rPr>
                <w:rFonts w:ascii="Bookman Old Style" w:hAnsi="Bookman Old Style"/>
                <w:i/>
              </w:rPr>
              <w:t>La finanza di progetto in sanità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Palermo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– 15 novembre 2003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Politica UE</w:t>
            </w:r>
          </w:p>
        </w:tc>
        <w:tc>
          <w:tcPr>
            <w:tcW w:w="340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Incontro Ministeriale </w:t>
            </w:r>
            <w:r>
              <w:rPr>
                <w:rFonts w:ascii="Bookman Old Style" w:hAnsi="Bookman Old Style"/>
                <w:i/>
              </w:rPr>
              <w:t>"La specificità delle zone montane nell'Unione Europea"</w:t>
            </w:r>
            <w:r>
              <w:rPr>
                <w:rFonts w:ascii="Bookman Old Style" w:hAnsi="Bookman Old Style"/>
              </w:rPr>
              <w:t xml:space="preserve">  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Taormina (ME)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31 ottobre 2003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Pari Opportunità</w:t>
            </w:r>
          </w:p>
        </w:tc>
        <w:tc>
          <w:tcPr>
            <w:tcW w:w="340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</w:rPr>
              <w:t xml:space="preserve">Seminario transnazionale </w:t>
            </w:r>
            <w:r>
              <w:rPr>
                <w:rFonts w:ascii="Bookman Old Style" w:hAnsi="Bookman Old Style"/>
                <w:i/>
                <w:color w:val="000000"/>
              </w:rPr>
              <w:t>Pari opportunità nel settore delle costruzioni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Palermo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 settembre 2003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Immigrazione</w:t>
            </w:r>
          </w:p>
        </w:tc>
        <w:tc>
          <w:tcPr>
            <w:tcW w:w="340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i/>
                <w:color w:val="000000"/>
              </w:rPr>
              <w:t xml:space="preserve">73° Riunione dell'Ufficio di Presidenza del Comitato delle Regioni </w:t>
            </w:r>
            <w:r>
              <w:rPr>
                <w:rFonts w:ascii="Bookman Old Style" w:hAnsi="Bookman Old Style"/>
                <w:color w:val="000000"/>
              </w:rPr>
              <w:t xml:space="preserve">e </w:t>
            </w:r>
            <w:r>
              <w:rPr>
                <w:rFonts w:ascii="Bookman Old Style" w:hAnsi="Bookman Old Style"/>
                <w:i/>
                <w:color w:val="000000"/>
              </w:rPr>
              <w:t>Convegno "Immigrazione, il punto di vista delle Regioni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Copanello (CZ)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 ottobre 2003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Pesca</w:t>
            </w:r>
          </w:p>
        </w:tc>
        <w:tc>
          <w:tcPr>
            <w:tcW w:w="340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</w:rPr>
              <w:t xml:space="preserve">Convegno Scientifico Internazionale </w:t>
            </w:r>
            <w:r>
              <w:rPr>
                <w:rFonts w:ascii="Bookman Old Style" w:hAnsi="Bookman Old Style"/>
                <w:i/>
                <w:color w:val="000000"/>
              </w:rPr>
              <w:t>Tonno rosso mediterraneo: gestione della risorsa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Castellammare del Golfo (TP)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ottobre 2003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Ortopedia</w:t>
            </w:r>
          </w:p>
        </w:tc>
        <w:tc>
          <w:tcPr>
            <w:tcW w:w="340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</w:rPr>
              <w:t xml:space="preserve">Convegno </w:t>
            </w:r>
            <w:r>
              <w:rPr>
                <w:rFonts w:ascii="Bookman Old Style" w:hAnsi="Bookman Old Style"/>
                <w:i/>
                <w:color w:val="000000"/>
              </w:rPr>
              <w:t>Nuove frontiere della chirurgia protesica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Messina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 settembre 2003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Portualità</w:t>
            </w:r>
          </w:p>
        </w:tc>
        <w:tc>
          <w:tcPr>
            <w:tcW w:w="340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</w:rPr>
              <w:t xml:space="preserve">Assemblea Generale della </w:t>
            </w:r>
            <w:r>
              <w:rPr>
                <w:rFonts w:ascii="Bookman Old Style" w:hAnsi="Bookman Old Style"/>
                <w:i/>
                <w:color w:val="000000"/>
              </w:rPr>
              <w:t>European Boatmen's Association</w:t>
            </w:r>
            <w:r>
              <w:rPr>
                <w:rFonts w:ascii="Bookman Old Style" w:hAnsi="Bookman Old Style"/>
                <w:color w:val="000000"/>
              </w:rPr>
              <w:t xml:space="preserve"> e Tavola Rotonda "</w:t>
            </w:r>
            <w:r>
              <w:rPr>
                <w:rFonts w:ascii="Bookman Old Style" w:hAnsi="Bookman Old Style"/>
                <w:i/>
                <w:color w:val="000000"/>
              </w:rPr>
              <w:t>Il ruolo degli ormeggiatori per l'efficienza e la sicurezza dei porti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Napoli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 settembre 2003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Audiovisivi</w:t>
            </w:r>
          </w:p>
        </w:tc>
        <w:tc>
          <w:tcPr>
            <w:tcW w:w="340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i/>
                <w:color w:val="000000"/>
                <w:lang w:val="en-US"/>
              </w:rPr>
              <w:t>Informal Council of Audiovisual Ministers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Siracusa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7 – 8 luglio 2003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Archeologia navale</w:t>
            </w:r>
          </w:p>
        </w:tc>
        <w:tc>
          <w:tcPr>
            <w:tcW w:w="340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</w:rPr>
              <w:t xml:space="preserve">Seminari Mediterranei - </w:t>
            </w:r>
            <w:r>
              <w:rPr>
                <w:rFonts w:ascii="Bookman Old Style" w:hAnsi="Bookman Old Style"/>
                <w:i/>
                <w:color w:val="000000"/>
              </w:rPr>
              <w:t>Archeologia navale e beni sommersi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Mazara del Vallo (TP)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 – 10 maggio 2003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Sindacato</w:t>
            </w:r>
          </w:p>
        </w:tc>
        <w:tc>
          <w:tcPr>
            <w:tcW w:w="340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</w:rPr>
              <w:t>Assemblea EFFAT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Nizza (Francia)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 aprile 2003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Sport</w:t>
            </w:r>
          </w:p>
        </w:tc>
        <w:tc>
          <w:tcPr>
            <w:tcW w:w="340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</w:rPr>
              <w:t>Assemblea Generale della Federazione Internazionale di Scherma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Marsala (TP)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 aprile 2003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Politica UE</w:t>
            </w:r>
          </w:p>
        </w:tc>
        <w:tc>
          <w:tcPr>
            <w:tcW w:w="340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</w:rPr>
              <w:t>XIV Assemblea Plenaria della Commissione Intermediterranea della CRPM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Palermo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 gennaio 2003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Viticoltura</w:t>
            </w:r>
          </w:p>
        </w:tc>
        <w:tc>
          <w:tcPr>
            <w:tcW w:w="340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</w:rPr>
              <w:t>Assemblea delle Regioni Europee Viticole - XV Consiglio Internazionale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Catania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 – 14 – 15 dicembre 2002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Cooperazione Internazionale</w:t>
            </w:r>
          </w:p>
        </w:tc>
        <w:tc>
          <w:tcPr>
            <w:tcW w:w="340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</w:rPr>
              <w:t>Assemblea Plenaria del COPPEM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Palermo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 dicembre 2002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Commercio Estero</w:t>
            </w:r>
          </w:p>
        </w:tc>
        <w:tc>
          <w:tcPr>
            <w:tcW w:w="340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</w:rPr>
              <w:t xml:space="preserve">Convegno </w:t>
            </w:r>
            <w:r>
              <w:rPr>
                <w:rFonts w:ascii="Bookman Old Style" w:hAnsi="Bookman Old Style"/>
                <w:i/>
                <w:color w:val="000000"/>
              </w:rPr>
              <w:t>COUNTRY PRESENTATION CUBA</w:t>
            </w:r>
            <w:r>
              <w:rPr>
                <w:rFonts w:ascii="Bookman Old Style" w:hAnsi="Bookman Old Style"/>
                <w:color w:val="000000"/>
              </w:rPr>
              <w:t>, organizzato dall' Istituto nazionale per il Commercio Estero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Palermo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 – 29 – 30 novembre 2002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Neuropsichiatria</w:t>
            </w:r>
          </w:p>
        </w:tc>
        <w:tc>
          <w:tcPr>
            <w:tcW w:w="340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color w:val="000000"/>
                <w:lang w:val="en-US"/>
              </w:rPr>
              <w:t xml:space="preserve">Seminario della INTERNATIONAL SCHOOL </w:t>
            </w:r>
            <w:r>
              <w:rPr>
                <w:rFonts w:ascii="Bookman Old Style" w:hAnsi="Bookman Old Style"/>
                <w:color w:val="000000"/>
                <w:lang w:val="en-US"/>
              </w:rPr>
              <w:lastRenderedPageBreak/>
              <w:t>OF MEDICAL SCIENCES, "Advances in Child Neuropsychiatry"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lastRenderedPageBreak/>
              <w:t>Erice (TP)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lastRenderedPageBreak/>
              <w:t>16 – 17 novembre 2002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Psicoterapia</w:t>
            </w:r>
          </w:p>
          <w:p w:rsidR="00333AB0" w:rsidRDefault="00333AB0">
            <w:pPr>
              <w:pStyle w:val="CVNormal"/>
              <w:jc w:val="center"/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i/>
                <w:color w:val="000000"/>
                <w:lang w:val="en-US"/>
              </w:rPr>
              <w:t>VIII International Congress on Gestalt Therapy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Napoli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21 – 22 giugno 2002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Pesca</w:t>
            </w:r>
          </w:p>
        </w:tc>
        <w:tc>
          <w:tcPr>
            <w:tcW w:w="340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</w:rPr>
              <w:t>Conferenza Internazionale sulla Pesca Mediterranea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Napoli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 – 18 maggio 2002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Cooperazione</w:t>
            </w:r>
          </w:p>
        </w:tc>
        <w:tc>
          <w:tcPr>
            <w:tcW w:w="340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</w:rPr>
              <w:t xml:space="preserve">Seminario di formazione dal tema </w:t>
            </w:r>
            <w:r>
              <w:rPr>
                <w:rFonts w:ascii="Bookman Old Style" w:hAnsi="Bookman Old Style"/>
                <w:i/>
                <w:color w:val="000000"/>
              </w:rPr>
              <w:t>Economia locale e cooperazione interregionale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Troina (EN)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 maggio 2002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Politica</w:t>
            </w:r>
          </w:p>
        </w:tc>
        <w:tc>
          <w:tcPr>
            <w:tcW w:w="340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</w:rPr>
              <w:t xml:space="preserve">Convegno </w:t>
            </w:r>
            <w:r>
              <w:rPr>
                <w:rFonts w:ascii="Bookman Old Style" w:hAnsi="Bookman Old Style"/>
                <w:i/>
                <w:color w:val="000000"/>
              </w:rPr>
              <w:t>Sviluppo e occupazione tra europeismo e localismi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Napoli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 aprile 2002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Marketing e gestione vendite</w:t>
            </w:r>
          </w:p>
        </w:tc>
        <w:tc>
          <w:tcPr>
            <w:tcW w:w="340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</w:rPr>
              <w:t xml:space="preserve">Convegno del PHILIPS TRADE PARTNER CLUB: </w:t>
            </w:r>
            <w:r>
              <w:rPr>
                <w:rFonts w:ascii="Bookman Old Style" w:hAnsi="Bookman Old Style"/>
                <w:i/>
                <w:color w:val="000000"/>
              </w:rPr>
              <w:t>Il futuro della distribuzione high-tech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Palermo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 – 26 marzo 2002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Migrazione</w:t>
            </w:r>
          </w:p>
        </w:tc>
        <w:tc>
          <w:tcPr>
            <w:tcW w:w="340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</w:rPr>
              <w:t xml:space="preserve">Convegno </w:t>
            </w:r>
            <w:r>
              <w:rPr>
                <w:rFonts w:ascii="Bookman Old Style" w:hAnsi="Bookman Old Style"/>
                <w:i/>
                <w:color w:val="000000"/>
              </w:rPr>
              <w:t>Sicilia senza confini: Percorsi Globali e Comunità Locali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Cefalù (PA)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 – 16 marzo 2002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Storia / Storia dell'Arte</w:t>
            </w:r>
          </w:p>
        </w:tc>
        <w:tc>
          <w:tcPr>
            <w:tcW w:w="340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</w:rPr>
              <w:t xml:space="preserve">Convegno </w:t>
            </w:r>
            <w:r>
              <w:rPr>
                <w:rFonts w:ascii="Bookman Old Style" w:hAnsi="Bookman Old Style"/>
                <w:i/>
                <w:color w:val="000000"/>
              </w:rPr>
              <w:t>I Gesuiti e la Storia: Il Servizio della Fede e la Ricerca della Bellezza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Palermo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 dicembre 2001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Cooperazione</w:t>
            </w:r>
          </w:p>
        </w:tc>
        <w:tc>
          <w:tcPr>
            <w:tcW w:w="340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Riunione interministeriale italo-spagnola sulla cooperazione nel bacino del Mediterraneo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Palermo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 ottobre 2001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Architettura</w:t>
            </w:r>
          </w:p>
        </w:tc>
        <w:tc>
          <w:tcPr>
            <w:tcW w:w="340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i/>
              </w:rPr>
              <w:t>La città e il mare:</w:t>
            </w:r>
            <w:r>
              <w:rPr>
                <w:rFonts w:ascii="Bookman Old Style" w:hAnsi="Bookman Old Style"/>
                <w:b/>
                <w:i/>
                <w:color w:val="000000"/>
              </w:rPr>
              <w:t xml:space="preserve"> </w:t>
            </w:r>
            <w:r>
              <w:rPr>
                <w:rFonts w:ascii="Bookman Old Style" w:hAnsi="Bookman Old Style"/>
                <w:color w:val="000000"/>
              </w:rPr>
              <w:t>Convegno sul Water Front – esperienze a confronto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Siracusa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 settembre 2001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Fuzzy logics / Economia</w:t>
            </w:r>
          </w:p>
        </w:tc>
        <w:tc>
          <w:tcPr>
            <w:tcW w:w="340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 xml:space="preserve">VIII SIGEF Congress </w:t>
            </w:r>
            <w:r>
              <w:rPr>
                <w:rFonts w:ascii="Bookman Old Style" w:hAnsi="Bookman Old Style"/>
                <w:i/>
                <w:lang w:val="en-US"/>
              </w:rPr>
              <w:t>New Logics for the New Economy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Napoli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6 - 7 – 8 settembre 2001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Tossicodipendenze</w:t>
            </w:r>
          </w:p>
        </w:tc>
        <w:tc>
          <w:tcPr>
            <w:tcW w:w="340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</w:rPr>
              <w:t xml:space="preserve">Seminario Sécucités Drogues </w:t>
            </w:r>
            <w:r>
              <w:rPr>
                <w:rFonts w:ascii="Bookman Old Style" w:hAnsi="Bookman Old Style"/>
                <w:i/>
              </w:rPr>
              <w:t>Politiche locali e intercomunali, i mezzi da mettere in opera. La valutazione dei programmi. Perché e come ipotizzarla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Pagani (SA)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6 luglio 2001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Turismo</w:t>
            </w:r>
          </w:p>
        </w:tc>
        <w:tc>
          <w:tcPr>
            <w:tcW w:w="340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Seminario Internazionale </w:t>
            </w:r>
            <w:r>
              <w:rPr>
                <w:rFonts w:ascii="Bookman Old Style" w:hAnsi="Bookman Old Style"/>
                <w:i/>
              </w:rPr>
              <w:t>Le prospettive del G.E.I.E. per lo sviluppo del turismo eco-culturale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Siracusa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 – 19 – 20 maggio 2001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Giuridico</w:t>
            </w:r>
          </w:p>
        </w:tc>
        <w:tc>
          <w:tcPr>
            <w:tcW w:w="340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Convegno </w:t>
            </w:r>
            <w:r>
              <w:rPr>
                <w:rFonts w:ascii="Bookman Old Style" w:hAnsi="Bookman Old Style"/>
                <w:i/>
              </w:rPr>
              <w:t>Tra interpretazione e comunicazione. Nascita dei codici: un approccio transdisciplinare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Messina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maggio 2001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Architettura</w:t>
            </w:r>
          </w:p>
        </w:tc>
        <w:tc>
          <w:tcPr>
            <w:tcW w:w="340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Conferenza dell'Architetto Carlos Llop Tomé, nell'ambito del </w:t>
            </w:r>
            <w:r>
              <w:rPr>
                <w:rFonts w:ascii="Bookman Old Style" w:hAnsi="Bookman Old Style"/>
                <w:i/>
              </w:rPr>
              <w:t>Corso di Perfezionamento in Analisi, Valutazione e Progettazione del Paesaggio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Arcavacata di Rende (CS)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 aprile 2001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Programmi UE</w:t>
            </w:r>
          </w:p>
        </w:tc>
        <w:tc>
          <w:tcPr>
            <w:tcW w:w="340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Incontro EDEN/VIRGILE – V ASSEMBLEA GENERALE EDEN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Napoli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 – 13 – 14 – 15 – 16 marzo 2001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Politica Internazionale</w:t>
            </w:r>
          </w:p>
        </w:tc>
        <w:tc>
          <w:tcPr>
            <w:tcW w:w="340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i/>
                <w:lang w:val="en-GB"/>
              </w:rPr>
              <w:t>Third Global Forum. Fostering democracy and development through e-government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Napoli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15 gennaio 2001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Programmi UE</w:t>
            </w:r>
          </w:p>
        </w:tc>
        <w:tc>
          <w:tcPr>
            <w:tcW w:w="340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Riunione dei rappresentanti delle città dell'Associazione A.V.E.C. (Alliance de Villes Européennes  de Culture)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Cosenza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 – 28 novembre 2000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Programmi UE</w:t>
            </w:r>
          </w:p>
        </w:tc>
        <w:tc>
          <w:tcPr>
            <w:tcW w:w="340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Convegno </w:t>
            </w:r>
            <w:r>
              <w:rPr>
                <w:rFonts w:ascii="Bookman Old Style" w:hAnsi="Bookman Old Style"/>
                <w:i/>
              </w:rPr>
              <w:t>III European REACTE Conference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Settingiano (CZ)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 – 2 – 3 – 5 ottobre 2000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Diritto tributario</w:t>
            </w:r>
          </w:p>
        </w:tc>
        <w:tc>
          <w:tcPr>
            <w:tcW w:w="340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Conferenza Tecnica </w:t>
            </w:r>
            <w:r>
              <w:rPr>
                <w:rFonts w:ascii="Bookman Old Style" w:hAnsi="Bookman Old Style"/>
                <w:i/>
              </w:rPr>
              <w:t xml:space="preserve">La capacità contributiva, presupposto giuridico e </w:t>
            </w:r>
            <w:r>
              <w:rPr>
                <w:rFonts w:ascii="Bookman Old Style" w:hAnsi="Bookman Old Style"/>
                <w:i/>
              </w:rPr>
              <w:lastRenderedPageBreak/>
              <w:t>fondamento dell’attività dell’amministrazione fiscale</w:t>
            </w:r>
            <w:r>
              <w:rPr>
                <w:rFonts w:ascii="Bookman Old Style" w:hAnsi="Bookman Old Style"/>
              </w:rPr>
              <w:t>, organizzata dal Centro Interamericano delle Amministrazioni Tributarie e dal Ministero delle Finanze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Taormina (ME)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29 settembre 2000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Economia</w:t>
            </w:r>
          </w:p>
        </w:tc>
        <w:tc>
          <w:tcPr>
            <w:tcW w:w="340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Congresso Annuale 2000 dell’European Builders Confederation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Copanello (CZ)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 settembre 2000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Consiglio di Amministrazione</w:t>
            </w:r>
          </w:p>
        </w:tc>
        <w:tc>
          <w:tcPr>
            <w:tcW w:w="340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Consiglio di Amministrazione dell’European Builders Confederation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Copanello (CZ)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 giugno 2000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Politica</w:t>
            </w:r>
          </w:p>
        </w:tc>
        <w:tc>
          <w:tcPr>
            <w:tcW w:w="340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Incontro tra il Ministro delle Poste e Telecomunicazioni italiano, On. Cardinale, ed il suo omologo presso il Governo Cubano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Palermo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 giugno 2000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Programmi UE</w:t>
            </w:r>
          </w:p>
        </w:tc>
        <w:tc>
          <w:tcPr>
            <w:tcW w:w="340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lang w:val="fr-FR"/>
              </w:rPr>
              <w:t xml:space="preserve">Seminario Conclusivo “R.E.D.A. O.D.I.L. </w:t>
            </w:r>
            <w:r>
              <w:rPr>
                <w:rFonts w:ascii="Bookman Old Style" w:hAnsi="Bookman Old Style"/>
                <w:i/>
                <w:lang w:val="fr-FR"/>
              </w:rPr>
              <w:t xml:space="preserve">Réseau européen d’accompagnement des femmes vers l’emploi. </w:t>
            </w:r>
            <w:r>
              <w:rPr>
                <w:rFonts w:ascii="Bookman Old Style" w:hAnsi="Bookman Old Style"/>
                <w:i/>
              </w:rPr>
              <w:t>Orientamento rivolto a Donne per l’Inserimento Lavorativo</w:t>
            </w:r>
            <w:r>
              <w:rPr>
                <w:rFonts w:ascii="Bookman Old Style" w:hAnsi="Bookman Old Style"/>
              </w:rPr>
              <w:t>”, nel quadro del programma di intervento comunitario NOW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Palermo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giugno 2000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Urologia</w:t>
            </w:r>
          </w:p>
        </w:tc>
        <w:tc>
          <w:tcPr>
            <w:tcW w:w="340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Convegno “</w:t>
            </w:r>
            <w:r>
              <w:rPr>
                <w:rFonts w:ascii="Bookman Old Style" w:hAnsi="Bookman Old Style"/>
                <w:i/>
              </w:rPr>
              <w:t>Attualità in tema di patologia della via escretrice urinaria alta</w:t>
            </w:r>
            <w:r>
              <w:rPr>
                <w:rFonts w:ascii="Bookman Old Style" w:hAnsi="Bookman Old Style"/>
              </w:rPr>
              <w:t>”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Salerno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 – 24 – 25 maggio 2000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Olivicoltura</w:t>
            </w:r>
          </w:p>
        </w:tc>
        <w:tc>
          <w:tcPr>
            <w:tcW w:w="340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Corso sull’elaborazione delle olive da tavola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Castelvetrano (TP)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 – 6 maggio 2000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Politiche UE</w:t>
            </w:r>
          </w:p>
        </w:tc>
        <w:tc>
          <w:tcPr>
            <w:tcW w:w="340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Convegno </w:t>
            </w:r>
            <w:r>
              <w:rPr>
                <w:rFonts w:ascii="Bookman Old Style" w:hAnsi="Bookman Old Style"/>
                <w:i/>
              </w:rPr>
              <w:t>“Quale futuro per gli aiuti alle imprese nelle politiche comunitarie”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Palermo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 aprile 2000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Cooperazione Internazionale</w:t>
            </w:r>
          </w:p>
        </w:tc>
        <w:tc>
          <w:tcPr>
            <w:tcW w:w="340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Riunione per il partenariato euromediterraneo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Palermo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 – 17 – 18 marzo 2000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Cooperazione Internazionale</w:t>
            </w:r>
          </w:p>
        </w:tc>
        <w:tc>
          <w:tcPr>
            <w:tcW w:w="340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Convegno </w:t>
            </w:r>
            <w:r>
              <w:rPr>
                <w:rFonts w:ascii="Bookman Old Style" w:hAnsi="Bookman Old Style"/>
                <w:i/>
              </w:rPr>
              <w:t>“Partenariato euromediterraneo: promuovere gli scambi economici e sociali per favorire lo sviluppo delle PMI, del turismo e la valorizzazione del patrimonio culturale del Mediterraneo”</w:t>
            </w:r>
            <w:r>
              <w:rPr>
                <w:rFonts w:ascii="Bookman Old Style" w:hAnsi="Bookman Old Style"/>
              </w:rPr>
              <w:t xml:space="preserve">  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Enna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 marzo 2000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Commercio Internazionale</w:t>
            </w:r>
          </w:p>
        </w:tc>
        <w:tc>
          <w:tcPr>
            <w:tcW w:w="340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Convegno </w:t>
            </w:r>
            <w:r>
              <w:rPr>
                <w:rFonts w:ascii="Bookman Old Style" w:hAnsi="Bookman Old Style"/>
                <w:i/>
              </w:rPr>
              <w:t>“Internet e-commerce: nuovi scenari di sviluppo mediterranei”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Palermo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 febbraio 2000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Politica UE</w:t>
            </w:r>
          </w:p>
        </w:tc>
        <w:tc>
          <w:tcPr>
            <w:tcW w:w="340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Convegno “</w:t>
            </w:r>
            <w:r>
              <w:rPr>
                <w:rFonts w:ascii="Bookman Old Style" w:hAnsi="Bookman Old Style"/>
                <w:i/>
              </w:rPr>
              <w:t xml:space="preserve">Fondo Sociale Europeo e politiche del lavoro. Dalla sperimentazione locale allo sviluppo transnazionale delle best praxis” </w:t>
            </w:r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Cosenza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 – 4 dicembre 1999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Economia /Politica</w:t>
            </w:r>
          </w:p>
        </w:tc>
        <w:tc>
          <w:tcPr>
            <w:tcW w:w="340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Convegno </w:t>
            </w:r>
            <w:r>
              <w:rPr>
                <w:rFonts w:ascii="Bookman Old Style" w:hAnsi="Bookman Old Style"/>
                <w:i/>
              </w:rPr>
              <w:t>“Il lavoro sommerso: realtà ed esperienze a confronto”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Mazara del Vallo (TP)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novembre 1999</w:t>
            </w:r>
          </w:p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(due giornate)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Audioprotesi</w:t>
            </w:r>
          </w:p>
        </w:tc>
        <w:tc>
          <w:tcPr>
            <w:tcW w:w="340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  <w:lang w:val="fr-FR"/>
              </w:rPr>
            </w:pPr>
            <w:r>
              <w:rPr>
                <w:rFonts w:ascii="Bookman Old Style" w:hAnsi="Bookman Old Style"/>
                <w:i/>
                <w:lang w:val="fr-FR"/>
              </w:rPr>
              <w:t>XVIIèmes journées de la Société Scientifique Internationale de Préréglage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  <w:lang w:val="fr-FR"/>
              </w:rPr>
            </w:pPr>
            <w:r>
              <w:rPr>
                <w:rFonts w:ascii="Bookman Old Style" w:hAnsi="Bookman Old Style"/>
                <w:lang w:val="fr-FR"/>
              </w:rPr>
              <w:t>Naxos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  <w:lang w:val="fr-FR"/>
              </w:rPr>
            </w:pPr>
            <w:r>
              <w:rPr>
                <w:rFonts w:ascii="Bookman Old Style" w:hAnsi="Bookman Old Style"/>
                <w:lang w:val="fr-FR"/>
              </w:rPr>
              <w:t>5 – 6 ottobre 1999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  <w:lang w:val="fr-FR"/>
              </w:rPr>
            </w:pPr>
            <w:r>
              <w:rPr>
                <w:rFonts w:ascii="Bookman Old Style" w:hAnsi="Bookman Old Style"/>
                <w:lang w:val="fr-FR"/>
              </w:rPr>
              <w:t>Cooperazione Internazionale</w:t>
            </w:r>
          </w:p>
        </w:tc>
        <w:tc>
          <w:tcPr>
            <w:tcW w:w="340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Visita tecnica funzionari della Commissione Europea </w:t>
            </w:r>
            <w:r>
              <w:rPr>
                <w:rFonts w:ascii="Bookman Old Style" w:hAnsi="Bookman Old Style"/>
                <w:i/>
              </w:rPr>
              <w:t>Europartenariat 2000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Palermo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 ottobre 1999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Programmi UE</w:t>
            </w:r>
          </w:p>
        </w:tc>
        <w:tc>
          <w:tcPr>
            <w:tcW w:w="340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Conferenza Europea </w:t>
            </w:r>
            <w:r>
              <w:rPr>
                <w:rFonts w:ascii="Bookman Old Style" w:hAnsi="Bookman Old Style"/>
                <w:i/>
              </w:rPr>
              <w:t>“Il presente è donna - Risorse per intraprendere al femminile: esempio di buone prassi in Europa”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Palermo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26 – 27 – 28 – 29 maggio 1999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Giuridico</w:t>
            </w:r>
          </w:p>
        </w:tc>
        <w:tc>
          <w:tcPr>
            <w:tcW w:w="340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Conferenza Internazionale </w:t>
            </w:r>
            <w:r>
              <w:rPr>
                <w:rFonts w:ascii="Bookman Old Style" w:hAnsi="Bookman Old Style"/>
                <w:i/>
              </w:rPr>
              <w:t xml:space="preserve">“Il non togato nel processo penale del XXI secolo” </w:t>
            </w:r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Siracusa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 – 21 – 22 maggio 1999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Ceramiche</w:t>
            </w:r>
          </w:p>
        </w:tc>
        <w:tc>
          <w:tcPr>
            <w:tcW w:w="340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Convegno del Programma Interprise </w:t>
            </w:r>
            <w:r>
              <w:rPr>
                <w:rFonts w:ascii="Bookman Old Style" w:hAnsi="Bookman Old Style"/>
                <w:i/>
              </w:rPr>
              <w:t>“Promocaliarte”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Messina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13 - 14 – 15 maggio 1999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Cooperazione Internazionale</w:t>
            </w:r>
          </w:p>
        </w:tc>
        <w:tc>
          <w:tcPr>
            <w:tcW w:w="340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VII Conferenza Internazionale delle Città Gemellate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Camarina (RG)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28 - 29 – 30 aprile</w:t>
            </w:r>
          </w:p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 – 2 maggio 1999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Sport / Doping</w:t>
            </w:r>
          </w:p>
        </w:tc>
        <w:tc>
          <w:tcPr>
            <w:tcW w:w="340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XII Congresso del Panathlon International “</w:t>
            </w:r>
            <w:r>
              <w:rPr>
                <w:rFonts w:ascii="Bookman Old Style" w:hAnsi="Bookman Old Style"/>
                <w:i/>
              </w:rPr>
              <w:t>Sport, Etica, Giovani: La linea d’ombra del doping</w:t>
            </w:r>
            <w:r>
              <w:rPr>
                <w:rFonts w:ascii="Bookman Old Style" w:hAnsi="Bookman Old Style"/>
              </w:rPr>
              <w:t>”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Palermo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 marzo 1999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Turismo</w:t>
            </w:r>
          </w:p>
        </w:tc>
        <w:tc>
          <w:tcPr>
            <w:tcW w:w="340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</w:rPr>
              <w:t>Convegno sul Progetto "Paralelo 40"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Palmi (RC)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febbraio 1999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Programmi UE</w:t>
            </w:r>
          </w:p>
        </w:tc>
        <w:tc>
          <w:tcPr>
            <w:tcW w:w="340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Conferenza-stampa di presentazione del progetto FUTURANEA da parte dei rappresentanti della Junta de Andalucía e del B.I.C. Sevilla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Settingiano (CZ)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 – 16 gennaio 1999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Cooperazione Internazionale</w:t>
            </w:r>
          </w:p>
        </w:tc>
        <w:tc>
          <w:tcPr>
            <w:tcW w:w="340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Incontro </w:t>
            </w:r>
            <w:r>
              <w:rPr>
                <w:rFonts w:ascii="Bookman Old Style" w:hAnsi="Bookman Old Style"/>
                <w:i/>
              </w:rPr>
              <w:t>Le Regioni Europee al Servizio del Partenariato Euromediterraneo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Siracusa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1998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Programmi UE / Pari opportunità</w:t>
            </w:r>
          </w:p>
        </w:tc>
        <w:tc>
          <w:tcPr>
            <w:tcW w:w="340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Convegno </w:t>
            </w:r>
            <w:r>
              <w:rPr>
                <w:rFonts w:ascii="Bookman Old Style" w:hAnsi="Bookman Old Style"/>
                <w:i/>
              </w:rPr>
              <w:t>Euro-emprender en femenino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Catania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29 – 30 – 31 ottobre </w:t>
            </w:r>
          </w:p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1° novembre 1998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Cooperazione Internazionale</w:t>
            </w:r>
          </w:p>
        </w:tc>
        <w:tc>
          <w:tcPr>
            <w:tcW w:w="340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i/>
              </w:rPr>
              <w:t>Incontro Internazionale per la Società Mediterranea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Palermo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ottobre 1998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Immigrazione</w:t>
            </w:r>
          </w:p>
        </w:tc>
        <w:tc>
          <w:tcPr>
            <w:tcW w:w="340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Convegno Europeo </w:t>
            </w:r>
            <w:r>
              <w:rPr>
                <w:rFonts w:ascii="Bookman Old Style" w:hAnsi="Bookman Old Style"/>
                <w:i/>
              </w:rPr>
              <w:t>L’inserimento degli immigrati: esperienze europee a confronto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Marsala  (TP)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 – 3 – 4 ottobre 1998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Psicoterapia</w:t>
            </w:r>
          </w:p>
        </w:tc>
        <w:tc>
          <w:tcPr>
            <w:tcW w:w="340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i/>
              </w:rPr>
              <w:t>6° Congresso Europeo di Psicoterapia della Gestalt: “Ermeneutica e Clinica”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S. Flavia (PA)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 maggio 1998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Programmi UE</w:t>
            </w:r>
          </w:p>
        </w:tc>
        <w:tc>
          <w:tcPr>
            <w:tcW w:w="340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Videoconferenza sul Progetto Propart - Fiera Virtuale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Mazara del Vallo (TP)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maggio 1998 </w:t>
            </w:r>
          </w:p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due giornate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Disabilità</w:t>
            </w:r>
          </w:p>
        </w:tc>
        <w:tc>
          <w:tcPr>
            <w:tcW w:w="340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Convegno </w:t>
            </w:r>
            <w:r>
              <w:rPr>
                <w:rFonts w:ascii="Bookman Old Style" w:hAnsi="Bookman Old Style"/>
                <w:i/>
              </w:rPr>
              <w:t>Hand Work: Elaborazione di un modello per l’integrazione dei disabili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Viagrande (CT)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gennaio </w:t>
            </w:r>
          </w:p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1998</w:t>
            </w:r>
          </w:p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una giornata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Sindacato</w:t>
            </w:r>
          </w:p>
        </w:tc>
        <w:tc>
          <w:tcPr>
            <w:tcW w:w="340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1° Congresso Nazionale UILCER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Naxos (ME)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 – 14 novembre 1997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Pesca</w:t>
            </w:r>
          </w:p>
        </w:tc>
        <w:tc>
          <w:tcPr>
            <w:tcW w:w="340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i/>
              </w:rPr>
              <w:t>Quarto Incontro Interregionale organizzato nell’ambito dell’Iniziativa Comunitaria Pesca sul tema della gestione-ristrutturazione della flotta di pesca nel Mediterraneo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Sciacca (AG)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 – 14 ottobre 1997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Politica Internazionale</w:t>
            </w:r>
          </w:p>
        </w:tc>
        <w:tc>
          <w:tcPr>
            <w:tcW w:w="340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Riunione preparatoria della Seconda Conferenza Euromediterranea dei Ministri dell’ Industria di Marrakesh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Palermo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 – 4 luglio 1997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Programmi UE / disabilità</w:t>
            </w:r>
          </w:p>
        </w:tc>
        <w:tc>
          <w:tcPr>
            <w:tcW w:w="340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Convegno </w:t>
            </w:r>
            <w:r>
              <w:rPr>
                <w:rFonts w:ascii="Bookman Old Style" w:hAnsi="Bookman Old Style"/>
                <w:i/>
              </w:rPr>
              <w:t>Il progetto South Wind Ville et Handicapé - Tecnologie multimediali e telelavoro: opportunità per i disabili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Palermo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maggio 1997</w:t>
            </w:r>
          </w:p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due giornate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Cooperazione Internazionale</w:t>
            </w:r>
          </w:p>
        </w:tc>
        <w:tc>
          <w:tcPr>
            <w:tcW w:w="340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Convegno </w:t>
            </w:r>
            <w:r>
              <w:rPr>
                <w:rFonts w:ascii="Bookman Old Style" w:hAnsi="Bookman Old Style"/>
                <w:i/>
              </w:rPr>
              <w:t>I gemellaggi italo-spagnoli nel contesto di una politica euromediterranea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Palermo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– 12 aprile 1997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Sindacato</w:t>
            </w:r>
          </w:p>
        </w:tc>
        <w:tc>
          <w:tcPr>
            <w:tcW w:w="340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 xml:space="preserve">Convegno </w:t>
            </w:r>
            <w:r>
              <w:rPr>
                <w:rFonts w:ascii="Bookman Old Style" w:hAnsi="Bookman Old Style"/>
                <w:i/>
                <w:lang w:val="en-US"/>
              </w:rPr>
              <w:t>All of Europe a Stage III: Theatre Workers Enter Social Dialogue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Palermo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6 – 7 – 8 aprile</w:t>
            </w:r>
          </w:p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1997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Listaconvietas"/>
              <w:numPr>
                <w:ilvl w:val="0"/>
                <w:numId w:val="0"/>
              </w:numPr>
              <w:ind w:left="360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Lotta alla criminalità</w:t>
            </w:r>
          </w:p>
        </w:tc>
        <w:tc>
          <w:tcPr>
            <w:tcW w:w="340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i/>
                <w:lang w:val="en-US"/>
              </w:rPr>
              <w:t xml:space="preserve">Informal meeting on the question of the elaboration of an international convention </w:t>
            </w:r>
            <w:r>
              <w:rPr>
                <w:rFonts w:ascii="Bookman Old Style" w:hAnsi="Bookman Old Style"/>
                <w:i/>
                <w:lang w:val="en-US"/>
              </w:rPr>
              <w:lastRenderedPageBreak/>
              <w:t>against organized transnational crime</w:t>
            </w:r>
            <w:r>
              <w:rPr>
                <w:rFonts w:ascii="Bookman Old Style" w:hAnsi="Bookman Old Style"/>
                <w:lang w:val="en-US"/>
              </w:rPr>
              <w:t xml:space="preserve"> 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lastRenderedPageBreak/>
              <w:t>Palermo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lastRenderedPageBreak/>
              <w:t>5 – 6 dicembre 1996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Agricoltura</w:t>
            </w:r>
          </w:p>
        </w:tc>
        <w:tc>
          <w:tcPr>
            <w:tcW w:w="340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Convegno </w:t>
            </w:r>
            <w:r>
              <w:rPr>
                <w:rFonts w:ascii="Bookman Old Style" w:hAnsi="Bookman Old Style"/>
                <w:i/>
              </w:rPr>
              <w:t>L’agricoltura nelle aree periurbane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Palermo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dicembre 1996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Giuridico</w:t>
            </w:r>
          </w:p>
        </w:tc>
        <w:tc>
          <w:tcPr>
            <w:tcW w:w="340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Convegno </w:t>
            </w:r>
            <w:r>
              <w:rPr>
                <w:rFonts w:ascii="Bookman Old Style" w:hAnsi="Bookman Old Style"/>
                <w:i/>
              </w:rPr>
              <w:t>Il modello costituzionale inglese e la sua ricezione nell’area mediterranea tra la fine del ‘700 e la prima metà dell’ ‘800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Messina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novembre 1996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Sistemi e strumenti di comunicazione per non vedenti</w:t>
            </w:r>
          </w:p>
        </w:tc>
        <w:tc>
          <w:tcPr>
            <w:tcW w:w="340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i/>
              </w:rPr>
              <w:t>V Assemblea Generale della European Blind Union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Giardini Naxos (ME)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 – 16 luglio 1996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Programmi UE</w:t>
            </w:r>
          </w:p>
        </w:tc>
        <w:tc>
          <w:tcPr>
            <w:tcW w:w="340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Seminario sul Progetto Raedes della UE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Acicastello (CT)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 – 25 maggio 1996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Risorse idriche</w:t>
            </w:r>
          </w:p>
        </w:tc>
        <w:tc>
          <w:tcPr>
            <w:tcW w:w="340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Monitoraggio delle risorse idriche al servizio delle politiche regionali dell'agricoltura e dell'ambiente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Taormina (ME)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1995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Lotta al narcotraffico</w:t>
            </w:r>
          </w:p>
        </w:tc>
        <w:tc>
          <w:tcPr>
            <w:tcW w:w="340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Collaborazioni con la Squadra Investigativa dei Carabinieri di Cosenza, nel quadro della lotta al narcotraffico, per conto della Procura della Repubblica di Catanzaro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Cosenza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1995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Chirurgia</w:t>
            </w:r>
          </w:p>
        </w:tc>
        <w:tc>
          <w:tcPr>
            <w:tcW w:w="340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Convegno della Società Chirurgica del Mediterraneo Latino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Mondello (PA)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1994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Lotta al narcotraffico</w:t>
            </w:r>
          </w:p>
        </w:tc>
        <w:tc>
          <w:tcPr>
            <w:tcW w:w="3402" w:type="dxa"/>
            <w:vAlign w:val="center"/>
          </w:tcPr>
          <w:p w:rsidR="00333AB0" w:rsidRDefault="002E1EEB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ind w:right="-759"/>
              <w:textAlignment w:val="baseline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Collaborazioni con la</w:t>
            </w:r>
          </w:p>
          <w:p w:rsidR="00333AB0" w:rsidRDefault="002E1EEB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ind w:right="-759"/>
              <w:textAlignment w:val="baseline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quadra Mobile della</w:t>
            </w:r>
          </w:p>
          <w:p w:rsidR="00333AB0" w:rsidRDefault="002E1EEB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ind w:right="-759"/>
              <w:textAlignment w:val="baseline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Questura di Cosenza nel</w:t>
            </w:r>
          </w:p>
          <w:p w:rsidR="00333AB0" w:rsidRDefault="002E1EEB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ind w:right="-759"/>
              <w:textAlignment w:val="baseline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quadro della lotta</w:t>
            </w:r>
          </w:p>
          <w:p w:rsidR="00333AB0" w:rsidRDefault="002E1EEB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ind w:right="-759"/>
              <w:textAlignment w:val="baseline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al narcotraffico,</w:t>
            </w:r>
          </w:p>
          <w:p w:rsidR="00333AB0" w:rsidRDefault="002E1EEB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ind w:right="-759"/>
              <w:textAlignment w:val="baseline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per conto della Procura della Repubblica di Paola (CS)</w:t>
            </w:r>
          </w:p>
          <w:p w:rsidR="00333AB0" w:rsidRDefault="00333AB0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ind w:left="568" w:right="-759"/>
              <w:textAlignment w:val="baseline"/>
              <w:rPr>
                <w:rFonts w:ascii="Bookman Old Style" w:hAnsi="Bookman Old Style"/>
              </w:rPr>
            </w:pP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Cosenza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1994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Turismo</w:t>
            </w:r>
          </w:p>
        </w:tc>
        <w:tc>
          <w:tcPr>
            <w:tcW w:w="340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Borsa Internazionale del Turismo del Mezzogiorno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Taormina (ME)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1994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Olivicoltura</w:t>
            </w:r>
          </w:p>
        </w:tc>
        <w:tc>
          <w:tcPr>
            <w:tcW w:w="340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Riunione del Consiglio Oleicolo Internazionale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Erice (TP)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1994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Storia</w:t>
            </w:r>
          </w:p>
        </w:tc>
        <w:tc>
          <w:tcPr>
            <w:tcW w:w="340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Convegno </w:t>
            </w:r>
            <w:r>
              <w:rPr>
                <w:rFonts w:ascii="Bookman Old Style" w:hAnsi="Bookman Old Style"/>
                <w:i/>
              </w:rPr>
              <w:t>Il ritorno della memoria</w:t>
            </w:r>
            <w:r>
              <w:rPr>
                <w:rFonts w:ascii="Bookman Old Style" w:hAnsi="Bookman Old Style"/>
              </w:rPr>
              <w:t xml:space="preserve"> e visita del Duca di Siviglia a Messina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Messina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1993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Storia</w:t>
            </w:r>
          </w:p>
        </w:tc>
        <w:tc>
          <w:tcPr>
            <w:tcW w:w="340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Convegno </w:t>
            </w:r>
            <w:r>
              <w:rPr>
                <w:rFonts w:ascii="Bookman Old Style" w:hAnsi="Bookman Old Style"/>
                <w:i/>
              </w:rPr>
              <w:t>Tra due sponde: Europa ed America Ispanica dalla scoperta alla conquista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Palermo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1992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Cardiologia</w:t>
            </w:r>
          </w:p>
        </w:tc>
        <w:tc>
          <w:tcPr>
            <w:tcW w:w="340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Convegno </w:t>
            </w:r>
            <w:r>
              <w:rPr>
                <w:rFonts w:ascii="Bookman Old Style" w:hAnsi="Bookman Old Style"/>
                <w:i/>
              </w:rPr>
              <w:t>L’infarto del miocardio in epoca trombolitica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Catanzaro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1992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Lotta alla criminalità</w:t>
            </w:r>
          </w:p>
        </w:tc>
        <w:tc>
          <w:tcPr>
            <w:tcW w:w="340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Prima Sessione del </w:t>
            </w:r>
            <w:r>
              <w:rPr>
                <w:rFonts w:ascii="Bookman Old Style" w:hAnsi="Bookman Old Style"/>
                <w:i/>
              </w:rPr>
              <w:t>Corso Internazionale di Polizia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Messina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1992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Turismo</w:t>
            </w:r>
          </w:p>
        </w:tc>
        <w:tc>
          <w:tcPr>
            <w:tcW w:w="340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i/>
              </w:rPr>
              <w:t>Isole minori: un mare di parchi blu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Ustica (PA)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1992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Consiglio di Amministrazione</w:t>
            </w:r>
          </w:p>
        </w:tc>
        <w:tc>
          <w:tcPr>
            <w:tcW w:w="340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Consiglio di Amministrazione della European Builders Confederation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Palermo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1992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Tossicodipendenze </w:t>
            </w:r>
          </w:p>
        </w:tc>
        <w:tc>
          <w:tcPr>
            <w:tcW w:w="340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Corso di prevenzione alle tossicodipendenze tenuto dal Prof. Ricardo Grimson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Acri (CS)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1992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Tossicodipendenze</w:t>
            </w:r>
          </w:p>
        </w:tc>
        <w:tc>
          <w:tcPr>
            <w:tcW w:w="340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Supervisione da parte del Prof. Ricardo Grimson del Progetto ALBA per la prevenzione delle </w:t>
            </w:r>
            <w:r>
              <w:rPr>
                <w:rFonts w:ascii="Bookman Old Style" w:hAnsi="Bookman Old Style"/>
              </w:rPr>
              <w:lastRenderedPageBreak/>
              <w:t>tossicodipendenze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Cosenza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1992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Farmacia</w:t>
            </w:r>
          </w:p>
        </w:tc>
        <w:tc>
          <w:tcPr>
            <w:tcW w:w="340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i/>
              </w:rPr>
              <w:t>Una farmacia per l’Europa: analisi del futuro possibile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Palermo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– 15 – 16 – 17 – 18 ottobre 1991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Olivicoltura</w:t>
            </w:r>
          </w:p>
        </w:tc>
        <w:tc>
          <w:tcPr>
            <w:tcW w:w="340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i/>
              </w:rPr>
              <w:t>Corso sulla Elaborazione delle Olive da Tavola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Trapani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1991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Politica UE</w:t>
            </w:r>
          </w:p>
        </w:tc>
        <w:tc>
          <w:tcPr>
            <w:tcW w:w="340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i/>
              </w:rPr>
              <w:t>II Sessione della Commissione Intermediterranea della CRPM della CE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Isola di Formica (TP) e Erice (TP)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aprile 1991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Medicina</w:t>
            </w:r>
          </w:p>
        </w:tc>
        <w:tc>
          <w:tcPr>
            <w:tcW w:w="340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i/>
              </w:rPr>
              <w:t>AIDS: problemi medici, psicologici e strutture. Realtà e prospettive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Palermo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 – 19 – 20 aprile 1991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Beni culturali</w:t>
            </w:r>
          </w:p>
        </w:tc>
        <w:tc>
          <w:tcPr>
            <w:tcW w:w="340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i/>
              </w:rPr>
              <w:t>Prima Conferenza Regionale sui Beni Culturali ed Ambientali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Palermo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 marzo 1991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Storia</w:t>
            </w:r>
          </w:p>
        </w:tc>
        <w:tc>
          <w:tcPr>
            <w:tcW w:w="340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i/>
              </w:rPr>
              <w:t>Dall’Università degli Studenti all’Università degli Studi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Messina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1990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Perinatologia</w:t>
            </w:r>
          </w:p>
        </w:tc>
        <w:tc>
          <w:tcPr>
            <w:tcW w:w="340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i/>
              </w:rPr>
              <w:t>Attualità in medicina perinatale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Viagrande (CT)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 – 28 – 29 – 30 – 31 marzo 1990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Storia</w:t>
            </w:r>
          </w:p>
        </w:tc>
        <w:tc>
          <w:tcPr>
            <w:tcW w:w="340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i/>
              </w:rPr>
              <w:t>Nuovo mondo e area mediterranea a confronto. II Convegno di Studi Storici sull’Impero Spagnolo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Palermo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ottobre 1988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Politica</w:t>
            </w:r>
          </w:p>
        </w:tc>
        <w:tc>
          <w:tcPr>
            <w:tcW w:w="340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i/>
              </w:rPr>
              <w:t>Conferenza Internazionale sulla Denuclearizzazione del Mediterraneo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Reggio Calabria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 giugno 1988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Odontoiatria</w:t>
            </w:r>
          </w:p>
        </w:tc>
        <w:tc>
          <w:tcPr>
            <w:tcW w:w="340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  <w:i/>
              </w:rPr>
            </w:pPr>
            <w:r>
              <w:rPr>
                <w:rFonts w:ascii="Bookman Old Style" w:hAnsi="Bookman Old Style"/>
              </w:rPr>
              <w:t xml:space="preserve">Presentazione del metodo odontoiatrico </w:t>
            </w:r>
            <w:r>
              <w:rPr>
                <w:rFonts w:ascii="Bookman Old Style" w:hAnsi="Bookman Old Style"/>
                <w:i/>
              </w:rPr>
              <w:t>Bleaching Vital</w:t>
            </w:r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Palermo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 – 6 – 7 – 8 – 9 – 10 maggio 1988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Storia</w:t>
            </w:r>
          </w:p>
        </w:tc>
        <w:tc>
          <w:tcPr>
            <w:tcW w:w="340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  <w:i/>
              </w:rPr>
            </w:pPr>
            <w:r>
              <w:rPr>
                <w:rFonts w:ascii="Bookman Old Style" w:hAnsi="Bookman Old Style"/>
                <w:i/>
              </w:rPr>
              <w:t>Governare il mondo: l’Impero Spagnolo dal sec. XV al sec. XIX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Palermo</w:t>
            </w:r>
          </w:p>
        </w:tc>
      </w:tr>
    </w:tbl>
    <w:p w:rsidR="00333AB0" w:rsidRDefault="00333AB0">
      <w:pPr>
        <w:jc w:val="center"/>
        <w:rPr>
          <w:rFonts w:ascii="Bookman Old Style" w:hAnsi="Bookman Old Style"/>
        </w:rPr>
      </w:pPr>
    </w:p>
    <w:p w:rsidR="00333AB0" w:rsidRDefault="002E1EEB">
      <w:pPr>
        <w:pStyle w:val="CVNormal"/>
        <w:rPr>
          <w:rFonts w:ascii="Bookman Old Style" w:hAnsi="Bookman Old Style"/>
          <w:b/>
          <w:color w:val="000000"/>
        </w:rPr>
      </w:pPr>
      <w:r>
        <w:rPr>
          <w:rFonts w:ascii="Bookman Old Style" w:hAnsi="Bookman Old Style"/>
          <w:b/>
          <w:color w:val="000000"/>
        </w:rPr>
        <w:br w:type="page"/>
      </w:r>
    </w:p>
    <w:p w:rsidR="00333AB0" w:rsidRDefault="002E1EEB">
      <w:pPr>
        <w:pStyle w:val="CVNormal"/>
        <w:jc w:val="center"/>
        <w:rPr>
          <w:rFonts w:ascii="Arial" w:hAnsi="Arial"/>
          <w:b/>
          <w:color w:val="000080"/>
          <w:sz w:val="32"/>
          <w:u w:val="single"/>
        </w:rPr>
      </w:pPr>
      <w:r>
        <w:rPr>
          <w:rFonts w:ascii="Bookman Old Style" w:hAnsi="Bookman Old Style"/>
          <w:b/>
          <w:color w:val="0000FF"/>
          <w:sz w:val="32"/>
          <w:u w:val="single"/>
        </w:rPr>
        <w:t>ALLEGATO 2: INTERPRETARIATI IN LINGUA FRANCESE</w:t>
      </w:r>
    </w:p>
    <w:p w:rsidR="00333AB0" w:rsidRDefault="00333AB0">
      <w:pPr>
        <w:pStyle w:val="CVNormal"/>
        <w:rPr>
          <w:rFonts w:ascii="Bookman Old Style" w:hAnsi="Bookman Old Style"/>
          <w:b/>
          <w:color w:val="000000"/>
          <w:sz w:val="32"/>
          <w:u w:val="single"/>
        </w:rPr>
      </w:pPr>
    </w:p>
    <w:p w:rsidR="00333AB0" w:rsidRDefault="00333AB0">
      <w:pPr>
        <w:pStyle w:val="CVNormal"/>
        <w:rPr>
          <w:rFonts w:ascii="Bookman Old Style" w:hAnsi="Bookman Old Style"/>
          <w:b/>
          <w:color w:val="808080"/>
          <w:sz w:val="32"/>
        </w:rPr>
      </w:pPr>
    </w:p>
    <w:p w:rsidR="00333AB0" w:rsidRDefault="00333AB0">
      <w:pPr>
        <w:pStyle w:val="CVNormal"/>
        <w:rPr>
          <w:rFonts w:ascii="Bookman Old Style" w:hAnsi="Bookman Old Style"/>
          <w:b/>
          <w:color w:val="000000"/>
        </w:rPr>
      </w:pPr>
    </w:p>
    <w:p w:rsidR="00333AB0" w:rsidRDefault="002E1EEB">
      <w:pPr>
        <w:pStyle w:val="CVNormal"/>
        <w:rPr>
          <w:rFonts w:ascii="Bookman Old Style" w:hAnsi="Bookman Old Style"/>
          <w:b/>
          <w:color w:val="000000"/>
        </w:rPr>
      </w:pPr>
      <w:r>
        <w:rPr>
          <w:rFonts w:ascii="Bookman Old Style" w:hAnsi="Bookman Old Style"/>
          <w:b/>
          <w:color w:val="000000"/>
        </w:rPr>
        <w:t xml:space="preserve">      Data</w:t>
      </w:r>
      <w:r>
        <w:rPr>
          <w:rFonts w:ascii="Bookman Old Style" w:hAnsi="Bookman Old Style"/>
          <w:b/>
          <w:color w:val="000000"/>
        </w:rPr>
        <w:tab/>
        <w:t xml:space="preserve">                     Argomento</w:t>
      </w:r>
      <w:r>
        <w:rPr>
          <w:rFonts w:ascii="Bookman Old Style" w:hAnsi="Bookman Old Style"/>
          <w:b/>
          <w:color w:val="000000"/>
        </w:rPr>
        <w:tab/>
        <w:t xml:space="preserve">                     Titolo conferenza                              Luogo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05"/>
        <w:gridCol w:w="2552"/>
        <w:gridCol w:w="3685"/>
        <w:gridCol w:w="2713"/>
      </w:tblGrid>
      <w:tr w:rsidR="000E4C20" w:rsidRPr="00A37AD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C20" w:rsidRDefault="000E4C20" w:rsidP="0016351D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– 12 – 13 ottobre 2013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C20" w:rsidRDefault="000E4C20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Cooperazione, commercio internazionale, pesca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C20" w:rsidRDefault="000E4C20">
            <w:pPr>
              <w:pStyle w:val="CVNormal"/>
              <w:jc w:val="center"/>
              <w:rPr>
                <w:rFonts w:ascii="Bookman Old Style" w:hAnsi="Bookman Old Style"/>
                <w:i/>
                <w:color w:val="000000"/>
              </w:rPr>
            </w:pPr>
            <w:r>
              <w:rPr>
                <w:rFonts w:ascii="Bookman Old Style" w:hAnsi="Bookman Old Style"/>
                <w:i/>
                <w:color w:val="000000"/>
              </w:rPr>
              <w:t>Blue Sea Land – Expo dei Cluster Agroalimentari del Mediterraneo, dell’Africa e del Medio Oriente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C20" w:rsidRDefault="000E4C20" w:rsidP="000E4C20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Mazara del Vallo (TP)</w:t>
            </w:r>
          </w:p>
        </w:tc>
      </w:tr>
      <w:tr w:rsidR="008045F2" w:rsidRPr="00A37AD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5F2" w:rsidRDefault="008045F2" w:rsidP="0016351D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 – 4 ottobre 2013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5F2" w:rsidRDefault="008045F2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Letteratura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5F2" w:rsidRPr="009A19DC" w:rsidRDefault="008045F2">
            <w:pPr>
              <w:pStyle w:val="CVNormal"/>
              <w:jc w:val="center"/>
              <w:rPr>
                <w:rFonts w:ascii="Bookman Old Style" w:hAnsi="Bookman Old Style"/>
                <w:i/>
                <w:color w:val="000000"/>
              </w:rPr>
            </w:pPr>
            <w:r>
              <w:rPr>
                <w:rFonts w:ascii="Bookman Old Style" w:hAnsi="Bookman Old Style"/>
                <w:i/>
                <w:color w:val="000000"/>
              </w:rPr>
              <w:t>Premio per la Cultura Mediterranea – Fondazione Carical – VII Edizione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5F2" w:rsidRDefault="008045F2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Cosenza</w:t>
            </w:r>
          </w:p>
        </w:tc>
      </w:tr>
      <w:tr w:rsidR="009A19DC" w:rsidRPr="00A37AD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9DC" w:rsidRDefault="009A19DC" w:rsidP="0016351D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20-21 giugno 2013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9DC" w:rsidRDefault="009A19DC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Sociologia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9DC" w:rsidRPr="009A19DC" w:rsidRDefault="009A19DC">
            <w:pPr>
              <w:pStyle w:val="CVNormal"/>
              <w:jc w:val="center"/>
              <w:rPr>
                <w:rFonts w:ascii="Bookman Old Style" w:hAnsi="Bookman Old Style"/>
                <w:i/>
                <w:color w:val="000000"/>
              </w:rPr>
            </w:pPr>
            <w:r w:rsidRPr="009A19DC">
              <w:rPr>
                <w:rFonts w:ascii="Bookman Old Style" w:hAnsi="Bookman Old Style"/>
                <w:i/>
                <w:color w:val="000000"/>
              </w:rPr>
              <w:t>Intimità pubbliche.</w:t>
            </w:r>
          </w:p>
          <w:p w:rsidR="009A19DC" w:rsidRPr="009A19DC" w:rsidRDefault="009A19DC">
            <w:pPr>
              <w:pStyle w:val="CVNormal"/>
              <w:jc w:val="center"/>
              <w:rPr>
                <w:rFonts w:ascii="Bookman Old Style" w:hAnsi="Bookman Old Style"/>
                <w:i/>
                <w:color w:val="000000"/>
              </w:rPr>
            </w:pPr>
            <w:r w:rsidRPr="009A19DC">
              <w:rPr>
                <w:rFonts w:ascii="Bookman Old Style" w:hAnsi="Bookman Old Style"/>
                <w:i/>
                <w:color w:val="000000"/>
              </w:rPr>
              <w:t>L’affettivo quotidiano nei siti di social network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9DC" w:rsidRPr="009A19DC" w:rsidRDefault="009A19DC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Arcavacata di Rende (CS)</w:t>
            </w:r>
          </w:p>
        </w:tc>
      </w:tr>
      <w:tr w:rsidR="00A37AD9" w:rsidRPr="00A37AD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AD9" w:rsidRDefault="00A37AD9" w:rsidP="0016351D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 maggio 2013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AD9" w:rsidRDefault="00A37AD9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Enologia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AD9" w:rsidRPr="00A37AD9" w:rsidRDefault="00FF44EB">
            <w:pPr>
              <w:pStyle w:val="CVNormal"/>
              <w:jc w:val="center"/>
              <w:rPr>
                <w:rFonts w:ascii="Bookman Old Style" w:hAnsi="Bookman Old Style"/>
                <w:i/>
                <w:color w:val="000000"/>
                <w:lang w:val="en-GB"/>
              </w:rPr>
            </w:pPr>
            <w:r>
              <w:rPr>
                <w:rFonts w:ascii="Bookman Old Style" w:hAnsi="Bookman Old Style"/>
                <w:i/>
                <w:color w:val="000000"/>
                <w:lang w:val="en-GB"/>
              </w:rPr>
              <w:t>Southern Italy</w:t>
            </w:r>
            <w:r w:rsidR="00A37AD9" w:rsidRPr="00A37AD9">
              <w:rPr>
                <w:rFonts w:ascii="Bookman Old Style" w:hAnsi="Bookman Old Style"/>
                <w:i/>
                <w:color w:val="000000"/>
                <w:lang w:val="en-GB"/>
              </w:rPr>
              <w:t xml:space="preserve"> Agri Food Tourism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AD9" w:rsidRPr="00A37AD9" w:rsidRDefault="00A37AD9">
            <w:pPr>
              <w:pStyle w:val="CVNormal"/>
              <w:jc w:val="center"/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lang w:val="en-GB"/>
              </w:rPr>
              <w:t>Cittadella del Capo (CS)</w:t>
            </w:r>
          </w:p>
        </w:tc>
      </w:tr>
      <w:tr w:rsidR="0016351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51D" w:rsidRDefault="0016351D" w:rsidP="0016351D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 gennaio 2013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51D" w:rsidRDefault="0016351D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Moda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51D" w:rsidRDefault="0016351D">
            <w:pPr>
              <w:pStyle w:val="CVNormal"/>
              <w:jc w:val="center"/>
              <w:rPr>
                <w:rStyle w:val="Textoennegrita"/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i/>
                <w:color w:val="000000"/>
              </w:rPr>
              <w:t>Presentazione collezione Meltin’Pot Primavera Estate 2012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51D" w:rsidRDefault="0016351D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Matino (LE)</w:t>
            </w:r>
          </w:p>
        </w:tc>
      </w:tr>
      <w:tr w:rsidR="00333AB0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31 marzo 2012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Cinema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  <w:i/>
                <w:color w:val="000000"/>
              </w:rPr>
            </w:pPr>
            <w:r>
              <w:rPr>
                <w:rStyle w:val="Textoennegrita"/>
                <w:rFonts w:ascii="Bookman Old Style" w:hAnsi="Bookman Old Style"/>
                <w:color w:val="000000"/>
              </w:rPr>
              <w:t>Albert Camus, il cinema, l’Africa</w:t>
            </w:r>
            <w:r>
              <w:rPr>
                <w:rFonts w:ascii="Bookman Old Style" w:hAnsi="Bookman Old Style"/>
                <w:color w:val="000000"/>
              </w:rPr>
              <w:t xml:space="preserve">: incontro con il regista di “Le premier homme”, </w:t>
            </w:r>
            <w:r>
              <w:rPr>
                <w:rStyle w:val="Textoennegrita"/>
                <w:rFonts w:ascii="Bookman Old Style" w:hAnsi="Bookman Old Style"/>
                <w:color w:val="000000"/>
              </w:rPr>
              <w:t>Gianni Amelio</w:t>
            </w:r>
            <w:r>
              <w:rPr>
                <w:rFonts w:ascii="Bookman Old Style" w:hAnsi="Bookman Old Style"/>
                <w:color w:val="000000"/>
              </w:rPr>
              <w:t xml:space="preserve">, l’editorialista di Repubblica </w:t>
            </w:r>
            <w:r>
              <w:rPr>
                <w:rStyle w:val="Textoennegrita"/>
                <w:rFonts w:ascii="Bookman Old Style" w:hAnsi="Bookman Old Style"/>
                <w:color w:val="000000"/>
              </w:rPr>
              <w:t>Bernardo Valli</w:t>
            </w:r>
            <w:r>
              <w:rPr>
                <w:rFonts w:ascii="Bookman Old Style" w:hAnsi="Bookman Old Style"/>
                <w:color w:val="000000"/>
              </w:rPr>
              <w:t>, la presidente dell’Associazione di difesa e promozione dei diritti delle donne in Algeria, </w:t>
            </w:r>
            <w:r>
              <w:rPr>
                <w:rStyle w:val="Textoennegrita"/>
                <w:rFonts w:ascii="Bookman Old Style" w:hAnsi="Bookman Old Style"/>
                <w:color w:val="000000"/>
              </w:rPr>
              <w:t xml:space="preserve">Akila Ouared </w:t>
            </w:r>
            <w:r>
              <w:rPr>
                <w:rFonts w:ascii="Bookman Old Style" w:hAnsi="Bookman Old Style"/>
                <w:color w:val="000000"/>
              </w:rPr>
              <w:t xml:space="preserve">e la giornalista tunisina </w:t>
            </w:r>
            <w:r>
              <w:rPr>
                <w:rStyle w:val="Textoennegrita"/>
                <w:rFonts w:ascii="Bookman Old Style" w:hAnsi="Bookman Old Style"/>
                <w:color w:val="000000"/>
              </w:rPr>
              <w:t>Noura Borsali</w:t>
            </w:r>
            <w:r>
              <w:rPr>
                <w:rFonts w:ascii="Bookman Old Style" w:hAnsi="Bookman Old Style"/>
                <w:color w:val="000000"/>
              </w:rPr>
              <w:t>.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Bari</w:t>
            </w:r>
          </w:p>
        </w:tc>
      </w:tr>
      <w:tr w:rsidR="00333AB0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 gennaio 2012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Moda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  <w:i/>
                <w:color w:val="000000"/>
              </w:rPr>
            </w:pPr>
            <w:r>
              <w:rPr>
                <w:rFonts w:ascii="Bookman Old Style" w:hAnsi="Bookman Old Style"/>
                <w:i/>
                <w:color w:val="000000"/>
              </w:rPr>
              <w:t>Presentazione collezione Meltin’Pot Primavera Estate 2012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Matino (LE)</w:t>
            </w:r>
          </w:p>
        </w:tc>
      </w:tr>
      <w:tr w:rsidR="00333AB0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27-29-30-31 ottobre 2011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Cooperazione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  <w:i/>
                <w:color w:val="000000"/>
                <w:lang w:val="en-US"/>
              </w:rPr>
            </w:pPr>
            <w:r>
              <w:rPr>
                <w:rFonts w:ascii="Bookman Old Style" w:hAnsi="Bookman Old Style"/>
                <w:i/>
                <w:color w:val="000000"/>
                <w:lang w:val="en-US"/>
              </w:rPr>
              <w:t xml:space="preserve">Me-you-Me </w:t>
            </w:r>
          </w:p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  <w:i/>
                <w:color w:val="000000"/>
                <w:lang w:val="en-US"/>
              </w:rPr>
            </w:pPr>
            <w:r>
              <w:rPr>
                <w:rFonts w:ascii="Bookman Old Style" w:hAnsi="Bookman Old Style"/>
                <w:i/>
                <w:color w:val="000000"/>
                <w:lang w:val="en-US"/>
              </w:rPr>
              <w:t>Mediterranean Youth Meeting</w:t>
            </w:r>
          </w:p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  <w:i/>
                <w:color w:val="000000"/>
                <w:lang w:val="en-US"/>
              </w:rPr>
            </w:pPr>
            <w:r>
              <w:rPr>
                <w:rFonts w:ascii="Bookman Old Style" w:hAnsi="Bookman Old Style"/>
                <w:i/>
                <w:color w:val="000000"/>
                <w:lang w:val="en-US"/>
              </w:rPr>
              <w:t>Drawing our future!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Cosenza</w:t>
            </w:r>
          </w:p>
        </w:tc>
      </w:tr>
      <w:tr w:rsidR="00333AB0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 settembre 2011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Diritto Amministrativo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  <w:i/>
                <w:color w:val="000000"/>
              </w:rPr>
            </w:pPr>
            <w:r>
              <w:rPr>
                <w:rFonts w:ascii="Bookman Old Style" w:hAnsi="Bookman Old Style"/>
                <w:i/>
                <w:color w:val="000000"/>
              </w:rPr>
              <w:t>L'atto autoritativo</w:t>
            </w:r>
          </w:p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  <w:i/>
                <w:color w:val="000000"/>
              </w:rPr>
            </w:pPr>
            <w:r>
              <w:rPr>
                <w:rFonts w:ascii="Bookman Old Style" w:hAnsi="Bookman Old Style"/>
                <w:i/>
                <w:color w:val="000000"/>
              </w:rPr>
              <w:t>Convergenze e divergenze tra ordinamenti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Bari</w:t>
            </w:r>
          </w:p>
        </w:tc>
      </w:tr>
      <w:tr w:rsidR="00333AB0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dicembre 2010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Pari Opportunità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  <w:i/>
                <w:color w:val="000000"/>
              </w:rPr>
            </w:pPr>
            <w:r>
              <w:rPr>
                <w:rFonts w:ascii="Bookman Old Style" w:hAnsi="Bookman Old Style"/>
                <w:i/>
                <w:color w:val="000000"/>
              </w:rPr>
              <w:t xml:space="preserve">Le imprese delle donne: </w:t>
            </w:r>
          </w:p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  <w:i/>
                <w:color w:val="000000"/>
              </w:rPr>
            </w:pPr>
            <w:r>
              <w:rPr>
                <w:rFonts w:ascii="Bookman Old Style" w:hAnsi="Bookman Old Style"/>
                <w:i/>
                <w:color w:val="000000"/>
              </w:rPr>
              <w:t>Esempi Mediterranei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Cosenza</w:t>
            </w:r>
          </w:p>
        </w:tc>
      </w:tr>
      <w:tr w:rsidR="00333AB0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 ottobre 2010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Società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  <w:i/>
                <w:color w:val="000000"/>
              </w:rPr>
            </w:pPr>
            <w:r>
              <w:rPr>
                <w:rFonts w:ascii="Bookman Old Style" w:hAnsi="Bookman Old Style"/>
                <w:i/>
                <w:color w:val="000000"/>
              </w:rPr>
              <w:t>Valorizzare le competenze dei migranti – Algeria</w:t>
            </w:r>
          </w:p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  <w:i/>
                <w:color w:val="000000"/>
              </w:rPr>
            </w:pPr>
            <w:r>
              <w:rPr>
                <w:rFonts w:ascii="Bookman Old Style" w:hAnsi="Bookman Old Style"/>
                <w:i/>
                <w:color w:val="000000"/>
              </w:rPr>
              <w:t>"Dalla fuga dei cervelli al guadagno dei cervelli: il ruolo della società civile e delle Autorità Locali"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Palermo</w:t>
            </w:r>
          </w:p>
        </w:tc>
      </w:tr>
      <w:tr w:rsidR="00333AB0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 e 27 ottobre 2010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Commercio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  <w:i/>
                <w:color w:val="000000"/>
              </w:rPr>
            </w:pPr>
            <w:r>
              <w:rPr>
                <w:rFonts w:ascii="Bookman Old Style" w:hAnsi="Bookman Old Style"/>
                <w:i/>
                <w:color w:val="000000"/>
              </w:rPr>
              <w:t>Incontri tra imprenditori canadesi ed aziende calabresi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Cosenza</w:t>
            </w:r>
          </w:p>
        </w:tc>
      </w:tr>
      <w:tr w:rsidR="00333AB0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 ottobre 2010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Cultura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  <w:i/>
                <w:color w:val="000000"/>
              </w:rPr>
            </w:pPr>
            <w:r>
              <w:rPr>
                <w:rFonts w:ascii="Bookman Old Style" w:hAnsi="Bookman Old Style"/>
                <w:i/>
                <w:color w:val="000000"/>
              </w:rPr>
              <w:t xml:space="preserve">Premio per la Cultura Mediterranea – Fondazione Carical 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Cosenza</w:t>
            </w:r>
          </w:p>
        </w:tc>
      </w:tr>
      <w:tr w:rsidR="00333AB0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 giugno 2010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Moda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  <w:i/>
                <w:color w:val="000000"/>
              </w:rPr>
            </w:pPr>
            <w:r>
              <w:rPr>
                <w:rFonts w:ascii="Bookman Old Style" w:hAnsi="Bookman Old Style"/>
                <w:i/>
                <w:color w:val="000000"/>
              </w:rPr>
              <w:t>Presentazione collezione Meltin' Pot Uomo/Donna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Matino (LE)</w:t>
            </w:r>
          </w:p>
        </w:tc>
      </w:tr>
      <w:tr w:rsidR="00333AB0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 marzo 2010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Società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  <w:i/>
                <w:color w:val="000000"/>
              </w:rPr>
            </w:pPr>
            <w:r>
              <w:rPr>
                <w:rFonts w:ascii="Bookman Old Style" w:hAnsi="Bookman Old Style"/>
                <w:i/>
                <w:color w:val="000000"/>
              </w:rPr>
              <w:t>Investimenti in capitale umano nel futuro di Italia ed Europa.</w:t>
            </w:r>
          </w:p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  <w:i/>
                <w:color w:val="000000"/>
              </w:rPr>
            </w:pPr>
            <w:r>
              <w:rPr>
                <w:rFonts w:ascii="Bookman Old Style" w:hAnsi="Bookman Old Style"/>
                <w:i/>
                <w:color w:val="000000"/>
              </w:rPr>
              <w:t>XII Indagine ALMALAUREA sulla condizione occupazionale dei laureati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Arcavacata di Rende - Cosenza</w:t>
            </w:r>
          </w:p>
        </w:tc>
      </w:tr>
      <w:tr w:rsidR="00333AB0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 febbraio 2010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Ambientalismo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  <w:i/>
                <w:color w:val="000000"/>
              </w:rPr>
            </w:pPr>
            <w:r>
              <w:rPr>
                <w:rFonts w:ascii="Bookman Old Style" w:hAnsi="Bookman Old Style"/>
                <w:i/>
                <w:color w:val="000000"/>
              </w:rPr>
              <w:t>Cento anni di Parchi Nazionali in Italia e in Europa. Storia, Problemi e Prospettive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Cosenza</w:t>
            </w:r>
          </w:p>
        </w:tc>
      </w:tr>
      <w:tr w:rsidR="00333AB0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 dicembre 2009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Moda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  <w:i/>
                <w:color w:val="000000"/>
              </w:rPr>
            </w:pPr>
            <w:r>
              <w:rPr>
                <w:rFonts w:ascii="Bookman Old Style" w:hAnsi="Bookman Old Style"/>
                <w:i/>
                <w:color w:val="000000"/>
              </w:rPr>
              <w:t>Presentazione collezione Meltin'Pot Autunno Inverno 2011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Matino (LE)</w:t>
            </w:r>
          </w:p>
        </w:tc>
      </w:tr>
      <w:tr w:rsidR="00333AB0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05 dicembre 2009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Commercio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  <w:i/>
                <w:color w:val="000000"/>
              </w:rPr>
            </w:pPr>
            <w:r>
              <w:rPr>
                <w:rFonts w:ascii="Bookman Old Style" w:hAnsi="Bookman Old Style"/>
                <w:i/>
                <w:color w:val="000000"/>
              </w:rPr>
              <w:t>Incontri tra imprenditori canadesi e aziende calabresi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Rende (CS)</w:t>
            </w:r>
          </w:p>
        </w:tc>
      </w:tr>
      <w:tr w:rsidR="00333AB0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27-28-29-30 novembre 2009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Economia Sociale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  <w:i/>
                <w:color w:val="000000"/>
              </w:rPr>
            </w:pPr>
            <w:r>
              <w:rPr>
                <w:rFonts w:ascii="Bookman Old Style" w:hAnsi="Bookman Old Style"/>
                <w:i/>
                <w:color w:val="000000"/>
              </w:rPr>
              <w:t>Me-You-Me – Giovani, Inclusione Sociale e Sviluppo nel Mediterraneo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Falerna (CZ) - Cosenza</w:t>
            </w:r>
          </w:p>
        </w:tc>
      </w:tr>
      <w:tr w:rsidR="00333AB0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9-10 ottobre 2009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Diritto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  <w:i/>
                <w:color w:val="000000"/>
              </w:rPr>
            </w:pPr>
            <w:r>
              <w:rPr>
                <w:rFonts w:ascii="Bookman Old Style" w:hAnsi="Bookman Old Style"/>
                <w:i/>
                <w:color w:val="000000"/>
              </w:rPr>
              <w:t>La riforma del contratto in Francia: progettualità e prospettive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Foggia</w:t>
            </w:r>
          </w:p>
        </w:tc>
      </w:tr>
      <w:tr w:rsidR="00333AB0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 luglio 2009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Turismo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  <w:i/>
                <w:color w:val="000000"/>
                <w:lang w:val="fr-FR"/>
              </w:rPr>
            </w:pPr>
            <w:r>
              <w:rPr>
                <w:rFonts w:ascii="Bookman Old Style" w:hAnsi="Bookman Old Style"/>
                <w:i/>
                <w:color w:val="000000"/>
                <w:lang w:val="fr-FR"/>
              </w:rPr>
              <w:t xml:space="preserve">Assemblea Plenaria Réseau des Autorités Locales et Régionales du Tourisme Social et Solidaire 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  <w:lang w:val="fr-FR"/>
              </w:rPr>
            </w:pPr>
            <w:r>
              <w:rPr>
                <w:rFonts w:ascii="Bookman Old Style" w:hAnsi="Bookman Old Style"/>
                <w:lang w:val="fr-FR"/>
              </w:rPr>
              <w:t>Montalbano Elicona (ME)</w:t>
            </w:r>
          </w:p>
        </w:tc>
      </w:tr>
      <w:tr w:rsidR="00333AB0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 giugno 2009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Moda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  <w:i/>
                <w:color w:val="000000"/>
              </w:rPr>
            </w:pPr>
            <w:r>
              <w:rPr>
                <w:rFonts w:ascii="Bookman Old Style" w:hAnsi="Bookman Old Style"/>
                <w:i/>
                <w:color w:val="000000"/>
              </w:rPr>
              <w:t>Presentazione collezione Meltin’Pot Primavera Estate – 2010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Matino (LE)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12-13 giugno 2009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Marketing – Tessile </w:t>
            </w:r>
          </w:p>
        </w:tc>
        <w:tc>
          <w:tcPr>
            <w:tcW w:w="368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  <w:i/>
                <w:color w:val="000000"/>
              </w:rPr>
            </w:pPr>
            <w:r>
              <w:rPr>
                <w:rFonts w:ascii="Bookman Old Style" w:hAnsi="Bookman Old Style"/>
                <w:i/>
                <w:color w:val="000000"/>
              </w:rPr>
              <w:t>La distribuzione moderna alla ricerca di un posizionamento sostenibile: il ruolo del tessile-abbigliamento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Fasano (BR)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 maggio 2009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Storia</w:t>
            </w:r>
          </w:p>
        </w:tc>
        <w:tc>
          <w:tcPr>
            <w:tcW w:w="368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  <w:i/>
                <w:color w:val="000000"/>
              </w:rPr>
            </w:pPr>
            <w:r>
              <w:rPr>
                <w:rFonts w:ascii="Bookman Old Style" w:hAnsi="Bookman Old Style"/>
                <w:i/>
                <w:color w:val="000000"/>
              </w:rPr>
              <w:t>Africa e Occidente: Memoria e Identità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Arcavacata di Rende (CS)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 marzo 2009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Pesca</w:t>
            </w:r>
          </w:p>
        </w:tc>
        <w:tc>
          <w:tcPr>
            <w:tcW w:w="368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  <w:i/>
                <w:color w:val="000000"/>
              </w:rPr>
            </w:pPr>
            <w:r>
              <w:rPr>
                <w:rFonts w:ascii="Bookman Old Style" w:hAnsi="Bookman Old Style"/>
                <w:i/>
                <w:color w:val="000000"/>
              </w:rPr>
              <w:t>Conferenza Regionale della Pesca: Per un futuro sostenibile e responsabile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Agrigento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 – 24 – 25 ottobre 2008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Economia Sociale</w:t>
            </w:r>
          </w:p>
        </w:tc>
        <w:tc>
          <w:tcPr>
            <w:tcW w:w="368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  <w:i/>
              </w:rPr>
            </w:pPr>
            <w:r>
              <w:rPr>
                <w:rFonts w:ascii="Bookman Old Style" w:hAnsi="Bookman Old Style"/>
                <w:i/>
                <w:color w:val="000000"/>
              </w:rPr>
              <w:t xml:space="preserve">Rexpo' – Spazio Euromediterraneo delle Responsabilità Sociali, V edizione  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Arcavacata di Rende (CS)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– 12 settembre 2008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Geologia</w:t>
            </w:r>
          </w:p>
        </w:tc>
        <w:tc>
          <w:tcPr>
            <w:tcW w:w="368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  <w:i/>
                <w:lang w:val="en-US"/>
              </w:rPr>
            </w:pPr>
            <w:r>
              <w:rPr>
                <w:rFonts w:ascii="Bookman Old Style" w:hAnsi="Bookman Old Style"/>
                <w:i/>
                <w:color w:val="000000"/>
                <w:lang w:val="en-US"/>
              </w:rPr>
              <w:t xml:space="preserve">2nd EURO-MEDITERRANEAN SYMPOSIUM – A pan-mediterranean strategy - </w:t>
            </w:r>
            <w:r>
              <w:rPr>
                <w:rStyle w:val="style261"/>
                <w:rFonts w:ascii="Bookman Old Style" w:hAnsi="Bookman Old Style"/>
                <w:b w:val="0"/>
                <w:i/>
                <w:lang w:val="en-US"/>
              </w:rPr>
              <w:t>Regional and national action plans for sustainable development and integrated management of the Mediterranean Sea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Porto Rosa (ME)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6 – 7 settembre 2008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Etnologia</w:t>
            </w:r>
          </w:p>
        </w:tc>
        <w:tc>
          <w:tcPr>
            <w:tcW w:w="368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  <w:i/>
              </w:rPr>
            </w:pPr>
            <w:r>
              <w:rPr>
                <w:rFonts w:ascii="Bookman Old Style" w:hAnsi="Bookman Old Style"/>
                <w:i/>
                <w:color w:val="000000"/>
              </w:rPr>
              <w:t>I riti della Settimana Santa, morte e resurrezione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Vallelonga (VV)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 luglio 2008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Economia Sociale</w:t>
            </w:r>
          </w:p>
        </w:tc>
        <w:tc>
          <w:tcPr>
            <w:tcW w:w="368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  <w:i/>
                <w:lang w:val="en-US"/>
              </w:rPr>
            </w:pPr>
            <w:r>
              <w:rPr>
                <w:rFonts w:ascii="Bookman Old Style" w:hAnsi="Bookman Old Style"/>
                <w:i/>
                <w:color w:val="000000"/>
                <w:lang w:val="en-US"/>
              </w:rPr>
              <w:t>Civil Society Workshop "Social Economy, Socio-Cultural Districts and Solidarity-based Networks in the Euro-Mediterranean Area"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Messina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30 maggio 2008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Arte</w:t>
            </w:r>
          </w:p>
        </w:tc>
        <w:tc>
          <w:tcPr>
            <w:tcW w:w="368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  <w:i/>
              </w:rPr>
            </w:pPr>
            <w:r>
              <w:rPr>
                <w:rFonts w:ascii="Bookman Old Style" w:hAnsi="Bookman Old Style"/>
                <w:i/>
                <w:color w:val="000000"/>
              </w:rPr>
              <w:t xml:space="preserve">Bjcem meetings: La fotografia di ricerca tra editoria, comunicazione e istituzioni pubbliche </w:t>
            </w:r>
            <w:r>
              <w:rPr>
                <w:rFonts w:ascii="Bookman Old Style" w:hAnsi="Bookman Old Style"/>
                <w:color w:val="000000"/>
              </w:rPr>
              <w:t>e</w:t>
            </w:r>
            <w:r>
              <w:rPr>
                <w:rFonts w:ascii="Bookman Old Style" w:hAnsi="Bookman Old Style"/>
                <w:i/>
                <w:color w:val="000000"/>
              </w:rPr>
              <w:t xml:space="preserve"> Cultural Cooperation in the Mediterranean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Bari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 – 24 – 25 maggio 2008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Arte</w:t>
            </w:r>
          </w:p>
        </w:tc>
        <w:tc>
          <w:tcPr>
            <w:tcW w:w="368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  <w:i/>
              </w:rPr>
            </w:pPr>
            <w:r>
              <w:rPr>
                <w:rFonts w:ascii="Bookman Old Style" w:hAnsi="Bookman Old Style"/>
                <w:i/>
                <w:color w:val="000000"/>
              </w:rPr>
              <w:t>Forum Euromediterraneo delle Arti per la Pace</w:t>
            </w:r>
            <w:r>
              <w:rPr>
                <w:rFonts w:ascii="Bookman Old Style" w:hAnsi="Bookman Old Style"/>
                <w:color w:val="000000"/>
              </w:rPr>
              <w:t>, nell'ambito della Biennale dei Giovani Artisti dell'Europa e del Mediterraneo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Bari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 – 9 – 10 maggio 2008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Parchi Naturali</w:t>
            </w:r>
          </w:p>
        </w:tc>
        <w:tc>
          <w:tcPr>
            <w:tcW w:w="368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  <w:i/>
              </w:rPr>
            </w:pPr>
            <w:r>
              <w:rPr>
                <w:rFonts w:ascii="Bookman Old Style" w:hAnsi="Bookman Old Style"/>
                <w:i/>
              </w:rPr>
              <w:t>Mediterre – Fiera dei popoli del Mediterraneo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Bari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 – 16 febbraio 2008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Migrazione</w:t>
            </w:r>
          </w:p>
        </w:tc>
        <w:tc>
          <w:tcPr>
            <w:tcW w:w="368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  <w:i/>
                <w:lang w:val="en-US"/>
              </w:rPr>
            </w:pPr>
            <w:r>
              <w:rPr>
                <w:rFonts w:ascii="Bookman Old Style" w:hAnsi="Bookman Old Style"/>
                <w:i/>
                <w:lang w:val="en-US"/>
              </w:rPr>
              <w:t>International Meeting on GENDER AND MIGRATION IN THE MEDITERRANEAN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Palermo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15 – 16 – 17 nov. 2007</w:t>
            </w:r>
          </w:p>
          <w:p w:rsidR="00333AB0" w:rsidRDefault="00333AB0">
            <w:pPr>
              <w:pStyle w:val="CVNormal"/>
              <w:jc w:val="center"/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Programmi UE</w:t>
            </w:r>
          </w:p>
        </w:tc>
        <w:tc>
          <w:tcPr>
            <w:tcW w:w="368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  <w:i/>
                <w:lang w:val="fr-FR"/>
              </w:rPr>
            </w:pPr>
            <w:r>
              <w:rPr>
                <w:rFonts w:ascii="Bookman Old Style" w:hAnsi="Bookman Old Style"/>
                <w:i/>
                <w:lang w:val="fr-FR"/>
              </w:rPr>
              <w:t xml:space="preserve">AGM Plus Study Tour, </w:t>
            </w:r>
            <w:r>
              <w:rPr>
                <w:rFonts w:ascii="Bookman Old Style" w:hAnsi="Bookman Old Style"/>
                <w:lang w:val="fr-FR"/>
              </w:rPr>
              <w:t>QeC-Eran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Crotone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25 – 26 – 27 ottobre 2007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Economia Sociale</w:t>
            </w:r>
          </w:p>
        </w:tc>
        <w:tc>
          <w:tcPr>
            <w:tcW w:w="368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  <w:i/>
              </w:rPr>
            </w:pPr>
            <w:r>
              <w:rPr>
                <w:rFonts w:ascii="Bookman Old Style" w:hAnsi="Bookman Old Style"/>
                <w:i/>
              </w:rPr>
              <w:t>Rexpò – Spazio euromediterraneo delle Responsabilità sociali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Cosenza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 – 13 ottobre 2007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Veterinaria</w:t>
            </w:r>
          </w:p>
        </w:tc>
        <w:tc>
          <w:tcPr>
            <w:tcW w:w="368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  <w:i/>
                <w:lang w:val="en-US"/>
              </w:rPr>
            </w:pPr>
            <w:r>
              <w:rPr>
                <w:rFonts w:ascii="Bookman Old Style" w:hAnsi="Bookman Old Style"/>
                <w:i/>
                <w:lang w:val="en-US"/>
              </w:rPr>
              <w:t>6th  International Symposium on the Mediterranean Pig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Capo d'Orlando (ME)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26 – 27 settembre 2007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Diritto Rurale</w:t>
            </w:r>
          </w:p>
        </w:tc>
        <w:tc>
          <w:tcPr>
            <w:tcW w:w="368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  <w:i/>
                <w:lang w:val="fr-FR"/>
              </w:rPr>
            </w:pPr>
            <w:r>
              <w:rPr>
                <w:rFonts w:ascii="Bookman Old Style" w:hAnsi="Bookman Old Style"/>
                <w:i/>
                <w:lang w:val="fr-FR"/>
              </w:rPr>
              <w:t>XXIVe Congrès et Colloque Européens de Droit Rural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  <w:lang w:val="fr-FR"/>
              </w:rPr>
            </w:pPr>
            <w:r>
              <w:rPr>
                <w:rFonts w:ascii="Bookman Old Style" w:hAnsi="Bookman Old Style"/>
                <w:lang w:val="fr-FR"/>
              </w:rPr>
              <w:t>Caserta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  <w:lang w:val="fr-FR"/>
              </w:rPr>
            </w:pPr>
            <w:r>
              <w:rPr>
                <w:rFonts w:ascii="Bookman Old Style" w:hAnsi="Bookman Old Style"/>
                <w:lang w:val="fr-FR"/>
              </w:rPr>
              <w:t>25 settembre 2007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  <w:lang w:val="fr-FR"/>
              </w:rPr>
            </w:pPr>
            <w:r>
              <w:rPr>
                <w:rFonts w:ascii="Bookman Old Style" w:hAnsi="Bookman Old Style"/>
                <w:lang w:val="fr-FR"/>
              </w:rPr>
              <w:t>Cultura / Letteratura</w:t>
            </w:r>
          </w:p>
        </w:tc>
        <w:tc>
          <w:tcPr>
            <w:tcW w:w="368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  <w:i/>
              </w:rPr>
            </w:pPr>
            <w:r>
              <w:rPr>
                <w:rFonts w:ascii="Bookman Old Style" w:hAnsi="Bookman Old Style"/>
              </w:rPr>
              <w:t xml:space="preserve">Conferenze stampa e Cerimonia </w:t>
            </w:r>
            <w:r>
              <w:rPr>
                <w:rFonts w:ascii="Bookman Old Style" w:hAnsi="Bookman Old Style"/>
              </w:rPr>
              <w:lastRenderedPageBreak/>
              <w:t xml:space="preserve">di Conferimento allo scrittore Tahar Ben Jelloun del </w:t>
            </w:r>
            <w:r>
              <w:rPr>
                <w:rFonts w:ascii="Bookman Old Style" w:hAnsi="Bookman Old Style"/>
                <w:i/>
              </w:rPr>
              <w:t>Premio Fondazione CARICAL – Grinzane Cavour per la cultura euromediterranea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Cosenza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12 giugno 2007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Moda</w:t>
            </w:r>
          </w:p>
        </w:tc>
        <w:tc>
          <w:tcPr>
            <w:tcW w:w="368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  <w:i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 xml:space="preserve">Presentazione collezione Meltin’Pot </w:t>
            </w:r>
            <w:r>
              <w:rPr>
                <w:rFonts w:ascii="Bookman Old Style" w:hAnsi="Bookman Old Style"/>
                <w:i/>
                <w:lang w:val="en-US"/>
              </w:rPr>
              <w:t>Color and Basic SS – 2008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Matino (LE)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23 – 24 maggio 2007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Programmi UE / Artigianato</w:t>
            </w:r>
          </w:p>
        </w:tc>
        <w:tc>
          <w:tcPr>
            <w:tcW w:w="368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  <w:i/>
                <w:lang w:val="fr-FR"/>
              </w:rPr>
            </w:pPr>
            <w:r>
              <w:rPr>
                <w:rFonts w:ascii="Bookman Old Style" w:hAnsi="Bookman Old Style"/>
                <w:lang w:val="fr-FR"/>
              </w:rPr>
              <w:t xml:space="preserve">Seminari Equal RARE </w:t>
            </w:r>
            <w:r>
              <w:rPr>
                <w:rFonts w:ascii="Bookman Old Style" w:hAnsi="Bookman Old Style"/>
                <w:i/>
                <w:lang w:val="fr-FR"/>
              </w:rPr>
              <w:t xml:space="preserve">Artisanat d'art et mobilité </w:t>
            </w:r>
            <w:r>
              <w:rPr>
                <w:rFonts w:ascii="Bookman Old Style" w:hAnsi="Bookman Old Style"/>
                <w:lang w:val="fr-FR"/>
              </w:rPr>
              <w:t xml:space="preserve">e </w:t>
            </w:r>
            <w:r>
              <w:rPr>
                <w:rFonts w:ascii="Bookman Old Style" w:hAnsi="Bookman Old Style"/>
                <w:i/>
                <w:lang w:val="fr-FR"/>
              </w:rPr>
              <w:t xml:space="preserve">Associations d'Entreprises et Districts Artisanaux </w:t>
            </w:r>
            <w:r>
              <w:rPr>
                <w:rFonts w:ascii="Bookman Old Style" w:hAnsi="Bookman Old Style"/>
                <w:lang w:val="fr-FR"/>
              </w:rPr>
              <w:t xml:space="preserve"> 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  <w:lang w:val="fr-FR"/>
              </w:rPr>
            </w:pPr>
            <w:r>
              <w:rPr>
                <w:rFonts w:ascii="Bookman Old Style" w:hAnsi="Bookman Old Style"/>
                <w:lang w:val="fr-FR"/>
              </w:rPr>
              <w:t>Napoli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  <w:lang w:val="fr-FR"/>
              </w:rPr>
            </w:pPr>
            <w:r>
              <w:rPr>
                <w:rFonts w:ascii="Bookman Old Style" w:hAnsi="Bookman Old Style"/>
                <w:lang w:val="fr-FR"/>
              </w:rPr>
              <w:t>12 febbraio 2007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  <w:lang w:val="fr-FR"/>
              </w:rPr>
            </w:pPr>
            <w:r>
              <w:rPr>
                <w:rFonts w:ascii="Bookman Old Style" w:hAnsi="Bookman Old Style"/>
                <w:lang w:val="fr-FR"/>
              </w:rPr>
              <w:t>Programmi UE/ Artigianato</w:t>
            </w:r>
          </w:p>
        </w:tc>
        <w:tc>
          <w:tcPr>
            <w:tcW w:w="368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  <w:i/>
              </w:rPr>
            </w:pPr>
            <w:r>
              <w:rPr>
                <w:rFonts w:ascii="Bookman Old Style" w:hAnsi="Bookman Old Style"/>
              </w:rPr>
              <w:t xml:space="preserve">Seminario Equal RARE </w:t>
            </w:r>
            <w:r>
              <w:rPr>
                <w:rFonts w:ascii="Bookman Old Style" w:hAnsi="Bookman Old Style"/>
                <w:i/>
              </w:rPr>
              <w:t>Artigianato d'arte e sviluppo locale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Napoli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 novembre 2006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Cooperazione Internazionale</w:t>
            </w:r>
          </w:p>
        </w:tc>
        <w:tc>
          <w:tcPr>
            <w:tcW w:w="368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  <w:i/>
              </w:rPr>
            </w:pPr>
            <w:r>
              <w:rPr>
                <w:rFonts w:ascii="Bookman Old Style" w:hAnsi="Bookman Old Style"/>
              </w:rPr>
              <w:t xml:space="preserve">Civitas Med 2006, </w:t>
            </w:r>
            <w:r>
              <w:rPr>
                <w:rFonts w:ascii="Bookman Old Style" w:hAnsi="Bookman Old Style"/>
                <w:i/>
              </w:rPr>
              <w:t>Dialogo euro-mediterraneo: Incontro di civiltà. Il ruolo della società civile per lo sviluppo e la pace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Cosenza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 – 31 ottobre 2006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Sociologia</w:t>
            </w:r>
          </w:p>
        </w:tc>
        <w:tc>
          <w:tcPr>
            <w:tcW w:w="368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  <w:i/>
              </w:rPr>
            </w:pPr>
            <w:r>
              <w:rPr>
                <w:rFonts w:ascii="Bookman Old Style" w:hAnsi="Bookman Old Style"/>
                <w:i/>
              </w:rPr>
              <w:t>Scenari per il Welfare futuro: Problemi e ricerche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Arcavacata di Rende (CS)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 – 30 settembre 2006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Giuridico</w:t>
            </w:r>
          </w:p>
        </w:tc>
        <w:tc>
          <w:tcPr>
            <w:tcW w:w="368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  <w:i/>
              </w:rPr>
            </w:pPr>
            <w:r>
              <w:rPr>
                <w:rFonts w:ascii="Bookman Old Style" w:hAnsi="Bookman Old Style"/>
                <w:i/>
              </w:rPr>
              <w:t>Mediare con le famiglie: dai conflitti tradizionali ai problemi sociali attuali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Caserta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 – 23 settembre 2006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Geologia</w:t>
            </w:r>
          </w:p>
        </w:tc>
        <w:tc>
          <w:tcPr>
            <w:tcW w:w="368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  <w:i/>
              </w:rPr>
            </w:pPr>
            <w:r>
              <w:rPr>
                <w:rFonts w:ascii="Bookman Old Style" w:hAnsi="Bookman Old Style"/>
              </w:rPr>
              <w:t xml:space="preserve">Progetto Comunitario URBACOST </w:t>
            </w:r>
            <w:r>
              <w:rPr>
                <w:rFonts w:ascii="Bookman Old Style" w:hAnsi="Bookman Old Style"/>
                <w:i/>
              </w:rPr>
              <w:t>Urbanizzazione Costiera e aree rurali a elevata strutturazione storica: un modello di intervento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Vibo Marina 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 – 19 settembre 2006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Geologia</w:t>
            </w:r>
          </w:p>
        </w:tc>
        <w:tc>
          <w:tcPr>
            <w:tcW w:w="368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  <w:i/>
              </w:rPr>
            </w:pPr>
            <w:r>
              <w:rPr>
                <w:rFonts w:ascii="Bookman Old Style" w:hAnsi="Bookman Old Style"/>
                <w:color w:val="000000"/>
              </w:rPr>
              <w:t xml:space="preserve">Progetto Comunitario RISCMASS </w:t>
            </w:r>
            <w:r>
              <w:rPr>
                <w:rFonts w:ascii="Bookman Old Style" w:hAnsi="Bookman Old Style"/>
                <w:i/>
                <w:color w:val="000000"/>
              </w:rPr>
              <w:t xml:space="preserve">Metodologie per la gestione del rischio di frana e dei movimenti del suolo con scenari di politica assicurativa 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Copanello (CZ)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– 15 – 16 settembre  2006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Programmi UE</w:t>
            </w:r>
          </w:p>
        </w:tc>
        <w:tc>
          <w:tcPr>
            <w:tcW w:w="368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  <w:i/>
              </w:rPr>
            </w:pPr>
            <w:r>
              <w:rPr>
                <w:rFonts w:ascii="Bookman Old Style" w:hAnsi="Bookman Old Style"/>
                <w:color w:val="000000"/>
              </w:rPr>
              <w:t>Comitato di pilotaggio del progetto Urbanitas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Cosenza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 giugno 2006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Economia</w:t>
            </w:r>
          </w:p>
        </w:tc>
        <w:tc>
          <w:tcPr>
            <w:tcW w:w="368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  <w:i/>
              </w:rPr>
            </w:pPr>
            <w:r>
              <w:rPr>
                <w:rFonts w:ascii="Bookman Old Style" w:hAnsi="Bookman Old Style"/>
                <w:color w:val="000000"/>
              </w:rPr>
              <w:t xml:space="preserve">XV Congresso Annuale EBN </w:t>
            </w:r>
            <w:r>
              <w:rPr>
                <w:rFonts w:ascii="Bookman Old Style" w:hAnsi="Bookman Old Style"/>
                <w:i/>
                <w:color w:val="000000"/>
              </w:rPr>
              <w:t>Innovation in Action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Napoli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 maggio 2006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Architettura</w:t>
            </w:r>
          </w:p>
        </w:tc>
        <w:tc>
          <w:tcPr>
            <w:tcW w:w="368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  <w:color w:val="000000"/>
                <w:lang w:val="fr-FR"/>
              </w:rPr>
            </w:pPr>
            <w:r>
              <w:rPr>
                <w:rFonts w:ascii="Bookman Old Style" w:hAnsi="Bookman Old Style"/>
                <w:i/>
                <w:color w:val="000000"/>
                <w:lang w:val="fr-FR"/>
              </w:rPr>
              <w:t>Quand les structures font le discours de l’architecture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  <w:lang w:val="fr-FR"/>
              </w:rPr>
            </w:pPr>
            <w:r>
              <w:rPr>
                <w:rFonts w:ascii="Bookman Old Style" w:hAnsi="Bookman Old Style"/>
                <w:lang w:val="fr-FR"/>
              </w:rPr>
              <w:t>Arcavacata di Rende (CS)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  <w:lang w:val="fr-FR"/>
              </w:rPr>
            </w:pPr>
            <w:r>
              <w:rPr>
                <w:rFonts w:ascii="Bookman Old Style" w:hAnsi="Bookman Old Style"/>
                <w:lang w:val="fr-FR"/>
              </w:rPr>
              <w:t>20 febbraio 2006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  <w:lang w:val="fr-FR"/>
              </w:rPr>
            </w:pPr>
            <w:r>
              <w:rPr>
                <w:rFonts w:ascii="Bookman Old Style" w:hAnsi="Bookman Old Style"/>
                <w:lang w:val="fr-FR"/>
              </w:rPr>
              <w:t>Economia</w:t>
            </w:r>
          </w:p>
        </w:tc>
        <w:tc>
          <w:tcPr>
            <w:tcW w:w="368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  <w:color w:val="000000"/>
                <w:lang w:val="fr-FR"/>
              </w:rPr>
            </w:pPr>
            <w:r>
              <w:rPr>
                <w:rFonts w:ascii="Bookman Old Style" w:hAnsi="Bookman Old Style"/>
                <w:color w:val="000000"/>
              </w:rPr>
              <w:t>Forum Economico del Mediterraneo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  <w:lang w:val="fr-FR"/>
              </w:rPr>
            </w:pPr>
            <w:r>
              <w:rPr>
                <w:rFonts w:ascii="Bookman Old Style" w:hAnsi="Bookman Old Style"/>
                <w:lang w:val="fr-FR"/>
              </w:rPr>
              <w:t>Palermo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  <w:lang w:val="fr-FR"/>
              </w:rPr>
            </w:pPr>
            <w:r>
              <w:rPr>
                <w:rFonts w:ascii="Bookman Old Style" w:hAnsi="Bookman Old Style"/>
                <w:lang w:val="fr-FR"/>
              </w:rPr>
              <w:t>4 – 5 novembre 2005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  <w:lang w:val="fr-FR"/>
              </w:rPr>
            </w:pPr>
            <w:r>
              <w:rPr>
                <w:rFonts w:ascii="Bookman Old Style" w:hAnsi="Bookman Old Style"/>
                <w:lang w:val="fr-FR"/>
              </w:rPr>
              <w:t>Economia sociale</w:t>
            </w:r>
          </w:p>
        </w:tc>
        <w:tc>
          <w:tcPr>
            <w:tcW w:w="368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  <w:color w:val="000000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ME.DIA.T.E. "Empowering Instruments for Local Communities in the Mediterranean Area"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Cosenza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22 – 23 – 24 settembre 2005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Programmi UE</w:t>
            </w:r>
          </w:p>
        </w:tc>
        <w:tc>
          <w:tcPr>
            <w:tcW w:w="368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</w:rPr>
              <w:t xml:space="preserve">IV Riunione del Comitato di Pilotaggio della Rete URBACT PARTECIPANDO e Seminario Tematico </w:t>
            </w:r>
            <w:r>
              <w:rPr>
                <w:rFonts w:ascii="Bookman Old Style" w:hAnsi="Bookman Old Style"/>
                <w:i/>
              </w:rPr>
              <w:t>Democrazia delegata e democrazia diretta: aporie e dinamiche nel coinvolgimento degli attori locali per la definizione delle politiche pubbliche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Cosenza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 – 9 luglio 2005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Cooperazione Internazionale</w:t>
            </w:r>
          </w:p>
        </w:tc>
        <w:tc>
          <w:tcPr>
            <w:tcW w:w="368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i/>
              </w:rPr>
              <w:t>Il partenariato territoriale per lo sviluppo e l'integrazione socioeconomica nell'area del Mediterraneo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Napoli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 – 17 giugno 2005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Programmi UE</w:t>
            </w:r>
          </w:p>
        </w:tc>
        <w:tc>
          <w:tcPr>
            <w:tcW w:w="368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  <w:color w:val="000000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"PARTECIPANDO</w:t>
            </w:r>
            <w:r>
              <w:rPr>
                <w:rFonts w:ascii="Bookman Old Style" w:hAnsi="Bookman Old Style"/>
                <w:b/>
                <w:lang w:val="en-US"/>
              </w:rPr>
              <w:t xml:space="preserve">" </w:t>
            </w:r>
            <w:r>
              <w:rPr>
                <w:rFonts w:ascii="Bookman Old Style" w:hAnsi="Bookman Old Style"/>
                <w:i/>
                <w:lang w:val="en-US"/>
              </w:rPr>
              <w:t>Thematic Network of the URBACT programme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Napoli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13 – 14 maggio 2005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Cooperazione Internazionale</w:t>
            </w:r>
          </w:p>
        </w:tc>
        <w:tc>
          <w:tcPr>
            <w:tcW w:w="368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</w:rPr>
              <w:t>MEETING EUROMEDITERRANEO</w:t>
            </w:r>
            <w:r>
              <w:rPr>
                <w:rFonts w:ascii="Bookman Old Style" w:hAnsi="Bookman Old Style"/>
                <w:i/>
              </w:rPr>
              <w:t xml:space="preserve"> – </w:t>
            </w:r>
            <w:r>
              <w:rPr>
                <w:rFonts w:ascii="Bookman Old Style" w:hAnsi="Bookman Old Style"/>
                <w:i/>
              </w:rPr>
              <w:lastRenderedPageBreak/>
              <w:t>Cooperazione e partenariato: scelte strategiche per la sicurezza, la pace e lo sviluppo mell'area del Mediterraneo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Cosenza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14 – 15 aprile 2005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Energie rinnovabili</w:t>
            </w:r>
          </w:p>
        </w:tc>
        <w:tc>
          <w:tcPr>
            <w:tcW w:w="368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i/>
                <w:color w:val="000000"/>
              </w:rPr>
              <w:t xml:space="preserve">EnergyMed 2005: </w:t>
            </w:r>
            <w:r>
              <w:rPr>
                <w:rFonts w:ascii="Bookman Old Style" w:hAnsi="Bookman Old Style"/>
                <w:color w:val="000000"/>
              </w:rPr>
              <w:t>Mostra Convegno sulle Fonti Rinnovabili e l'Efficienza Energetica nei Paesi del Mediterraneo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Napoli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marzo 2005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Pari Opportunità</w:t>
            </w:r>
          </w:p>
        </w:tc>
        <w:tc>
          <w:tcPr>
            <w:tcW w:w="368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i/>
                <w:color w:val="000000"/>
              </w:rPr>
              <w:t>Eguaglianza e Pari Opportunità nel Governo del Territorio: Un nuovo patto per lo sviluppo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Napoli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 aprile 2004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Biologia</w:t>
            </w:r>
          </w:p>
        </w:tc>
        <w:tc>
          <w:tcPr>
            <w:tcW w:w="368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  <w:color w:val="000000"/>
                <w:lang w:val="fr-FR"/>
              </w:rPr>
            </w:pPr>
            <w:r>
              <w:rPr>
                <w:rFonts w:ascii="Bookman Old Style" w:hAnsi="Bookman Old Style"/>
                <w:lang w:val="fr-FR"/>
              </w:rPr>
              <w:t xml:space="preserve">Assemblée des Délégués Labmed 2004, </w:t>
            </w:r>
            <w:r>
              <w:rPr>
                <w:rFonts w:ascii="Bookman Old Style" w:hAnsi="Bookman Old Style"/>
                <w:i/>
                <w:lang w:val="fr-FR"/>
              </w:rPr>
              <w:t>Le système immunitaire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  <w:lang w:val="fr-FR"/>
              </w:rPr>
            </w:pPr>
            <w:r>
              <w:rPr>
                <w:rFonts w:ascii="Bookman Old Style" w:hAnsi="Bookman Old Style"/>
                <w:lang w:val="fr-FR"/>
              </w:rPr>
              <w:t>Ascona (CH)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  <w:lang w:val="fr-FR"/>
              </w:rPr>
            </w:pPr>
            <w:r>
              <w:rPr>
                <w:rFonts w:ascii="Bookman Old Style" w:hAnsi="Bookman Old Style"/>
                <w:lang w:val="fr-FR"/>
              </w:rPr>
              <w:t>22 – 23 maggio 2004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  <w:lang w:val="fr-FR"/>
              </w:rPr>
            </w:pPr>
            <w:r>
              <w:rPr>
                <w:rFonts w:ascii="Bookman Old Style" w:hAnsi="Bookman Old Style"/>
                <w:lang w:val="fr-FR"/>
              </w:rPr>
              <w:t>Cultura / Filosofia</w:t>
            </w:r>
          </w:p>
        </w:tc>
        <w:tc>
          <w:tcPr>
            <w:tcW w:w="368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Conferenze stampa dei filosofi Todorov, Auger e Mattelard nell'ambito del Viaggio TIM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Cosenza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 – 28 febbraio 2004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Sicurezza</w:t>
            </w:r>
          </w:p>
        </w:tc>
        <w:tc>
          <w:tcPr>
            <w:tcW w:w="368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i/>
                <w:color w:val="000000"/>
              </w:rPr>
              <w:t>Educare alla sicurezza: il ruolo della scuola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Ravello (SA)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lang w:val="fr-FR"/>
              </w:rPr>
              <w:t>14 – 15 – 16 febbraio 2004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Programmi UE</w:t>
            </w:r>
          </w:p>
        </w:tc>
        <w:tc>
          <w:tcPr>
            <w:tcW w:w="368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  <w:color w:val="000000"/>
                <w:lang w:val="fr-FR"/>
              </w:rPr>
            </w:pPr>
            <w:r>
              <w:rPr>
                <w:rFonts w:ascii="Bookman Old Style" w:hAnsi="Bookman Old Style"/>
                <w:color w:val="000000"/>
                <w:lang w:val="fr-FR"/>
              </w:rPr>
              <w:t>Riunione Europea dell'Alliance des Villes Européennes de Culture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  <w:lang w:val="fr-FR"/>
              </w:rPr>
            </w:pPr>
            <w:r>
              <w:rPr>
                <w:rFonts w:ascii="Bookman Old Style" w:hAnsi="Bookman Old Style"/>
                <w:lang w:val="fr-FR"/>
              </w:rPr>
              <w:t>Cosenza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  <w:lang w:val="fr-FR"/>
              </w:rPr>
            </w:pPr>
            <w:r>
              <w:rPr>
                <w:rFonts w:ascii="Bookman Old Style" w:hAnsi="Bookman Old Style"/>
                <w:lang w:val="fr-FR"/>
              </w:rPr>
              <w:t>18 – 19 settembre 2003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Politica/ Cooperazione internazionale in materia di immigrazione</w:t>
            </w:r>
          </w:p>
        </w:tc>
        <w:tc>
          <w:tcPr>
            <w:tcW w:w="368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</w:rPr>
              <w:t xml:space="preserve">73a Assemblea Generale del Comitato delle Regioni  e </w:t>
            </w:r>
            <w:r>
              <w:rPr>
                <w:rFonts w:ascii="Bookman Old Style" w:hAnsi="Bookman Old Style"/>
                <w:color w:val="000000"/>
              </w:rPr>
              <w:t>Seminario sull'Immigrazione: Il punto di vista delle Regioni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Copanello (CZ)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  <w:lang w:val="fr-FR"/>
              </w:rPr>
            </w:pPr>
            <w:r>
              <w:rPr>
                <w:rFonts w:ascii="Bookman Old Style" w:hAnsi="Bookman Old Style"/>
                <w:lang w:val="fr-FR"/>
              </w:rPr>
              <w:t>23 giugno 2003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Commercio Internazionale</w:t>
            </w:r>
          </w:p>
        </w:tc>
        <w:tc>
          <w:tcPr>
            <w:tcW w:w="368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</w:rPr>
              <w:t>Incontri bilaterali nell'ambito della missione di operatori commerciali francesi in Calabria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Cosenza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 giugno 2003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Programmi UE</w:t>
            </w:r>
          </w:p>
        </w:tc>
        <w:tc>
          <w:tcPr>
            <w:tcW w:w="368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</w:rPr>
              <w:t xml:space="preserve">Visita di studio nell'ambito del </w:t>
            </w:r>
            <w:r>
              <w:rPr>
                <w:rFonts w:ascii="Bookman Old Style" w:hAnsi="Bookman Old Style"/>
                <w:i/>
                <w:color w:val="000000"/>
              </w:rPr>
              <w:t>progetto EQUAL "Le stazioni del Mediterraneo"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Cosenza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 – 5 ottobre 2002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Lotta contro la criminalità / Diritto Penale</w:t>
            </w:r>
          </w:p>
        </w:tc>
        <w:tc>
          <w:tcPr>
            <w:tcW w:w="368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i/>
              </w:rPr>
              <w:t>Cybercrime International Conference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Palermo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31 maggio 2002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Medicina Legale</w:t>
            </w:r>
          </w:p>
        </w:tc>
        <w:tc>
          <w:tcPr>
            <w:tcW w:w="368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 Giornate Medico-legali Europee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Terrasini (PA)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 novembre 2001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Architettura</w:t>
            </w:r>
          </w:p>
        </w:tc>
        <w:tc>
          <w:tcPr>
            <w:tcW w:w="368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Conferenza dell'Arch. Vial </w:t>
            </w:r>
            <w:r>
              <w:rPr>
                <w:rFonts w:ascii="Bookman Old Style" w:hAnsi="Bookman Old Style"/>
                <w:i/>
              </w:rPr>
              <w:t>Sistemi di sicurezza antincendio negli alberghi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Taormina (ME)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 – 27 – 28 – 29 - 30 giugno 2001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Programmi UE</w:t>
            </w:r>
          </w:p>
        </w:tc>
        <w:tc>
          <w:tcPr>
            <w:tcW w:w="368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  <w:lang w:val="fr-FR"/>
              </w:rPr>
            </w:pPr>
            <w:r>
              <w:rPr>
                <w:rFonts w:ascii="Bookman Old Style" w:hAnsi="Bookman Old Style"/>
                <w:lang w:val="fr-FR"/>
              </w:rPr>
              <w:t xml:space="preserve">Incontro Europeo A.V.E.C. </w:t>
            </w:r>
            <w:r>
              <w:rPr>
                <w:rFonts w:ascii="Bookman Old Style" w:hAnsi="Bookman Old Style"/>
                <w:i/>
                <w:lang w:val="fr-FR"/>
              </w:rPr>
              <w:t>Valorisation et animation du patrimoine local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  <w:lang w:val="fr-FR"/>
              </w:rPr>
            </w:pPr>
            <w:r>
              <w:rPr>
                <w:rFonts w:ascii="Bookman Old Style" w:hAnsi="Bookman Old Style"/>
                <w:lang w:val="fr-FR"/>
              </w:rPr>
              <w:t>Cosenza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  <w:lang w:val="fr-FR"/>
              </w:rPr>
            </w:pPr>
            <w:r>
              <w:rPr>
                <w:rFonts w:ascii="Bookman Old Style" w:hAnsi="Bookman Old Style"/>
                <w:lang w:val="fr-FR"/>
              </w:rPr>
              <w:t>15 giugno 2001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  <w:lang w:val="fr-FR"/>
              </w:rPr>
            </w:pPr>
            <w:r>
              <w:rPr>
                <w:rFonts w:ascii="Bookman Old Style" w:hAnsi="Bookman Old Style"/>
                <w:lang w:val="fr-FR"/>
              </w:rPr>
              <w:t>Turismo</w:t>
            </w:r>
          </w:p>
        </w:tc>
        <w:tc>
          <w:tcPr>
            <w:tcW w:w="368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  <w:lang w:val="fr-FR"/>
              </w:rPr>
            </w:pPr>
            <w:r>
              <w:rPr>
                <w:rFonts w:ascii="Bookman Old Style" w:hAnsi="Bookman Old Style"/>
                <w:lang w:val="fr-FR"/>
              </w:rPr>
              <w:t xml:space="preserve">Conferenza </w:t>
            </w:r>
            <w:r>
              <w:rPr>
                <w:rFonts w:ascii="Bookman Old Style" w:hAnsi="Bookman Old Style"/>
                <w:i/>
                <w:lang w:val="fr-FR"/>
              </w:rPr>
              <w:t>La tradition hôtelière en France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  <w:lang w:val="fr-FR"/>
              </w:rPr>
            </w:pPr>
            <w:r>
              <w:rPr>
                <w:rFonts w:ascii="Bookman Old Style" w:hAnsi="Bookman Old Style"/>
              </w:rPr>
              <w:t>Taormina (ME)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  <w:lang w:val="fr-FR"/>
              </w:rPr>
            </w:pPr>
            <w:r>
              <w:rPr>
                <w:rFonts w:ascii="Bookman Old Style" w:hAnsi="Bookman Old Style"/>
                <w:lang w:val="fr-FR"/>
              </w:rPr>
              <w:t>8 giugno 2001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  <w:lang w:val="fr-FR"/>
              </w:rPr>
            </w:pPr>
            <w:r>
              <w:rPr>
                <w:rFonts w:ascii="Bookman Old Style" w:hAnsi="Bookman Old Style"/>
                <w:lang w:val="fr-FR"/>
              </w:rPr>
              <w:t>Marketing, presentazione prodotti</w:t>
            </w:r>
          </w:p>
        </w:tc>
        <w:tc>
          <w:tcPr>
            <w:tcW w:w="368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Assemblea Generale e Conferenza Stampa dell'Associazione </w:t>
            </w:r>
            <w:r>
              <w:rPr>
                <w:rFonts w:ascii="Bookman Old Style" w:hAnsi="Bookman Old Style"/>
                <w:i/>
              </w:rPr>
              <w:t>Les Hénokiens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Rossano (CS)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 aprile 2001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Olivicoltura</w:t>
            </w:r>
          </w:p>
        </w:tc>
        <w:tc>
          <w:tcPr>
            <w:tcW w:w="368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i/>
              </w:rPr>
              <w:t>Proposte per il miglioramento dell'olivicoltura calabrese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Lamezia Terme (CZ)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 – 6 aprile 2001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Programmi UE</w:t>
            </w:r>
          </w:p>
        </w:tc>
        <w:tc>
          <w:tcPr>
            <w:tcW w:w="368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Convegno Transnazionale del Programma Comunitario Interreg IIC Mediterraneo Occidentale e Alpi Latine sui progetti Accessibilità – Medair – Arc Sud Ferroviaire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Arcavacata di Rende (CS)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 gennaio 2001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Cooperazione Internazionale</w:t>
            </w:r>
          </w:p>
        </w:tc>
        <w:tc>
          <w:tcPr>
            <w:tcW w:w="368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Seminario Internazionale </w:t>
            </w:r>
            <w:r>
              <w:rPr>
                <w:rFonts w:ascii="Bookman Old Style" w:hAnsi="Bookman Old Style"/>
                <w:i/>
              </w:rPr>
              <w:t>Cooperazione e partenariati territoriali per lo sviluppo nell'area del Mediterraneo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Vibo Valentia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13-14-15 gennaio 2001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Programmi UE</w:t>
            </w:r>
          </w:p>
        </w:tc>
        <w:tc>
          <w:tcPr>
            <w:tcW w:w="368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Riunione dei rappresentanti delle città dell'Associazione A.V.E.C. (Alliance de Villes Européennes  de Culture)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Cosenza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16 – 17 giugno 2000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Programmi UE</w:t>
            </w:r>
          </w:p>
        </w:tc>
        <w:tc>
          <w:tcPr>
            <w:tcW w:w="368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i/>
              </w:rPr>
              <w:t>“Le politiche urbane tra approccio integrato e nuova occupazione. Verso Urban II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Cosenza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 novembre 1999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Economia</w:t>
            </w:r>
          </w:p>
        </w:tc>
        <w:tc>
          <w:tcPr>
            <w:tcW w:w="368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Convegno “</w:t>
            </w:r>
            <w:r>
              <w:rPr>
                <w:rFonts w:ascii="Bookman Old Style" w:hAnsi="Bookman Old Style"/>
                <w:i/>
              </w:rPr>
              <w:t>SE.MED.99 - Seminari Mediterranei</w:t>
            </w:r>
            <w:r>
              <w:rPr>
                <w:rFonts w:ascii="Bookman Old Style" w:hAnsi="Bookman Old Style"/>
              </w:rPr>
              <w:t>”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Palermo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 – 30 – 31 ottobre 1° novembre 1998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Politica Internazionale</w:t>
            </w:r>
          </w:p>
        </w:tc>
        <w:tc>
          <w:tcPr>
            <w:tcW w:w="368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i/>
              </w:rPr>
              <w:t>Incontro Internazionale per la Società Mediterranea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Palermo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 novembre 1998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Economia</w:t>
            </w:r>
          </w:p>
        </w:tc>
        <w:tc>
          <w:tcPr>
            <w:tcW w:w="368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Convegno “</w:t>
            </w:r>
            <w:r>
              <w:rPr>
                <w:rFonts w:ascii="Bookman Old Style" w:hAnsi="Bookman Old Style"/>
                <w:i/>
              </w:rPr>
              <w:t>SE.MED.98 - Seminari Mediterranei</w:t>
            </w:r>
            <w:r>
              <w:rPr>
                <w:rFonts w:ascii="Bookman Old Style" w:hAnsi="Bookman Old Style"/>
              </w:rPr>
              <w:t>”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Palermo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 dicembre 1997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Filosofia</w:t>
            </w:r>
          </w:p>
        </w:tc>
        <w:tc>
          <w:tcPr>
            <w:tcW w:w="368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i/>
              </w:rPr>
              <w:t>La cultura e la ricerca per l’Europa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Cosenza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 giugno 1997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Economia</w:t>
            </w:r>
          </w:p>
        </w:tc>
        <w:tc>
          <w:tcPr>
            <w:tcW w:w="368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i/>
              </w:rPr>
              <w:t>EURO-MED Financial Focus ‘97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Palermo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 – 4 – 5  marzo 1997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Programmi UE</w:t>
            </w:r>
          </w:p>
        </w:tc>
        <w:tc>
          <w:tcPr>
            <w:tcW w:w="368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Convegno sul Progetto Urban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Cosenza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 – 7 giugno 1996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Cultura</w:t>
            </w:r>
          </w:p>
        </w:tc>
        <w:tc>
          <w:tcPr>
            <w:tcW w:w="368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i/>
              </w:rPr>
              <w:t>Le frontiere culturali in Europa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Palermo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 – 24 ottobre 1996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Programmi UE</w:t>
            </w:r>
          </w:p>
        </w:tc>
        <w:tc>
          <w:tcPr>
            <w:tcW w:w="368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i/>
              </w:rPr>
              <w:t>I Seminario Transnazionale Iniziativa Comunitaria Urban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Reggio Calabria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luglio 1995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Farmacia</w:t>
            </w:r>
          </w:p>
        </w:tc>
        <w:tc>
          <w:tcPr>
            <w:tcW w:w="368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i/>
              </w:rPr>
              <w:t>Il ruolo del farmacista nella realtà europea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Arcavacata di Rende (CS)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1993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Informatica</w:t>
            </w:r>
          </w:p>
        </w:tc>
        <w:tc>
          <w:tcPr>
            <w:tcW w:w="368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Seminario </w:t>
            </w:r>
            <w:r>
              <w:rPr>
                <w:rFonts w:ascii="Bookman Old Style" w:hAnsi="Bookman Old Style"/>
                <w:i/>
              </w:rPr>
              <w:t>Formazione DPH in Italia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Milano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1992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Agricoltura</w:t>
            </w:r>
          </w:p>
        </w:tc>
        <w:tc>
          <w:tcPr>
            <w:tcW w:w="368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i/>
              </w:rPr>
              <w:t>Concorrenza e convergenza in agricoltura: diversificazione e realtà per il riequilibrio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Palermo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1992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Medicina delle catastrofi</w:t>
            </w:r>
          </w:p>
        </w:tc>
        <w:tc>
          <w:tcPr>
            <w:tcW w:w="368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  <w:lang w:val="fr-FR"/>
              </w:rPr>
            </w:pPr>
            <w:r>
              <w:rPr>
                <w:rFonts w:ascii="Bookman Old Style" w:hAnsi="Bookman Old Style"/>
                <w:i/>
                <w:lang w:val="fr-FR"/>
              </w:rPr>
              <w:t>Deuxième Conférence Internationale sur les Brûlures et Catastrophes d’Incendies: Perspectives 2000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  <w:lang w:val="fr-FR"/>
              </w:rPr>
            </w:pPr>
            <w:r>
              <w:rPr>
                <w:rFonts w:ascii="Bookman Old Style" w:hAnsi="Bookman Old Style"/>
                <w:lang w:val="fr-FR"/>
              </w:rPr>
              <w:t>Palermo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  <w:lang w:val="fr-FR"/>
              </w:rPr>
            </w:pPr>
            <w:r>
              <w:rPr>
                <w:rFonts w:ascii="Bookman Old Style" w:hAnsi="Bookman Old Style"/>
                <w:lang w:val="fr-FR"/>
              </w:rPr>
              <w:t>1992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  <w:lang w:val="fr-FR"/>
              </w:rPr>
            </w:pPr>
            <w:r>
              <w:rPr>
                <w:rFonts w:ascii="Bookman Old Style" w:hAnsi="Bookman Old Style"/>
                <w:lang w:val="fr-FR"/>
              </w:rPr>
              <w:t>Diritto del lavoro</w:t>
            </w:r>
          </w:p>
        </w:tc>
        <w:tc>
          <w:tcPr>
            <w:tcW w:w="368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Conferenza sul diritto del lavoro in Canada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Messina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1992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Gestione del rischio</w:t>
            </w:r>
          </w:p>
        </w:tc>
        <w:tc>
          <w:tcPr>
            <w:tcW w:w="368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Conferenza sul Risk Management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Arcavacata di Rende (CS)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1991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Endoscopia digestiva</w:t>
            </w:r>
          </w:p>
        </w:tc>
        <w:tc>
          <w:tcPr>
            <w:tcW w:w="368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i/>
              </w:rPr>
              <w:t>Giornate di Endoscopia Digestiva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Cosenza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1991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Politica UE</w:t>
            </w:r>
          </w:p>
        </w:tc>
        <w:tc>
          <w:tcPr>
            <w:tcW w:w="368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i/>
              </w:rPr>
              <w:t>I Sessione della Commissione Intermediterranea della CRPM della CE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Isola di Formica (TP)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1990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Teatro</w:t>
            </w:r>
          </w:p>
        </w:tc>
        <w:tc>
          <w:tcPr>
            <w:tcW w:w="368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i/>
              </w:rPr>
              <w:t>Convegno Mondiale delle Riviste di Teatro</w:t>
            </w:r>
            <w:r>
              <w:rPr>
                <w:rFonts w:ascii="Bookman Old Style" w:hAnsi="Bookman Old Style"/>
              </w:rPr>
              <w:t xml:space="preserve"> e cerimonia di consegna a Giorgio Strehler del “Premio Europa per il Teatro” 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Taormina (ME)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gennaio 1989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Cooperazione internazionale</w:t>
            </w:r>
          </w:p>
        </w:tc>
        <w:tc>
          <w:tcPr>
            <w:tcW w:w="368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i/>
              </w:rPr>
              <w:t>Cooperazione economica e scambi commerciali nel Mediterraneo: quali opportunità per la Sicilia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Palermo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 novembre 1988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Cooperazione Internazionale</w:t>
            </w:r>
          </w:p>
        </w:tc>
        <w:tc>
          <w:tcPr>
            <w:tcW w:w="368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  <w:i/>
              </w:rPr>
            </w:pPr>
            <w:r>
              <w:rPr>
                <w:rFonts w:ascii="Bookman Old Style" w:hAnsi="Bookman Old Style"/>
                <w:i/>
              </w:rPr>
              <w:t>Meeting tra i popoli del Mediterraneo: terra promessa ed umana avventura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Catania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ottobre 1988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Politica Internazionale</w:t>
            </w:r>
          </w:p>
        </w:tc>
        <w:tc>
          <w:tcPr>
            <w:tcW w:w="368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  <w:i/>
              </w:rPr>
            </w:pPr>
            <w:r>
              <w:rPr>
                <w:rFonts w:ascii="Bookman Old Style" w:hAnsi="Bookman Old Style"/>
                <w:i/>
              </w:rPr>
              <w:t>Conferenza Regionale per la Denuclearizzazione del Mediterraneo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Reggio Calabria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 – 7 – 8 ottobre 1988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Strutture marittime</w:t>
            </w:r>
          </w:p>
        </w:tc>
        <w:tc>
          <w:tcPr>
            <w:tcW w:w="368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  <w:i/>
              </w:rPr>
            </w:pPr>
            <w:r>
              <w:rPr>
                <w:rFonts w:ascii="Bookman Old Style" w:hAnsi="Bookman Old Style"/>
                <w:i/>
              </w:rPr>
              <w:t>VI Convegno Internazionale Mare e Territorio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Agrigento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 – 30 settembre 1988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Militare</w:t>
            </w:r>
          </w:p>
        </w:tc>
        <w:tc>
          <w:tcPr>
            <w:tcW w:w="368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  <w:i/>
              </w:rPr>
            </w:pPr>
            <w:r>
              <w:rPr>
                <w:rFonts w:ascii="Bookman Old Style" w:hAnsi="Bookman Old Style"/>
                <w:i/>
              </w:rPr>
              <w:t>La formazione dei quadri in uno Stato democratico moderno: collaborazione tra Università ed Istituzione Militare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Bologna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 – 25 settembre 1988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Sicurezza Stradale</w:t>
            </w:r>
          </w:p>
        </w:tc>
        <w:tc>
          <w:tcPr>
            <w:tcW w:w="368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i/>
              </w:rPr>
              <w:t>I Meeting fra le Associazioni Europee per la Sicurezza Stradale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Taormina (ME)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 giugno 1988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Commercio Internazionale</w:t>
            </w:r>
          </w:p>
          <w:p w:rsidR="00333AB0" w:rsidRDefault="00333AB0">
            <w:pPr>
              <w:pStyle w:val="CVNormal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  <w:i/>
              </w:rPr>
            </w:pPr>
            <w:r>
              <w:rPr>
                <w:rFonts w:ascii="Bookman Old Style" w:hAnsi="Bookman Old Style"/>
                <w:i/>
              </w:rPr>
              <w:t>Borsa Internazionale del Turismo Siciliano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Taormina (ME)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 giugno 1988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Cooperazione </w:t>
            </w:r>
            <w:r>
              <w:rPr>
                <w:rFonts w:ascii="Bookman Old Style" w:hAnsi="Bookman Old Style"/>
              </w:rPr>
              <w:lastRenderedPageBreak/>
              <w:t>Internazionale</w:t>
            </w:r>
          </w:p>
        </w:tc>
        <w:tc>
          <w:tcPr>
            <w:tcW w:w="368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  <w:i/>
              </w:rPr>
            </w:pPr>
            <w:r>
              <w:rPr>
                <w:rFonts w:ascii="Bookman Old Style" w:hAnsi="Bookman Old Style"/>
              </w:rPr>
              <w:lastRenderedPageBreak/>
              <w:t xml:space="preserve">Congresso dei Lions Club del </w:t>
            </w:r>
            <w:r>
              <w:rPr>
                <w:rFonts w:ascii="Bookman Old Style" w:hAnsi="Bookman Old Style"/>
              </w:rPr>
              <w:lastRenderedPageBreak/>
              <w:t>Mediterraneo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Giardini – Naxos (ME)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3 giugno 1988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Angiologia</w:t>
            </w:r>
          </w:p>
        </w:tc>
        <w:tc>
          <w:tcPr>
            <w:tcW w:w="368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  <w:i/>
              </w:rPr>
            </w:pPr>
            <w:r>
              <w:rPr>
                <w:rFonts w:ascii="Bookman Old Style" w:hAnsi="Bookman Old Style"/>
                <w:i/>
              </w:rPr>
              <w:t>Arteriopatie obliteranti dell’arto superiore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Palermo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 – 24 – 25 – 26 – 27 maggio 1988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Chemioterapia</w:t>
            </w:r>
          </w:p>
        </w:tc>
        <w:tc>
          <w:tcPr>
            <w:tcW w:w="368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  <w:i/>
              </w:rPr>
            </w:pPr>
            <w:r>
              <w:rPr>
                <w:rFonts w:ascii="Bookman Old Style" w:hAnsi="Bookman Old Style"/>
                <w:i/>
              </w:rPr>
              <w:t>VI Congresso Mediterraneo di Chemioterapia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Giardini – Naxos (ME)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 maggio 1988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Cooperazione internazionale</w:t>
            </w:r>
          </w:p>
        </w:tc>
        <w:tc>
          <w:tcPr>
            <w:tcW w:w="368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  <w:i/>
              </w:rPr>
            </w:pPr>
            <w:r>
              <w:rPr>
                <w:rFonts w:ascii="Bookman Old Style" w:hAnsi="Bookman Old Style"/>
                <w:i/>
              </w:rPr>
              <w:t>V Incontro tra i popoli del Mediterraneo: neoumanesimo e società industriale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Mazara del Vallo (TP)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 aprile 1988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Erboristica</w:t>
            </w:r>
          </w:p>
        </w:tc>
        <w:tc>
          <w:tcPr>
            <w:tcW w:w="368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  <w:i/>
              </w:rPr>
            </w:pPr>
            <w:r>
              <w:rPr>
                <w:rFonts w:ascii="Bookman Old Style" w:hAnsi="Bookman Old Style"/>
              </w:rPr>
              <w:t>Conferenza sulla medicina erboristica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Acireale (CT)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1987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Filosofia del diritto</w:t>
            </w:r>
          </w:p>
        </w:tc>
        <w:tc>
          <w:tcPr>
            <w:tcW w:w="368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Convegno sulla filosofia del diritto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Catania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1987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Cooperazione Internazionale</w:t>
            </w:r>
          </w:p>
          <w:p w:rsidR="00333AB0" w:rsidRDefault="00333AB0">
            <w:pPr>
              <w:pStyle w:val="CVNormal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i/>
              </w:rPr>
              <w:t>Fiera dei popoli del Mediterraneo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Reggio Calabria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1987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Medicina </w:t>
            </w:r>
          </w:p>
        </w:tc>
        <w:tc>
          <w:tcPr>
            <w:tcW w:w="368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  <w:i/>
              </w:rPr>
            </w:pPr>
            <w:r>
              <w:rPr>
                <w:rFonts w:ascii="Bookman Old Style" w:hAnsi="Bookman Old Style"/>
              </w:rPr>
              <w:t>Convegno del Club Mediterraneo delle Ustioni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Palermo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1987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Agrumicoltura</w:t>
            </w:r>
          </w:p>
          <w:p w:rsidR="00333AB0" w:rsidRDefault="00333AB0">
            <w:pPr>
              <w:pStyle w:val="CVNormal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  <w:i/>
              </w:rPr>
            </w:pPr>
            <w:r>
              <w:rPr>
                <w:rFonts w:ascii="Bookman Old Style" w:hAnsi="Bookman Old Style"/>
                <w:i/>
              </w:rPr>
              <w:t>Fiera Agrumaria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Reggio Calabria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1987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Diritto Penale</w:t>
            </w:r>
          </w:p>
          <w:p w:rsidR="00333AB0" w:rsidRDefault="00333AB0">
            <w:pPr>
              <w:pStyle w:val="CVNormal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  <w:i/>
              </w:rPr>
            </w:pPr>
            <w:r>
              <w:rPr>
                <w:rFonts w:ascii="Bookman Old Style" w:hAnsi="Bookman Old Style"/>
                <w:i/>
              </w:rPr>
              <w:t>La prova giuridica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Messina</w:t>
            </w:r>
          </w:p>
        </w:tc>
      </w:tr>
      <w:tr w:rsidR="00333AB0">
        <w:tc>
          <w:tcPr>
            <w:tcW w:w="240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1986</w:t>
            </w:r>
          </w:p>
        </w:tc>
        <w:tc>
          <w:tcPr>
            <w:tcW w:w="2552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Acquicoltura</w:t>
            </w:r>
          </w:p>
        </w:tc>
        <w:tc>
          <w:tcPr>
            <w:tcW w:w="3685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  <w:i/>
              </w:rPr>
            </w:pPr>
            <w:r>
              <w:rPr>
                <w:rFonts w:ascii="Bookman Old Style" w:hAnsi="Bookman Old Style"/>
                <w:i/>
              </w:rPr>
              <w:t>Conversione delle saline in acquicoltura</w:t>
            </w:r>
          </w:p>
        </w:tc>
        <w:tc>
          <w:tcPr>
            <w:tcW w:w="2713" w:type="dxa"/>
            <w:vAlign w:val="center"/>
          </w:tcPr>
          <w:p w:rsidR="00333AB0" w:rsidRDefault="002E1EEB">
            <w:pPr>
              <w:pStyle w:val="CV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Trapani</w:t>
            </w:r>
          </w:p>
        </w:tc>
      </w:tr>
    </w:tbl>
    <w:p w:rsidR="00333AB0" w:rsidRDefault="00333AB0">
      <w:pPr>
        <w:pStyle w:val="CVNormal"/>
        <w:rPr>
          <w:rFonts w:ascii="Bookman Old Style" w:hAnsi="Bookman Old Style"/>
        </w:rPr>
      </w:pPr>
    </w:p>
    <w:p w:rsidR="00333AB0" w:rsidRDefault="002E1EEB">
      <w:pPr>
        <w:ind w:left="567" w:right="-75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p w:rsidR="00333AB0" w:rsidRDefault="002E1EEB">
      <w:pPr>
        <w:jc w:val="center"/>
        <w:rPr>
          <w:rFonts w:ascii="Bookman Old Style" w:hAnsi="Bookman Old Style"/>
          <w:b/>
          <w:color w:val="0000FF"/>
          <w:sz w:val="32"/>
          <w:u w:val="single"/>
        </w:rPr>
      </w:pPr>
      <w:r>
        <w:rPr>
          <w:rFonts w:ascii="Bookman Old Style" w:hAnsi="Bookman Old Style"/>
          <w:b/>
          <w:color w:val="0000FF"/>
          <w:sz w:val="32"/>
          <w:u w:val="single"/>
        </w:rPr>
        <w:t>ALLEGATO 3: TRADUZIONI</w:t>
      </w:r>
    </w:p>
    <w:p w:rsidR="00333AB0" w:rsidRDefault="00333AB0">
      <w:pPr>
        <w:ind w:left="567" w:right="-759"/>
        <w:jc w:val="both"/>
        <w:rPr>
          <w:rFonts w:ascii="Bookman Old Style" w:hAnsi="Bookman Old Style"/>
        </w:rPr>
      </w:pPr>
    </w:p>
    <w:p w:rsidR="00333AB0" w:rsidRDefault="00333AB0">
      <w:pPr>
        <w:ind w:left="567" w:right="-759"/>
        <w:jc w:val="both"/>
        <w:rPr>
          <w:rFonts w:ascii="Bookman Old Style" w:hAnsi="Bookman Old Style"/>
        </w:rPr>
      </w:pPr>
    </w:p>
    <w:p w:rsidR="00333AB0" w:rsidRDefault="00333AB0">
      <w:pPr>
        <w:ind w:left="567" w:right="-759"/>
        <w:jc w:val="both"/>
        <w:rPr>
          <w:rFonts w:ascii="Bookman Old Style" w:hAnsi="Bookman Old Style"/>
        </w:rPr>
      </w:pPr>
    </w:p>
    <w:p w:rsidR="00333AB0" w:rsidRDefault="00333AB0">
      <w:pPr>
        <w:ind w:left="567" w:right="-759"/>
        <w:jc w:val="center"/>
        <w:rPr>
          <w:rFonts w:ascii="Bookman Old Style" w:hAnsi="Bookman Old Style"/>
        </w:rPr>
      </w:pPr>
    </w:p>
    <w:p w:rsidR="00333AB0" w:rsidRDefault="002E1EEB">
      <w:pPr>
        <w:ind w:left="567" w:right="-759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u w:val="single"/>
        </w:rPr>
        <w:t>Principali committenti</w:t>
      </w:r>
      <w:r>
        <w:rPr>
          <w:rFonts w:ascii="Bookman Old Style" w:hAnsi="Bookman Old Style"/>
        </w:rPr>
        <w:t xml:space="preserve">                                 </w:t>
      </w:r>
      <w:r>
        <w:rPr>
          <w:rFonts w:ascii="Bookman Old Style" w:hAnsi="Bookman Old Style"/>
          <w:b/>
          <w:u w:val="single"/>
        </w:rPr>
        <w:t>Settori di specializzazione</w:t>
      </w:r>
    </w:p>
    <w:p w:rsidR="00333AB0" w:rsidRDefault="00333AB0">
      <w:pPr>
        <w:ind w:left="567" w:right="-759"/>
        <w:jc w:val="both"/>
        <w:rPr>
          <w:rFonts w:ascii="Bookman Old Style" w:hAnsi="Bookman Old Style"/>
        </w:rPr>
      </w:pPr>
    </w:p>
    <w:tbl>
      <w:tblPr>
        <w:tblW w:w="0" w:type="auto"/>
        <w:tblInd w:w="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360"/>
        <w:gridCol w:w="3449"/>
      </w:tblGrid>
      <w:tr w:rsidR="00333AB0">
        <w:tc>
          <w:tcPr>
            <w:tcW w:w="4360" w:type="dxa"/>
          </w:tcPr>
          <w:p w:rsidR="00333AB0" w:rsidRDefault="002E1EEB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A4 Traductions di Parigi (Francia)</w:t>
            </w:r>
          </w:p>
        </w:tc>
        <w:tc>
          <w:tcPr>
            <w:tcW w:w="3449" w:type="dxa"/>
          </w:tcPr>
          <w:p w:rsidR="00333AB0" w:rsidRDefault="002E1EEB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Giuridiche, giornalismo</w:t>
            </w:r>
          </w:p>
        </w:tc>
      </w:tr>
      <w:tr w:rsidR="00333AB0">
        <w:tc>
          <w:tcPr>
            <w:tcW w:w="4360" w:type="dxa"/>
          </w:tcPr>
          <w:p w:rsidR="00333AB0" w:rsidRDefault="002E1EEB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ALCE di Chieti</w:t>
            </w:r>
          </w:p>
        </w:tc>
        <w:tc>
          <w:tcPr>
            <w:tcW w:w="3449" w:type="dxa"/>
          </w:tcPr>
          <w:p w:rsidR="00333AB0" w:rsidRDefault="002E1EEB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Finanza</w:t>
            </w:r>
          </w:p>
        </w:tc>
      </w:tr>
      <w:tr w:rsidR="00333AB0">
        <w:tc>
          <w:tcPr>
            <w:tcW w:w="4360" w:type="dxa"/>
          </w:tcPr>
          <w:p w:rsidR="00333AB0" w:rsidRDefault="002E1EEB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A.I.T. Coop. di Napoli</w:t>
            </w:r>
          </w:p>
        </w:tc>
        <w:tc>
          <w:tcPr>
            <w:tcW w:w="3449" w:type="dxa"/>
          </w:tcPr>
          <w:p w:rsidR="00333AB0" w:rsidRDefault="002E1EEB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Varie, giuridiche</w:t>
            </w:r>
          </w:p>
        </w:tc>
      </w:tr>
      <w:tr w:rsidR="00333AB0">
        <w:tc>
          <w:tcPr>
            <w:tcW w:w="4360" w:type="dxa"/>
          </w:tcPr>
          <w:p w:rsidR="00333AB0" w:rsidRDefault="002E1EE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ANDROMEDA S.R.L. di Napoli</w:t>
            </w:r>
          </w:p>
        </w:tc>
        <w:tc>
          <w:tcPr>
            <w:tcW w:w="3449" w:type="dxa"/>
          </w:tcPr>
          <w:p w:rsidR="00333AB0" w:rsidRDefault="002E1EEB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Curriculum, Cooperazione internaz.</w:t>
            </w:r>
          </w:p>
        </w:tc>
      </w:tr>
      <w:tr w:rsidR="00333AB0">
        <w:tc>
          <w:tcPr>
            <w:tcW w:w="4360" w:type="dxa"/>
          </w:tcPr>
          <w:p w:rsidR="00333AB0" w:rsidRDefault="002E1EEB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APULIA FILM COMMISSION</w:t>
            </w:r>
          </w:p>
        </w:tc>
        <w:tc>
          <w:tcPr>
            <w:tcW w:w="3449" w:type="dxa"/>
          </w:tcPr>
          <w:p w:rsidR="00333AB0" w:rsidRDefault="002E1EEB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Cinema, cultura</w:t>
            </w:r>
          </w:p>
        </w:tc>
      </w:tr>
      <w:tr w:rsidR="00333AB0">
        <w:tc>
          <w:tcPr>
            <w:tcW w:w="4360" w:type="dxa"/>
          </w:tcPr>
          <w:p w:rsidR="00333AB0" w:rsidRDefault="002E1EEB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AQUAMAR S.r.l. di Gioiosa Marea (ME)</w:t>
            </w:r>
          </w:p>
        </w:tc>
        <w:tc>
          <w:tcPr>
            <w:tcW w:w="3449" w:type="dxa"/>
          </w:tcPr>
          <w:p w:rsidR="00333AB0" w:rsidRDefault="002E1EEB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Nautica da diporto</w:t>
            </w:r>
          </w:p>
        </w:tc>
      </w:tr>
      <w:tr w:rsidR="00333AB0">
        <w:tc>
          <w:tcPr>
            <w:tcW w:w="4360" w:type="dxa"/>
          </w:tcPr>
          <w:p w:rsidR="00333AB0" w:rsidRDefault="002E1EEB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A.R.C.A.  di Rende (CS)</w:t>
            </w:r>
          </w:p>
        </w:tc>
        <w:tc>
          <w:tcPr>
            <w:tcW w:w="3449" w:type="dxa"/>
          </w:tcPr>
          <w:p w:rsidR="00333AB0" w:rsidRDefault="002E1EEB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Varie, commerciali, pubblicità</w:t>
            </w:r>
          </w:p>
        </w:tc>
      </w:tr>
      <w:tr w:rsidR="00333AB0">
        <w:tc>
          <w:tcPr>
            <w:tcW w:w="4360" w:type="dxa"/>
          </w:tcPr>
          <w:p w:rsidR="00333AB0" w:rsidRDefault="002E1EEB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A.R.T. di Roma</w:t>
            </w:r>
          </w:p>
        </w:tc>
        <w:tc>
          <w:tcPr>
            <w:tcW w:w="3449" w:type="dxa"/>
          </w:tcPr>
          <w:p w:rsidR="00333AB0" w:rsidRDefault="002E1EEB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Pubblicità</w:t>
            </w:r>
          </w:p>
        </w:tc>
      </w:tr>
      <w:tr w:rsidR="00333AB0">
        <w:tc>
          <w:tcPr>
            <w:tcW w:w="4360" w:type="dxa"/>
          </w:tcPr>
          <w:p w:rsidR="00333AB0" w:rsidRDefault="002E1EEB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Ag. MONTARIELLO di Paola (CS)</w:t>
            </w:r>
          </w:p>
        </w:tc>
        <w:tc>
          <w:tcPr>
            <w:tcW w:w="3449" w:type="dxa"/>
          </w:tcPr>
          <w:p w:rsidR="00333AB0" w:rsidRDefault="002E1EEB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Pratiche automobilistiche</w:t>
            </w:r>
          </w:p>
        </w:tc>
      </w:tr>
      <w:tr w:rsidR="00333AB0">
        <w:tc>
          <w:tcPr>
            <w:tcW w:w="4360" w:type="dxa"/>
          </w:tcPr>
          <w:p w:rsidR="00333AB0" w:rsidRDefault="002E1EEB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Arch. Fernando Miglietta di Cosenza (Traduzione Testo: </w:t>
            </w:r>
            <w:r>
              <w:rPr>
                <w:rFonts w:ascii="Bookman Old Style" w:hAnsi="Bookman Old Style"/>
                <w:i/>
              </w:rPr>
              <w:t>Lo sguardo critico</w:t>
            </w:r>
            <w:r>
              <w:rPr>
                <w:rFonts w:ascii="Bookman Old Style" w:hAnsi="Bookman Old Style"/>
              </w:rPr>
              <w:t>)</w:t>
            </w:r>
          </w:p>
        </w:tc>
        <w:tc>
          <w:tcPr>
            <w:tcW w:w="3449" w:type="dxa"/>
          </w:tcPr>
          <w:p w:rsidR="00333AB0" w:rsidRDefault="002E1EEB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Architettura</w:t>
            </w:r>
          </w:p>
        </w:tc>
      </w:tr>
      <w:tr w:rsidR="00333AB0">
        <w:tc>
          <w:tcPr>
            <w:tcW w:w="4360" w:type="dxa"/>
          </w:tcPr>
          <w:p w:rsidR="00333AB0" w:rsidRDefault="002E1EEB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ASSOCIAZIONE SICILIA TURISMO di Palermo</w:t>
            </w:r>
          </w:p>
        </w:tc>
        <w:tc>
          <w:tcPr>
            <w:tcW w:w="3449" w:type="dxa"/>
          </w:tcPr>
          <w:p w:rsidR="00333AB0" w:rsidRDefault="002E1EEB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Turismo</w:t>
            </w:r>
          </w:p>
        </w:tc>
      </w:tr>
      <w:tr w:rsidR="00333AB0">
        <w:tc>
          <w:tcPr>
            <w:tcW w:w="4360" w:type="dxa"/>
          </w:tcPr>
          <w:p w:rsidR="00333AB0" w:rsidRDefault="002E1EEB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B-Consulting di Alcamo (TP)</w:t>
            </w:r>
          </w:p>
        </w:tc>
        <w:tc>
          <w:tcPr>
            <w:tcW w:w="3449" w:type="dxa"/>
          </w:tcPr>
          <w:p w:rsidR="00333AB0" w:rsidRDefault="002E1EEB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Turismo</w:t>
            </w:r>
          </w:p>
        </w:tc>
      </w:tr>
      <w:tr w:rsidR="00333AB0">
        <w:tc>
          <w:tcPr>
            <w:tcW w:w="4360" w:type="dxa"/>
          </w:tcPr>
          <w:p w:rsidR="00333AB0" w:rsidRDefault="002E1EEB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BELL C. &amp; A. S.R.L.  di Roma</w:t>
            </w:r>
          </w:p>
        </w:tc>
        <w:tc>
          <w:tcPr>
            <w:tcW w:w="3449" w:type="dxa"/>
          </w:tcPr>
          <w:p w:rsidR="00333AB0" w:rsidRDefault="002E1EEB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Contratti</w:t>
            </w:r>
          </w:p>
        </w:tc>
      </w:tr>
      <w:tr w:rsidR="00333AB0">
        <w:tc>
          <w:tcPr>
            <w:tcW w:w="4360" w:type="dxa"/>
          </w:tcPr>
          <w:p w:rsidR="00333AB0" w:rsidRDefault="002E1EEB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BUGI S.r.l. di Catania</w:t>
            </w:r>
          </w:p>
        </w:tc>
        <w:tc>
          <w:tcPr>
            <w:tcW w:w="3449" w:type="dxa"/>
          </w:tcPr>
          <w:p w:rsidR="00333AB0" w:rsidRDefault="002E1EEB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Arte contemporanea</w:t>
            </w:r>
          </w:p>
        </w:tc>
      </w:tr>
      <w:tr w:rsidR="00333AB0">
        <w:tc>
          <w:tcPr>
            <w:tcW w:w="4360" w:type="dxa"/>
          </w:tcPr>
          <w:p w:rsidR="00333AB0" w:rsidRDefault="002E1EEB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CARBONE CONGRESSI di Palermo</w:t>
            </w:r>
          </w:p>
        </w:tc>
        <w:tc>
          <w:tcPr>
            <w:tcW w:w="3449" w:type="dxa"/>
          </w:tcPr>
          <w:p w:rsidR="00333AB0" w:rsidRDefault="002E1EEB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Cooperazione, politica europea</w:t>
            </w:r>
          </w:p>
        </w:tc>
      </w:tr>
      <w:tr w:rsidR="00333AB0">
        <w:tc>
          <w:tcPr>
            <w:tcW w:w="4360" w:type="dxa"/>
          </w:tcPr>
          <w:p w:rsidR="00333AB0" w:rsidRDefault="002E1EEB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C.N.R. di Rende (CS)</w:t>
            </w:r>
          </w:p>
        </w:tc>
        <w:tc>
          <w:tcPr>
            <w:tcW w:w="3449" w:type="dxa"/>
          </w:tcPr>
          <w:p w:rsidR="00333AB0" w:rsidRDefault="002E1EEB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Varie</w:t>
            </w:r>
          </w:p>
        </w:tc>
      </w:tr>
      <w:tr w:rsidR="00333AB0">
        <w:tc>
          <w:tcPr>
            <w:tcW w:w="4360" w:type="dxa"/>
          </w:tcPr>
          <w:p w:rsidR="00333AB0" w:rsidRDefault="002E1EEB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Centro Lingue e Congressi di Cosenza</w:t>
            </w:r>
          </w:p>
        </w:tc>
        <w:tc>
          <w:tcPr>
            <w:tcW w:w="3449" w:type="dxa"/>
          </w:tcPr>
          <w:p w:rsidR="00333AB0" w:rsidRDefault="002E1EEB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Varie</w:t>
            </w:r>
          </w:p>
        </w:tc>
      </w:tr>
      <w:tr w:rsidR="00333AB0">
        <w:tc>
          <w:tcPr>
            <w:tcW w:w="4360" w:type="dxa"/>
          </w:tcPr>
          <w:p w:rsidR="00333AB0" w:rsidRDefault="002E1EEB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Christian La Cava (Svizzera)</w:t>
            </w:r>
          </w:p>
        </w:tc>
        <w:tc>
          <w:tcPr>
            <w:tcW w:w="3449" w:type="dxa"/>
          </w:tcPr>
          <w:p w:rsidR="00333AB0" w:rsidRDefault="002E1EEB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Giuridiche, Medicina</w:t>
            </w:r>
          </w:p>
        </w:tc>
      </w:tr>
      <w:tr w:rsidR="00333AB0">
        <w:tc>
          <w:tcPr>
            <w:tcW w:w="4360" w:type="dxa"/>
          </w:tcPr>
          <w:p w:rsidR="00333AB0" w:rsidRDefault="002E1EEB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Cinescript di Berlino (Germania)</w:t>
            </w:r>
          </w:p>
        </w:tc>
        <w:tc>
          <w:tcPr>
            <w:tcW w:w="3449" w:type="dxa"/>
          </w:tcPr>
          <w:p w:rsidR="00333AB0" w:rsidRDefault="002E1EEB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Cinema, Progetti UE</w:t>
            </w:r>
          </w:p>
        </w:tc>
      </w:tr>
      <w:tr w:rsidR="00333AB0">
        <w:tc>
          <w:tcPr>
            <w:tcW w:w="4360" w:type="dxa"/>
          </w:tcPr>
          <w:p w:rsidR="00333AB0" w:rsidRDefault="002E1EEB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COIPA Soc. Consortile per Azioni di Modugno (BA)</w:t>
            </w:r>
          </w:p>
        </w:tc>
        <w:tc>
          <w:tcPr>
            <w:tcW w:w="3449" w:type="dxa"/>
          </w:tcPr>
          <w:p w:rsidR="00333AB0" w:rsidRDefault="002E1EEB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Diritto, Settore Immobiliare</w:t>
            </w:r>
          </w:p>
        </w:tc>
      </w:tr>
      <w:tr w:rsidR="00333AB0">
        <w:tc>
          <w:tcPr>
            <w:tcW w:w="4360" w:type="dxa"/>
          </w:tcPr>
          <w:p w:rsidR="00333AB0" w:rsidRDefault="002E1EEB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COMUNE DI COSENZA</w:t>
            </w:r>
          </w:p>
        </w:tc>
        <w:tc>
          <w:tcPr>
            <w:tcW w:w="3449" w:type="dxa"/>
          </w:tcPr>
          <w:p w:rsidR="00333AB0" w:rsidRDefault="002E1EEB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Eurospeak, Turismo</w:t>
            </w:r>
          </w:p>
        </w:tc>
      </w:tr>
      <w:tr w:rsidR="00333AB0">
        <w:tc>
          <w:tcPr>
            <w:tcW w:w="4360" w:type="dxa"/>
          </w:tcPr>
          <w:p w:rsidR="00333AB0" w:rsidRDefault="002E1EEB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COMUNE DI PALERMO</w:t>
            </w:r>
          </w:p>
        </w:tc>
        <w:tc>
          <w:tcPr>
            <w:tcW w:w="3449" w:type="dxa"/>
          </w:tcPr>
          <w:p w:rsidR="00333AB0" w:rsidRDefault="002E1EEB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Turismo</w:t>
            </w:r>
          </w:p>
        </w:tc>
      </w:tr>
      <w:tr w:rsidR="00333AB0">
        <w:tc>
          <w:tcPr>
            <w:tcW w:w="4360" w:type="dxa"/>
          </w:tcPr>
          <w:p w:rsidR="00333AB0" w:rsidRDefault="002E1EEB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COMUNE DI CROTONE</w:t>
            </w:r>
          </w:p>
        </w:tc>
        <w:tc>
          <w:tcPr>
            <w:tcW w:w="3449" w:type="dxa"/>
          </w:tcPr>
          <w:p w:rsidR="00333AB0" w:rsidRDefault="002E1EEB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Progetti europei</w:t>
            </w:r>
          </w:p>
        </w:tc>
      </w:tr>
      <w:tr w:rsidR="00333AB0">
        <w:tc>
          <w:tcPr>
            <w:tcW w:w="4360" w:type="dxa"/>
          </w:tcPr>
          <w:p w:rsidR="00333AB0" w:rsidRDefault="002E1EEB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Coop. Hop-là di Cosenza</w:t>
            </w:r>
          </w:p>
        </w:tc>
        <w:tc>
          <w:tcPr>
            <w:tcW w:w="3449" w:type="dxa"/>
          </w:tcPr>
          <w:p w:rsidR="00333AB0" w:rsidRDefault="002E1EEB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Varie</w:t>
            </w:r>
          </w:p>
        </w:tc>
      </w:tr>
      <w:tr w:rsidR="00333AB0">
        <w:tc>
          <w:tcPr>
            <w:tcW w:w="4360" w:type="dxa"/>
          </w:tcPr>
          <w:p w:rsidR="00333AB0" w:rsidRDefault="002E1EEB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Coop. Il Delfino di Cosenza</w:t>
            </w:r>
          </w:p>
        </w:tc>
        <w:tc>
          <w:tcPr>
            <w:tcW w:w="3449" w:type="dxa"/>
          </w:tcPr>
          <w:p w:rsidR="00333AB0" w:rsidRDefault="002E1EEB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Tossicodipendenze</w:t>
            </w:r>
          </w:p>
        </w:tc>
      </w:tr>
      <w:tr w:rsidR="00333AB0">
        <w:tc>
          <w:tcPr>
            <w:tcW w:w="4360" w:type="dxa"/>
          </w:tcPr>
          <w:p w:rsidR="00333AB0" w:rsidRDefault="002E1EEB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COPPEM di Palermo</w:t>
            </w:r>
          </w:p>
        </w:tc>
        <w:tc>
          <w:tcPr>
            <w:tcW w:w="3449" w:type="dxa"/>
          </w:tcPr>
          <w:p w:rsidR="00333AB0" w:rsidRDefault="002E1EEB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Cooperazione internazionale</w:t>
            </w:r>
          </w:p>
        </w:tc>
      </w:tr>
      <w:tr w:rsidR="00333AB0">
        <w:tc>
          <w:tcPr>
            <w:tcW w:w="4360" w:type="dxa"/>
          </w:tcPr>
          <w:p w:rsidR="00333AB0" w:rsidRDefault="002E1EEB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D&amp;G di Sersale (CZ)</w:t>
            </w:r>
          </w:p>
        </w:tc>
        <w:tc>
          <w:tcPr>
            <w:tcW w:w="3449" w:type="dxa"/>
          </w:tcPr>
          <w:p w:rsidR="00333AB0" w:rsidRDefault="002E1EEB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Prodotti alimentari</w:t>
            </w:r>
          </w:p>
        </w:tc>
      </w:tr>
      <w:tr w:rsidR="00333AB0">
        <w:tc>
          <w:tcPr>
            <w:tcW w:w="4360" w:type="dxa"/>
          </w:tcPr>
          <w:p w:rsidR="00333AB0" w:rsidRDefault="002E1EEB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Dipartimenti di Matematica e Pianificazione Territoriale dell’Università della Calabria</w:t>
            </w:r>
          </w:p>
        </w:tc>
        <w:tc>
          <w:tcPr>
            <w:tcW w:w="3449" w:type="dxa"/>
          </w:tcPr>
          <w:p w:rsidR="00333AB0" w:rsidRDefault="002E1EEB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Matematica, Architettura</w:t>
            </w:r>
          </w:p>
        </w:tc>
      </w:tr>
      <w:tr w:rsidR="00333AB0">
        <w:tc>
          <w:tcPr>
            <w:tcW w:w="4360" w:type="dxa"/>
          </w:tcPr>
          <w:p w:rsidR="00333AB0" w:rsidRDefault="002E1EEB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Ditta Renato Papaianni di Bisignano (CS)</w:t>
            </w:r>
          </w:p>
        </w:tc>
        <w:tc>
          <w:tcPr>
            <w:tcW w:w="3449" w:type="dxa"/>
          </w:tcPr>
          <w:p w:rsidR="00333AB0" w:rsidRDefault="002E1EEB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Prodotti alimentari</w:t>
            </w:r>
          </w:p>
        </w:tc>
      </w:tr>
      <w:tr w:rsidR="00333AB0">
        <w:tc>
          <w:tcPr>
            <w:tcW w:w="4360" w:type="dxa"/>
          </w:tcPr>
          <w:p w:rsidR="00333AB0" w:rsidRDefault="002E1EEB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Dott. Adriano Schilleci, Responsabile Traduzioni "RAI 3 – Mediterraneo"</w:t>
            </w:r>
          </w:p>
        </w:tc>
        <w:tc>
          <w:tcPr>
            <w:tcW w:w="3449" w:type="dxa"/>
          </w:tcPr>
          <w:p w:rsidR="00333AB0" w:rsidRDefault="002E1EEB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Giornalismo</w:t>
            </w:r>
          </w:p>
        </w:tc>
      </w:tr>
      <w:tr w:rsidR="00333AB0">
        <w:tc>
          <w:tcPr>
            <w:tcW w:w="4360" w:type="dxa"/>
          </w:tcPr>
          <w:p w:rsidR="00333AB0" w:rsidRDefault="002E1EEB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Ente Autonomo Volturno (Napoli)</w:t>
            </w:r>
          </w:p>
        </w:tc>
        <w:tc>
          <w:tcPr>
            <w:tcW w:w="3449" w:type="dxa"/>
          </w:tcPr>
          <w:p w:rsidR="00333AB0" w:rsidRDefault="002E1EEB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Storia, politica</w:t>
            </w:r>
          </w:p>
        </w:tc>
      </w:tr>
      <w:tr w:rsidR="00333AB0">
        <w:tc>
          <w:tcPr>
            <w:tcW w:w="4360" w:type="dxa"/>
          </w:tcPr>
          <w:p w:rsidR="00333AB0" w:rsidRDefault="002E1EEB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EUROCONGRESSI (Palermo)</w:t>
            </w:r>
          </w:p>
        </w:tc>
        <w:tc>
          <w:tcPr>
            <w:tcW w:w="3449" w:type="dxa"/>
          </w:tcPr>
          <w:p w:rsidR="00333AB0" w:rsidRDefault="002E1EEB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Varie</w:t>
            </w:r>
          </w:p>
        </w:tc>
      </w:tr>
      <w:tr w:rsidR="00333AB0">
        <w:tc>
          <w:tcPr>
            <w:tcW w:w="4360" w:type="dxa"/>
          </w:tcPr>
          <w:p w:rsidR="00333AB0" w:rsidRDefault="002E1EEB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GMB INVERSIONES S.A. di </w:t>
            </w:r>
          </w:p>
        </w:tc>
        <w:tc>
          <w:tcPr>
            <w:tcW w:w="3449" w:type="dxa"/>
          </w:tcPr>
          <w:p w:rsidR="00333AB0" w:rsidRDefault="002E1EEB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Contratti, giuridico, settore immobiliare</w:t>
            </w:r>
          </w:p>
        </w:tc>
      </w:tr>
      <w:tr w:rsidR="00333AB0">
        <w:tc>
          <w:tcPr>
            <w:tcW w:w="4360" w:type="dxa"/>
          </w:tcPr>
          <w:p w:rsidR="00333AB0" w:rsidRDefault="002E1EEB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EUROTRUST Srl di Paola (CS)</w:t>
            </w:r>
          </w:p>
        </w:tc>
        <w:tc>
          <w:tcPr>
            <w:tcW w:w="3449" w:type="dxa"/>
          </w:tcPr>
          <w:p w:rsidR="00333AB0" w:rsidRDefault="002E1EEB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Contratti, giuridiche, giurate, lettere commerciali</w:t>
            </w:r>
          </w:p>
        </w:tc>
      </w:tr>
      <w:tr w:rsidR="00333AB0">
        <w:tc>
          <w:tcPr>
            <w:tcW w:w="4360" w:type="dxa"/>
          </w:tcPr>
          <w:p w:rsidR="00333AB0" w:rsidRDefault="002E1EEB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FEDERAZIONE ITALIANA SCHERMA – Comitato Regionale Sicilia</w:t>
            </w:r>
          </w:p>
        </w:tc>
        <w:tc>
          <w:tcPr>
            <w:tcW w:w="3449" w:type="dxa"/>
          </w:tcPr>
          <w:p w:rsidR="00333AB0" w:rsidRDefault="002E1EEB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Scherma</w:t>
            </w:r>
          </w:p>
        </w:tc>
      </w:tr>
      <w:tr w:rsidR="00333AB0">
        <w:tc>
          <w:tcPr>
            <w:tcW w:w="4360" w:type="dxa"/>
          </w:tcPr>
          <w:p w:rsidR="00333AB0" w:rsidRDefault="002E1EEB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FONDAZIONE CARICAL</w:t>
            </w:r>
          </w:p>
        </w:tc>
        <w:tc>
          <w:tcPr>
            <w:tcW w:w="3449" w:type="dxa"/>
          </w:tcPr>
          <w:p w:rsidR="00333AB0" w:rsidRDefault="002E1EEB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Traduzione di un articolo dell'antropologo francese JEAN-LOUP AMSELLE, pubblicato sulla rivista della Fondazione</w:t>
            </w:r>
          </w:p>
        </w:tc>
      </w:tr>
      <w:tr w:rsidR="00333AB0">
        <w:tc>
          <w:tcPr>
            <w:tcW w:w="4360" w:type="dxa"/>
          </w:tcPr>
          <w:p w:rsidR="00333AB0" w:rsidRDefault="002E1EEB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FONDAZIONE FEDERICO II di Palermo</w:t>
            </w:r>
          </w:p>
        </w:tc>
        <w:tc>
          <w:tcPr>
            <w:tcW w:w="3449" w:type="dxa"/>
          </w:tcPr>
          <w:p w:rsidR="00333AB0" w:rsidRDefault="002E1EEB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Turismo, arte, pubblicità</w:t>
            </w:r>
          </w:p>
        </w:tc>
      </w:tr>
      <w:tr w:rsidR="00333AB0">
        <w:tc>
          <w:tcPr>
            <w:tcW w:w="4360" w:type="dxa"/>
          </w:tcPr>
          <w:p w:rsidR="00333AB0" w:rsidRDefault="002E1EEB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G.I.P.  del Tribunale di Cosenza</w:t>
            </w:r>
          </w:p>
        </w:tc>
        <w:tc>
          <w:tcPr>
            <w:tcW w:w="3449" w:type="dxa"/>
          </w:tcPr>
          <w:p w:rsidR="00333AB0" w:rsidRDefault="002E1EEB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Giuridiche, giurate</w:t>
            </w:r>
          </w:p>
        </w:tc>
      </w:tr>
      <w:tr w:rsidR="00333AB0">
        <w:tc>
          <w:tcPr>
            <w:tcW w:w="4360" w:type="dxa"/>
          </w:tcPr>
          <w:p w:rsidR="00333AB0" w:rsidRDefault="002E1EEB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GARBOKTRANS di Elche (Alicante – Spagna)</w:t>
            </w:r>
          </w:p>
        </w:tc>
        <w:tc>
          <w:tcPr>
            <w:tcW w:w="3449" w:type="dxa"/>
          </w:tcPr>
          <w:p w:rsidR="00333AB0" w:rsidRDefault="002E1EEB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Giuridiche, carpenteria meccanica</w:t>
            </w:r>
          </w:p>
        </w:tc>
      </w:tr>
      <w:tr w:rsidR="00333AB0">
        <w:tc>
          <w:tcPr>
            <w:tcW w:w="4360" w:type="dxa"/>
          </w:tcPr>
          <w:p w:rsidR="00333AB0" w:rsidRDefault="002E1EEB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GRAPHISERVICE ADVERTISING, di </w:t>
            </w:r>
            <w:r>
              <w:rPr>
                <w:rFonts w:ascii="Bookman Old Style" w:hAnsi="Bookman Old Style"/>
              </w:rPr>
              <w:lastRenderedPageBreak/>
              <w:t>Tremestieri Etneo (CT)</w:t>
            </w:r>
          </w:p>
        </w:tc>
        <w:tc>
          <w:tcPr>
            <w:tcW w:w="3449" w:type="dxa"/>
          </w:tcPr>
          <w:p w:rsidR="00333AB0" w:rsidRDefault="002E1EEB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Turismo, pubblicità</w:t>
            </w:r>
          </w:p>
        </w:tc>
      </w:tr>
      <w:tr w:rsidR="00333AB0">
        <w:tc>
          <w:tcPr>
            <w:tcW w:w="4360" w:type="dxa"/>
          </w:tcPr>
          <w:p w:rsidR="00333AB0" w:rsidRDefault="002E1EEB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Key 75 di Palermo</w:t>
            </w:r>
          </w:p>
        </w:tc>
        <w:tc>
          <w:tcPr>
            <w:tcW w:w="3449" w:type="dxa"/>
          </w:tcPr>
          <w:p w:rsidR="00333AB0" w:rsidRDefault="002E1EEB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Turismo</w:t>
            </w:r>
          </w:p>
        </w:tc>
      </w:tr>
      <w:tr w:rsidR="00333AB0">
        <w:tc>
          <w:tcPr>
            <w:tcW w:w="4360" w:type="dxa"/>
          </w:tcPr>
          <w:p w:rsidR="00333AB0" w:rsidRDefault="002E1EEB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Hotel Hilton Sorrento Palace</w:t>
            </w:r>
          </w:p>
        </w:tc>
        <w:tc>
          <w:tcPr>
            <w:tcW w:w="3449" w:type="dxa"/>
          </w:tcPr>
          <w:p w:rsidR="00333AB0" w:rsidRDefault="002E1EEB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Turismo</w:t>
            </w:r>
          </w:p>
        </w:tc>
      </w:tr>
      <w:tr w:rsidR="00333AB0">
        <w:tc>
          <w:tcPr>
            <w:tcW w:w="4360" w:type="dxa"/>
          </w:tcPr>
          <w:p w:rsidR="00333AB0" w:rsidRDefault="002E1EEB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I.N.P.S.  di Catanzaro (appalto traduzioni dal 1998 al 2003)</w:t>
            </w:r>
          </w:p>
        </w:tc>
        <w:tc>
          <w:tcPr>
            <w:tcW w:w="3449" w:type="dxa"/>
          </w:tcPr>
          <w:p w:rsidR="00333AB0" w:rsidRDefault="002E1EEB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Medico</w:t>
            </w:r>
          </w:p>
        </w:tc>
      </w:tr>
      <w:tr w:rsidR="00333AB0">
        <w:tc>
          <w:tcPr>
            <w:tcW w:w="4360" w:type="dxa"/>
          </w:tcPr>
          <w:p w:rsidR="00333AB0" w:rsidRDefault="002E1EEB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I.N.P.S. di Bolzano (appalto traduzioni dal 2003 al 2005)</w:t>
            </w:r>
          </w:p>
        </w:tc>
        <w:tc>
          <w:tcPr>
            <w:tcW w:w="3449" w:type="dxa"/>
          </w:tcPr>
          <w:p w:rsidR="00333AB0" w:rsidRDefault="002E1EEB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Medico</w:t>
            </w:r>
          </w:p>
        </w:tc>
      </w:tr>
      <w:tr w:rsidR="00333AB0">
        <w:tc>
          <w:tcPr>
            <w:tcW w:w="4360" w:type="dxa"/>
          </w:tcPr>
          <w:p w:rsidR="00333AB0" w:rsidRDefault="002E1EEB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I.N.P.S. di Lecce (appalto traduzioni dal 2002 al 2005)</w:t>
            </w:r>
          </w:p>
        </w:tc>
        <w:tc>
          <w:tcPr>
            <w:tcW w:w="3449" w:type="dxa"/>
          </w:tcPr>
          <w:p w:rsidR="00333AB0" w:rsidRDefault="002E1EEB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Medico</w:t>
            </w:r>
          </w:p>
        </w:tc>
      </w:tr>
      <w:tr w:rsidR="00333AB0">
        <w:tc>
          <w:tcPr>
            <w:tcW w:w="4360" w:type="dxa"/>
          </w:tcPr>
          <w:p w:rsidR="00333AB0" w:rsidRDefault="002E1EEB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I.N.P.S. di Potenza (appalto traduzioni dal 2005 al 2008)</w:t>
            </w:r>
          </w:p>
        </w:tc>
        <w:tc>
          <w:tcPr>
            <w:tcW w:w="3449" w:type="dxa"/>
          </w:tcPr>
          <w:p w:rsidR="00333AB0" w:rsidRDefault="002E1EEB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Medico</w:t>
            </w:r>
          </w:p>
        </w:tc>
      </w:tr>
      <w:tr w:rsidR="00333AB0">
        <w:tc>
          <w:tcPr>
            <w:tcW w:w="4360" w:type="dxa"/>
          </w:tcPr>
          <w:p w:rsidR="00333AB0" w:rsidRDefault="002E1EEB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I.T. Congressi di Lecce</w:t>
            </w:r>
          </w:p>
        </w:tc>
        <w:tc>
          <w:tcPr>
            <w:tcW w:w="3449" w:type="dxa"/>
          </w:tcPr>
          <w:p w:rsidR="00333AB0" w:rsidRDefault="002E1EEB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Varie</w:t>
            </w:r>
          </w:p>
        </w:tc>
      </w:tr>
      <w:tr w:rsidR="00333AB0">
        <w:tc>
          <w:tcPr>
            <w:tcW w:w="4360" w:type="dxa"/>
          </w:tcPr>
          <w:p w:rsidR="00333AB0" w:rsidRDefault="002E1EEB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ISTITUTO ITALIANO PER GLI STUDI FILOSOFICI  di Napoli</w:t>
            </w:r>
          </w:p>
        </w:tc>
        <w:tc>
          <w:tcPr>
            <w:tcW w:w="3449" w:type="dxa"/>
          </w:tcPr>
          <w:p w:rsidR="00333AB0" w:rsidRDefault="002E1EEB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Filosofia</w:t>
            </w:r>
          </w:p>
        </w:tc>
      </w:tr>
      <w:tr w:rsidR="00333AB0">
        <w:tc>
          <w:tcPr>
            <w:tcW w:w="4360" w:type="dxa"/>
          </w:tcPr>
          <w:p w:rsidR="00333AB0" w:rsidRDefault="002E1EEB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LABORATORIO LINGUISTICO di Milazzo (ME)</w:t>
            </w:r>
          </w:p>
        </w:tc>
        <w:tc>
          <w:tcPr>
            <w:tcW w:w="3449" w:type="dxa"/>
          </w:tcPr>
          <w:p w:rsidR="00333AB0" w:rsidRDefault="002E1EEB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Varie, contratti, pubblicità, turismo, giurate, giuridiche, certificati</w:t>
            </w:r>
          </w:p>
        </w:tc>
      </w:tr>
      <w:tr w:rsidR="00333AB0">
        <w:tc>
          <w:tcPr>
            <w:tcW w:w="4360" w:type="dxa"/>
          </w:tcPr>
          <w:p w:rsidR="00333AB0" w:rsidRDefault="002E1EEB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Mediterranean Press di Rende (CS)</w:t>
            </w:r>
          </w:p>
        </w:tc>
        <w:tc>
          <w:tcPr>
            <w:tcW w:w="3449" w:type="dxa"/>
          </w:tcPr>
          <w:p w:rsidR="00333AB0" w:rsidRDefault="002E1EEB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Varie</w:t>
            </w:r>
          </w:p>
        </w:tc>
      </w:tr>
      <w:tr w:rsidR="00333AB0">
        <w:tc>
          <w:tcPr>
            <w:tcW w:w="4360" w:type="dxa"/>
          </w:tcPr>
          <w:p w:rsidR="00333AB0" w:rsidRDefault="002E1EEB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Metafrasi di Quarto (Na)</w:t>
            </w:r>
          </w:p>
        </w:tc>
        <w:tc>
          <w:tcPr>
            <w:tcW w:w="3449" w:type="dxa"/>
          </w:tcPr>
          <w:p w:rsidR="00333AB0" w:rsidRDefault="002E1EEB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Giuridiche</w:t>
            </w:r>
          </w:p>
        </w:tc>
      </w:tr>
      <w:tr w:rsidR="00333AB0">
        <w:tc>
          <w:tcPr>
            <w:tcW w:w="4360" w:type="dxa"/>
          </w:tcPr>
          <w:p w:rsidR="00333AB0" w:rsidRDefault="002E1EEB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PEGASO di Palermo</w:t>
            </w:r>
          </w:p>
        </w:tc>
        <w:tc>
          <w:tcPr>
            <w:tcW w:w="3449" w:type="dxa"/>
            <w:vAlign w:val="center"/>
          </w:tcPr>
          <w:p w:rsidR="00333AB0" w:rsidRDefault="002E1EE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Traduzione Audioguide turistiche: Mazara del Vallo, Marsala, Museo Vivente di Custonaci, Gibellina</w:t>
            </w:r>
          </w:p>
        </w:tc>
      </w:tr>
      <w:tr w:rsidR="00333AB0">
        <w:tc>
          <w:tcPr>
            <w:tcW w:w="4360" w:type="dxa"/>
          </w:tcPr>
          <w:p w:rsidR="00333AB0" w:rsidRDefault="002E1EEB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Pitagora S.p.A. di Rende (CS)</w:t>
            </w:r>
          </w:p>
        </w:tc>
        <w:tc>
          <w:tcPr>
            <w:tcW w:w="3449" w:type="dxa"/>
          </w:tcPr>
          <w:p w:rsidR="00333AB0" w:rsidRDefault="002E1EEB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Marketing</w:t>
            </w:r>
          </w:p>
        </w:tc>
      </w:tr>
      <w:tr w:rsidR="00333AB0">
        <w:tc>
          <w:tcPr>
            <w:tcW w:w="4360" w:type="dxa"/>
          </w:tcPr>
          <w:p w:rsidR="00333AB0" w:rsidRDefault="002E1EEB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Progetto SiciliaScherma 2009-2010</w:t>
            </w:r>
          </w:p>
        </w:tc>
        <w:tc>
          <w:tcPr>
            <w:tcW w:w="3449" w:type="dxa"/>
          </w:tcPr>
          <w:p w:rsidR="00333AB0" w:rsidRDefault="002E1EEB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Sport - Scherma</w:t>
            </w:r>
          </w:p>
        </w:tc>
      </w:tr>
      <w:tr w:rsidR="00333AB0">
        <w:tc>
          <w:tcPr>
            <w:tcW w:w="4360" w:type="dxa"/>
          </w:tcPr>
          <w:p w:rsidR="00333AB0" w:rsidRDefault="002E1EEB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Promidea S.C.R.L. di Cosenza</w:t>
            </w:r>
          </w:p>
        </w:tc>
        <w:tc>
          <w:tcPr>
            <w:tcW w:w="3449" w:type="dxa"/>
          </w:tcPr>
          <w:p w:rsidR="00333AB0" w:rsidRDefault="002E1EEB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Varie, Eurospeak</w:t>
            </w:r>
          </w:p>
        </w:tc>
      </w:tr>
      <w:tr w:rsidR="00333AB0">
        <w:tc>
          <w:tcPr>
            <w:tcW w:w="4360" w:type="dxa"/>
          </w:tcPr>
          <w:p w:rsidR="00333AB0" w:rsidRDefault="002E1EEB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Quid di Palermo</w:t>
            </w:r>
          </w:p>
        </w:tc>
        <w:tc>
          <w:tcPr>
            <w:tcW w:w="3449" w:type="dxa"/>
          </w:tcPr>
          <w:p w:rsidR="00333AB0" w:rsidRDefault="002E1EEB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Titoli di studio, bilanci, certificati</w:t>
            </w:r>
          </w:p>
        </w:tc>
      </w:tr>
      <w:tr w:rsidR="00333AB0">
        <w:tc>
          <w:tcPr>
            <w:tcW w:w="4360" w:type="dxa"/>
          </w:tcPr>
          <w:p w:rsidR="00333AB0" w:rsidRDefault="002E1EEB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Reparti di Diabetologia ed Oculistica del Policlinico Gemelli di Roma</w:t>
            </w:r>
          </w:p>
        </w:tc>
        <w:tc>
          <w:tcPr>
            <w:tcW w:w="3449" w:type="dxa"/>
          </w:tcPr>
          <w:p w:rsidR="00333AB0" w:rsidRDefault="002E1EEB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Medicina (diabetologia, oculistica)</w:t>
            </w:r>
          </w:p>
        </w:tc>
      </w:tr>
      <w:tr w:rsidR="00333AB0">
        <w:tc>
          <w:tcPr>
            <w:tcW w:w="4360" w:type="dxa"/>
          </w:tcPr>
          <w:p w:rsidR="00333AB0" w:rsidRDefault="002E1EEB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SERVIZITALIA  di Palermo</w:t>
            </w:r>
          </w:p>
        </w:tc>
        <w:tc>
          <w:tcPr>
            <w:tcW w:w="3449" w:type="dxa"/>
          </w:tcPr>
          <w:p w:rsidR="00333AB0" w:rsidRDefault="002E1EEB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Carpenteria meccanica, Varie, Internet</w:t>
            </w:r>
          </w:p>
        </w:tc>
      </w:tr>
      <w:tr w:rsidR="00333AB0">
        <w:tc>
          <w:tcPr>
            <w:tcW w:w="4360" w:type="dxa"/>
          </w:tcPr>
          <w:p w:rsidR="00333AB0" w:rsidRDefault="002E1EEB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SIKELIA di Palermo</w:t>
            </w:r>
          </w:p>
        </w:tc>
        <w:tc>
          <w:tcPr>
            <w:tcW w:w="3449" w:type="dxa"/>
          </w:tcPr>
          <w:p w:rsidR="00333AB0" w:rsidRDefault="002E1EEB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Eurospeak (progetto Trend)</w:t>
            </w:r>
          </w:p>
        </w:tc>
      </w:tr>
      <w:tr w:rsidR="00333AB0">
        <w:tc>
          <w:tcPr>
            <w:tcW w:w="4360" w:type="dxa"/>
          </w:tcPr>
          <w:p w:rsidR="00333AB0" w:rsidRDefault="002E1EEB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SIMULTANPHONE di Lugano (CH)</w:t>
            </w:r>
          </w:p>
        </w:tc>
        <w:tc>
          <w:tcPr>
            <w:tcW w:w="3449" w:type="dxa"/>
          </w:tcPr>
          <w:p w:rsidR="00333AB0" w:rsidRDefault="002E1EEB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Varie, Traduzione telefonica</w:t>
            </w:r>
          </w:p>
        </w:tc>
      </w:tr>
      <w:tr w:rsidR="00333AB0">
        <w:tc>
          <w:tcPr>
            <w:tcW w:w="4360" w:type="dxa"/>
          </w:tcPr>
          <w:p w:rsidR="00333AB0" w:rsidRDefault="002E1EEB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Sovatem di Rossano (CS)</w:t>
            </w:r>
          </w:p>
        </w:tc>
        <w:tc>
          <w:tcPr>
            <w:tcW w:w="3449" w:type="dxa"/>
          </w:tcPr>
          <w:p w:rsidR="00333AB0" w:rsidRDefault="002E1EEB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Giuridiche</w:t>
            </w:r>
          </w:p>
        </w:tc>
      </w:tr>
      <w:tr w:rsidR="00333AB0">
        <w:tc>
          <w:tcPr>
            <w:tcW w:w="4360" w:type="dxa"/>
          </w:tcPr>
          <w:p w:rsidR="00333AB0" w:rsidRDefault="002E1EEB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SPRACHENMAX (Germania)</w:t>
            </w:r>
          </w:p>
        </w:tc>
        <w:tc>
          <w:tcPr>
            <w:tcW w:w="3449" w:type="dxa"/>
          </w:tcPr>
          <w:p w:rsidR="00333AB0" w:rsidRDefault="002E1EEB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Elettronica, Ingegneria</w:t>
            </w:r>
          </w:p>
        </w:tc>
      </w:tr>
      <w:tr w:rsidR="00333AB0">
        <w:tc>
          <w:tcPr>
            <w:tcW w:w="4360" w:type="dxa"/>
          </w:tcPr>
          <w:p w:rsidR="00333AB0" w:rsidRDefault="002E1EEB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STUDIO BLITZ di Pistoia</w:t>
            </w:r>
          </w:p>
        </w:tc>
        <w:tc>
          <w:tcPr>
            <w:tcW w:w="3449" w:type="dxa"/>
          </w:tcPr>
          <w:p w:rsidR="00333AB0" w:rsidRDefault="002E1EEB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Ingegneria Ferroviaria, Diritto, Biomasse</w:t>
            </w:r>
            <w:r w:rsidR="00797A19">
              <w:rPr>
                <w:rFonts w:ascii="Bookman Old Style" w:hAnsi="Bookman Old Style"/>
              </w:rPr>
              <w:t>, Commerciali, Botanica (Traduzione dal francese del libro “Monographie des Cornus”, di André Gayraud)</w:t>
            </w:r>
          </w:p>
          <w:p w:rsidR="00333AB0" w:rsidRDefault="00333AB0">
            <w:pPr>
              <w:jc w:val="both"/>
              <w:rPr>
                <w:rFonts w:ascii="Bookman Old Style" w:hAnsi="Bookman Old Style"/>
              </w:rPr>
            </w:pPr>
          </w:p>
        </w:tc>
      </w:tr>
      <w:tr w:rsidR="00333AB0">
        <w:tc>
          <w:tcPr>
            <w:tcW w:w="4360" w:type="dxa"/>
          </w:tcPr>
          <w:p w:rsidR="00333AB0" w:rsidRDefault="002E1EEB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Studio Architetto Roberta Lucente di Cosenza</w:t>
            </w:r>
          </w:p>
        </w:tc>
        <w:tc>
          <w:tcPr>
            <w:tcW w:w="3449" w:type="dxa"/>
          </w:tcPr>
          <w:p w:rsidR="00333AB0" w:rsidRDefault="002E1EEB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Architettura</w:t>
            </w:r>
          </w:p>
        </w:tc>
      </w:tr>
      <w:tr w:rsidR="00333AB0">
        <w:tc>
          <w:tcPr>
            <w:tcW w:w="4360" w:type="dxa"/>
          </w:tcPr>
          <w:p w:rsidR="00333AB0" w:rsidRDefault="002E1EEB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Studio Legale Avv.  Lauria di Roggiano Gravina (CS)</w:t>
            </w:r>
          </w:p>
        </w:tc>
        <w:tc>
          <w:tcPr>
            <w:tcW w:w="3449" w:type="dxa"/>
          </w:tcPr>
          <w:p w:rsidR="00333AB0" w:rsidRDefault="002E1EEB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Giuridiche, giurate</w:t>
            </w:r>
          </w:p>
        </w:tc>
      </w:tr>
      <w:tr w:rsidR="00333AB0">
        <w:tc>
          <w:tcPr>
            <w:tcW w:w="4360" w:type="dxa"/>
          </w:tcPr>
          <w:p w:rsidR="00333AB0" w:rsidRDefault="002E1EEB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Studio Legale Avv. Paola Rizzuto, Cosenza</w:t>
            </w:r>
          </w:p>
        </w:tc>
        <w:tc>
          <w:tcPr>
            <w:tcW w:w="3449" w:type="dxa"/>
          </w:tcPr>
          <w:p w:rsidR="00333AB0" w:rsidRDefault="002E1EEB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Giuridiche, giurate</w:t>
            </w:r>
          </w:p>
        </w:tc>
      </w:tr>
      <w:tr w:rsidR="00333AB0">
        <w:tc>
          <w:tcPr>
            <w:tcW w:w="4360" w:type="dxa"/>
          </w:tcPr>
          <w:p w:rsidR="00333AB0" w:rsidRDefault="002E1EEB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Studio Legale Avv. Angelo Gentili di Cosenza</w:t>
            </w:r>
          </w:p>
        </w:tc>
        <w:tc>
          <w:tcPr>
            <w:tcW w:w="3449" w:type="dxa"/>
          </w:tcPr>
          <w:p w:rsidR="00333AB0" w:rsidRDefault="002E1EEB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Giuridiche, giurate</w:t>
            </w:r>
          </w:p>
        </w:tc>
      </w:tr>
      <w:tr w:rsidR="00333AB0">
        <w:tc>
          <w:tcPr>
            <w:tcW w:w="4360" w:type="dxa"/>
          </w:tcPr>
          <w:p w:rsidR="00333AB0" w:rsidRDefault="002E1EEB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Studio Legale Avv. Luigi Gullo di Cosenza</w:t>
            </w:r>
          </w:p>
        </w:tc>
        <w:tc>
          <w:tcPr>
            <w:tcW w:w="3449" w:type="dxa"/>
          </w:tcPr>
          <w:p w:rsidR="00333AB0" w:rsidRDefault="002E1EEB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Giuridiche, giurate</w:t>
            </w:r>
          </w:p>
        </w:tc>
      </w:tr>
      <w:tr w:rsidR="00333AB0">
        <w:tc>
          <w:tcPr>
            <w:tcW w:w="4360" w:type="dxa"/>
          </w:tcPr>
          <w:p w:rsidR="00333AB0" w:rsidRDefault="002E1EEB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Studio Legale Avv. Paola Rizzuto di Cosenza</w:t>
            </w:r>
          </w:p>
        </w:tc>
        <w:tc>
          <w:tcPr>
            <w:tcW w:w="3449" w:type="dxa"/>
          </w:tcPr>
          <w:p w:rsidR="00333AB0" w:rsidRDefault="002E1EEB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Giuridiche, giurate</w:t>
            </w:r>
          </w:p>
        </w:tc>
      </w:tr>
      <w:tr w:rsidR="00333AB0">
        <w:tc>
          <w:tcPr>
            <w:tcW w:w="4360" w:type="dxa"/>
          </w:tcPr>
          <w:p w:rsidR="00333AB0" w:rsidRDefault="002E1EEB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Studio Notarile Dott. Fabio Posteraro di Cosenza</w:t>
            </w:r>
          </w:p>
        </w:tc>
        <w:tc>
          <w:tcPr>
            <w:tcW w:w="3449" w:type="dxa"/>
          </w:tcPr>
          <w:p w:rsidR="00333AB0" w:rsidRDefault="002E1EEB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Giuridiche, giurate</w:t>
            </w:r>
          </w:p>
        </w:tc>
      </w:tr>
      <w:tr w:rsidR="00333AB0">
        <w:tc>
          <w:tcPr>
            <w:tcW w:w="4360" w:type="dxa"/>
          </w:tcPr>
          <w:p w:rsidR="00333AB0" w:rsidRDefault="002E1EEB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Studio Notarile Dott. Camilleri di Cosenza</w:t>
            </w:r>
          </w:p>
        </w:tc>
        <w:tc>
          <w:tcPr>
            <w:tcW w:w="3449" w:type="dxa"/>
          </w:tcPr>
          <w:p w:rsidR="00333AB0" w:rsidRDefault="002E1EEB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Giuridiche, giurate</w:t>
            </w:r>
          </w:p>
        </w:tc>
      </w:tr>
      <w:tr w:rsidR="00333AB0">
        <w:tc>
          <w:tcPr>
            <w:tcW w:w="4360" w:type="dxa"/>
          </w:tcPr>
          <w:p w:rsidR="00333AB0" w:rsidRDefault="002E1EEB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SWAN TRANSLATION di Napoli</w:t>
            </w:r>
          </w:p>
        </w:tc>
        <w:tc>
          <w:tcPr>
            <w:tcW w:w="3449" w:type="dxa"/>
          </w:tcPr>
          <w:p w:rsidR="00333AB0" w:rsidRDefault="002E1EEB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Turismo</w:t>
            </w:r>
          </w:p>
        </w:tc>
      </w:tr>
      <w:tr w:rsidR="00795A18">
        <w:tc>
          <w:tcPr>
            <w:tcW w:w="4360" w:type="dxa"/>
          </w:tcPr>
          <w:p w:rsidR="00795A18" w:rsidRDefault="00795A18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Team Translation</w:t>
            </w:r>
          </w:p>
        </w:tc>
        <w:tc>
          <w:tcPr>
            <w:tcW w:w="3449" w:type="dxa"/>
          </w:tcPr>
          <w:p w:rsidR="00795A18" w:rsidRDefault="00795A18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Elettronica, Contratti, Statuti societari</w:t>
            </w:r>
          </w:p>
        </w:tc>
      </w:tr>
      <w:tr w:rsidR="00333AB0">
        <w:tc>
          <w:tcPr>
            <w:tcW w:w="4360" w:type="dxa"/>
          </w:tcPr>
          <w:p w:rsidR="00333AB0" w:rsidRDefault="002E1EEB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T.A. MARE  di Lamezia Terme (CZ)</w:t>
            </w:r>
          </w:p>
        </w:tc>
        <w:tc>
          <w:tcPr>
            <w:tcW w:w="3449" w:type="dxa"/>
          </w:tcPr>
          <w:p w:rsidR="00333AB0" w:rsidRDefault="002E1EEB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Nautica da diporto</w:t>
            </w:r>
          </w:p>
        </w:tc>
      </w:tr>
      <w:tr w:rsidR="00333AB0">
        <w:tc>
          <w:tcPr>
            <w:tcW w:w="4360" w:type="dxa"/>
          </w:tcPr>
          <w:p w:rsidR="00333AB0" w:rsidRDefault="002E1EEB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Traduzione in francese del "Progetto CAD(D)EAU", per conto del Comune di Cosenza</w:t>
            </w:r>
          </w:p>
        </w:tc>
        <w:tc>
          <w:tcPr>
            <w:tcW w:w="3449" w:type="dxa"/>
          </w:tcPr>
          <w:p w:rsidR="00333AB0" w:rsidRDefault="002E1EEB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Eurospeak</w:t>
            </w:r>
          </w:p>
        </w:tc>
      </w:tr>
      <w:tr w:rsidR="00333AB0">
        <w:tc>
          <w:tcPr>
            <w:tcW w:w="4360" w:type="dxa"/>
          </w:tcPr>
          <w:p w:rsidR="00333AB0" w:rsidRDefault="002E1EEB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Traduzione in francese del progetto </w:t>
            </w:r>
            <w:r>
              <w:rPr>
                <w:rFonts w:ascii="Bookman Old Style" w:hAnsi="Bookman Old Style"/>
              </w:rPr>
              <w:lastRenderedPageBreak/>
              <w:t xml:space="preserve">transnazionale </w:t>
            </w:r>
            <w:r>
              <w:rPr>
                <w:rFonts w:ascii="Bookman Old Style" w:hAnsi="Bookman Old Style"/>
                <w:i/>
              </w:rPr>
              <w:t>Femme en marche</w:t>
            </w:r>
            <w:r>
              <w:rPr>
                <w:rFonts w:ascii="Bookman Old Style" w:hAnsi="Bookman Old Style"/>
              </w:rPr>
              <w:t xml:space="preserve"> (per conto di ARCA di Cosenza)</w:t>
            </w:r>
          </w:p>
        </w:tc>
        <w:tc>
          <w:tcPr>
            <w:tcW w:w="3449" w:type="dxa"/>
          </w:tcPr>
          <w:p w:rsidR="00333AB0" w:rsidRDefault="002E1EEB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Eurospeak, pari opportunità</w:t>
            </w:r>
          </w:p>
        </w:tc>
      </w:tr>
      <w:tr w:rsidR="00333AB0">
        <w:tc>
          <w:tcPr>
            <w:tcW w:w="4360" w:type="dxa"/>
          </w:tcPr>
          <w:p w:rsidR="00333AB0" w:rsidRDefault="002E1EEB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Traduzione in francese della Terza e Quarta parte del libro "Libertà femminile e violenza sulle donne" (per conto del Comune di CS)</w:t>
            </w:r>
          </w:p>
        </w:tc>
        <w:tc>
          <w:tcPr>
            <w:tcW w:w="3449" w:type="dxa"/>
          </w:tcPr>
          <w:p w:rsidR="00333AB0" w:rsidRDefault="002E1EEB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Attualità, pari opportunità</w:t>
            </w:r>
          </w:p>
        </w:tc>
      </w:tr>
      <w:tr w:rsidR="00333AB0">
        <w:tc>
          <w:tcPr>
            <w:tcW w:w="4360" w:type="dxa"/>
          </w:tcPr>
          <w:p w:rsidR="00333AB0" w:rsidRDefault="002E1EEB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Traduzione in spagnolo della prefazione, introduzione e intervista del libro fotografico "Ciao Africa"</w:t>
            </w:r>
          </w:p>
        </w:tc>
        <w:tc>
          <w:tcPr>
            <w:tcW w:w="3449" w:type="dxa"/>
          </w:tcPr>
          <w:p w:rsidR="00333AB0" w:rsidRDefault="002E1EEB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Cooperazione internazionale</w:t>
            </w:r>
          </w:p>
        </w:tc>
      </w:tr>
      <w:tr w:rsidR="00333AB0">
        <w:tc>
          <w:tcPr>
            <w:tcW w:w="4360" w:type="dxa"/>
          </w:tcPr>
          <w:p w:rsidR="00333AB0" w:rsidRDefault="002E1EEB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TRADUCCOM di Bahía Azul – Islas Baleares – Spagna</w:t>
            </w:r>
          </w:p>
        </w:tc>
        <w:tc>
          <w:tcPr>
            <w:tcW w:w="3449" w:type="dxa"/>
          </w:tcPr>
          <w:p w:rsidR="00333AB0" w:rsidRDefault="002E1EEB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Turismo: Traduzione del portale turistico di Ciutadella (Isole Baleari); Turismo: Traduzione del sito web della catena Macià Hoteles; Giuridiche</w:t>
            </w:r>
          </w:p>
        </w:tc>
      </w:tr>
      <w:tr w:rsidR="00333AB0">
        <w:tc>
          <w:tcPr>
            <w:tcW w:w="4360" w:type="dxa"/>
          </w:tcPr>
          <w:p w:rsidR="00333AB0" w:rsidRDefault="002E1EEB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Università degli Studi La Sapienza – Dip. Rilievo, Analisi e Dis. Ambientale e dell'Architettura</w:t>
            </w:r>
          </w:p>
        </w:tc>
        <w:tc>
          <w:tcPr>
            <w:tcW w:w="3449" w:type="dxa"/>
          </w:tcPr>
          <w:p w:rsidR="00333AB0" w:rsidRDefault="002E1EEB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Architettura</w:t>
            </w:r>
          </w:p>
        </w:tc>
      </w:tr>
      <w:tr w:rsidR="00333AB0">
        <w:tc>
          <w:tcPr>
            <w:tcW w:w="4360" w:type="dxa"/>
          </w:tcPr>
          <w:p w:rsidR="00333AB0" w:rsidRDefault="002E1EEB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Università di Reggio Calabria</w:t>
            </w:r>
          </w:p>
        </w:tc>
        <w:tc>
          <w:tcPr>
            <w:tcW w:w="3449" w:type="dxa"/>
          </w:tcPr>
          <w:p w:rsidR="00333AB0" w:rsidRDefault="002E1EEB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Sociologia, progetti europei</w:t>
            </w:r>
          </w:p>
        </w:tc>
      </w:tr>
      <w:tr w:rsidR="00333AB0">
        <w:tc>
          <w:tcPr>
            <w:tcW w:w="4360" w:type="dxa"/>
          </w:tcPr>
          <w:p w:rsidR="00333AB0" w:rsidRDefault="002E1EEB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Valentini International di Montalto (CS) </w:t>
            </w:r>
          </w:p>
        </w:tc>
        <w:tc>
          <w:tcPr>
            <w:tcW w:w="3449" w:type="dxa"/>
          </w:tcPr>
          <w:p w:rsidR="00333AB0" w:rsidRDefault="002E1EEB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Moda, lettere commerciali</w:t>
            </w:r>
          </w:p>
        </w:tc>
      </w:tr>
    </w:tbl>
    <w:p w:rsidR="00333AB0" w:rsidRDefault="002E1EEB">
      <w:pPr>
        <w:jc w:val="center"/>
        <w:rPr>
          <w:rFonts w:ascii="Bookman Old Style" w:hAnsi="Bookman Old Style"/>
          <w:b/>
          <w:color w:val="0000FF"/>
          <w:sz w:val="32"/>
          <w:u w:val="single"/>
        </w:rPr>
      </w:pPr>
      <w:r>
        <w:rPr>
          <w:rFonts w:ascii="Bookman Old Style" w:hAnsi="Bookman Old Style"/>
          <w:b/>
          <w:i/>
        </w:rPr>
        <w:br w:type="page"/>
      </w:r>
      <w:r>
        <w:rPr>
          <w:rFonts w:ascii="Bookman Old Style" w:hAnsi="Bookman Old Style"/>
          <w:b/>
          <w:color w:val="0000FF"/>
          <w:sz w:val="32"/>
          <w:u w:val="single"/>
        </w:rPr>
        <w:lastRenderedPageBreak/>
        <w:t>ALLEGATO 4:  ALTRE ESPERIENZE</w:t>
      </w:r>
    </w:p>
    <w:p w:rsidR="00333AB0" w:rsidRDefault="00333AB0">
      <w:pPr>
        <w:ind w:left="567" w:right="-1"/>
        <w:jc w:val="both"/>
        <w:rPr>
          <w:rFonts w:ascii="Bookman Old Style" w:hAnsi="Bookman Old Style"/>
          <w:b/>
          <w:i/>
          <w:sz w:val="32"/>
        </w:rPr>
      </w:pPr>
    </w:p>
    <w:p w:rsidR="00333AB0" w:rsidRDefault="00333AB0">
      <w:pPr>
        <w:ind w:left="567" w:right="-1"/>
        <w:jc w:val="both"/>
        <w:rPr>
          <w:rFonts w:ascii="Bookman Old Style" w:hAnsi="Bookman Old Style"/>
          <w:b/>
          <w:i/>
        </w:rPr>
      </w:pPr>
    </w:p>
    <w:p w:rsidR="00333AB0" w:rsidRDefault="00333AB0">
      <w:pPr>
        <w:ind w:left="567" w:right="-1"/>
        <w:jc w:val="both"/>
        <w:rPr>
          <w:rFonts w:ascii="Bookman Old Style" w:hAnsi="Bookman Old Style"/>
        </w:rPr>
      </w:pPr>
    </w:p>
    <w:p w:rsidR="00333AB0" w:rsidRDefault="00333AB0">
      <w:pPr>
        <w:ind w:left="360" w:right="566"/>
        <w:jc w:val="both"/>
        <w:rPr>
          <w:rFonts w:ascii="Bookman Old Style" w:hAnsi="Bookman Old Style"/>
          <w:b/>
        </w:rPr>
      </w:pPr>
    </w:p>
    <w:p w:rsidR="00333AB0" w:rsidRDefault="002E1EEB">
      <w:pPr>
        <w:ind w:left="360" w:right="566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2009</w:t>
      </w:r>
    </w:p>
    <w:p w:rsidR="00333AB0" w:rsidRDefault="002E1EEB">
      <w:pPr>
        <w:numPr>
          <w:ilvl w:val="0"/>
          <w:numId w:val="9"/>
        </w:numPr>
        <w:ind w:right="56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Traduzione e adattamento in spagnolo dei testi di alcune canzoni del cantautore Gianluca De Martini.</w:t>
      </w:r>
    </w:p>
    <w:p w:rsidR="00333AB0" w:rsidRDefault="002E1EEB">
      <w:pPr>
        <w:numPr>
          <w:ilvl w:val="0"/>
          <w:numId w:val="9"/>
        </w:numPr>
        <w:ind w:right="56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Redattrice testi per conto di Armonics.</w:t>
      </w:r>
    </w:p>
    <w:p w:rsidR="00333AB0" w:rsidRDefault="00333AB0">
      <w:pPr>
        <w:ind w:left="360" w:right="566"/>
        <w:jc w:val="both"/>
        <w:rPr>
          <w:rFonts w:ascii="Bookman Old Style" w:hAnsi="Bookman Old Style"/>
        </w:rPr>
      </w:pPr>
    </w:p>
    <w:p w:rsidR="00333AB0" w:rsidRDefault="00333AB0">
      <w:pPr>
        <w:ind w:left="360" w:right="566"/>
        <w:jc w:val="both"/>
        <w:rPr>
          <w:rFonts w:ascii="Bookman Old Style" w:hAnsi="Bookman Old Style"/>
        </w:rPr>
      </w:pPr>
    </w:p>
    <w:p w:rsidR="00333AB0" w:rsidRDefault="00333AB0">
      <w:pPr>
        <w:ind w:left="360" w:right="566"/>
        <w:jc w:val="both"/>
        <w:rPr>
          <w:rFonts w:ascii="Bookman Old Style" w:hAnsi="Bookman Old Style"/>
          <w:b/>
        </w:rPr>
      </w:pPr>
    </w:p>
    <w:p w:rsidR="00333AB0" w:rsidRDefault="002E1EEB">
      <w:pPr>
        <w:ind w:left="360" w:right="566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1994-2006</w:t>
      </w:r>
    </w:p>
    <w:p w:rsidR="00333AB0" w:rsidRDefault="002E1EEB">
      <w:pPr>
        <w:widowControl w:val="0"/>
        <w:suppressAutoHyphens w:val="0"/>
        <w:overflowPunct w:val="0"/>
        <w:autoSpaceDE w:val="0"/>
        <w:autoSpaceDN w:val="0"/>
        <w:adjustRightInd w:val="0"/>
        <w:ind w:left="360" w:right="566"/>
        <w:jc w:val="both"/>
        <w:textAlignment w:val="baseline"/>
        <w:rPr>
          <w:rFonts w:ascii="Bookman Old Style" w:hAnsi="Bookman Old Style"/>
        </w:rPr>
      </w:pPr>
      <w:r>
        <w:rPr>
          <w:rFonts w:ascii="Bookman Old Style" w:hAnsi="Bookman Old Style"/>
        </w:rPr>
        <w:t>Socia fondatrice di MEDITERRANEO LINGUE &amp; CONGRESSI S.n.c., nell'ambito della quale ha effettuato interpretariati, traduzioni e docenze nelle lingue francese e spagnolo, fino alla chiusura della stessa, 31.12.2006.</w:t>
      </w:r>
    </w:p>
    <w:p w:rsidR="00333AB0" w:rsidRDefault="00333AB0">
      <w:pPr>
        <w:widowControl w:val="0"/>
        <w:suppressAutoHyphens w:val="0"/>
        <w:overflowPunct w:val="0"/>
        <w:autoSpaceDE w:val="0"/>
        <w:autoSpaceDN w:val="0"/>
        <w:adjustRightInd w:val="0"/>
        <w:ind w:left="360" w:right="566"/>
        <w:jc w:val="both"/>
        <w:textAlignment w:val="baseline"/>
        <w:rPr>
          <w:rFonts w:ascii="Bookman Old Style" w:hAnsi="Bookman Old Style"/>
        </w:rPr>
      </w:pPr>
    </w:p>
    <w:p w:rsidR="00333AB0" w:rsidRDefault="002E1EEB">
      <w:pPr>
        <w:ind w:right="-759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2002</w:t>
      </w:r>
    </w:p>
    <w:p w:rsidR="00333AB0" w:rsidRDefault="002E1EEB">
      <w:pPr>
        <w:widowControl w:val="0"/>
        <w:suppressAutoHyphens w:val="0"/>
        <w:overflowPunct w:val="0"/>
        <w:autoSpaceDE w:val="0"/>
        <w:autoSpaceDN w:val="0"/>
        <w:adjustRightInd w:val="0"/>
        <w:ind w:left="426" w:right="566"/>
        <w:jc w:val="both"/>
        <w:textAlignment w:val="baseline"/>
        <w:rPr>
          <w:rFonts w:ascii="Bookman Old Style" w:hAnsi="Bookman Old Style"/>
        </w:rPr>
      </w:pPr>
      <w:r>
        <w:rPr>
          <w:rFonts w:ascii="Bookman Old Style" w:hAnsi="Bookman Old Style"/>
        </w:rPr>
        <w:t>Membro aggiunto di lingua francese della commissione esaminatrice dei concorsi pubblici per la copertura dei posti di Coordinatore Capo Ufficio Stampa - Addetto Stampa - Giornalista presso il Comune di Cosenza.</w:t>
      </w:r>
    </w:p>
    <w:p w:rsidR="00333AB0" w:rsidRDefault="00333AB0">
      <w:pPr>
        <w:widowControl w:val="0"/>
        <w:suppressAutoHyphens w:val="0"/>
        <w:overflowPunct w:val="0"/>
        <w:autoSpaceDE w:val="0"/>
        <w:autoSpaceDN w:val="0"/>
        <w:adjustRightInd w:val="0"/>
        <w:ind w:left="426" w:right="566"/>
        <w:jc w:val="both"/>
        <w:textAlignment w:val="baseline"/>
        <w:rPr>
          <w:rFonts w:ascii="Bookman Old Style" w:hAnsi="Bookman Old Style"/>
        </w:rPr>
      </w:pPr>
    </w:p>
    <w:p w:rsidR="00333AB0" w:rsidRDefault="00333AB0">
      <w:pPr>
        <w:ind w:left="426" w:right="566"/>
        <w:jc w:val="both"/>
        <w:rPr>
          <w:rFonts w:ascii="Bookman Old Style" w:hAnsi="Bookman Old Style"/>
          <w:b/>
        </w:rPr>
      </w:pPr>
    </w:p>
    <w:p w:rsidR="00333AB0" w:rsidRDefault="002E1EEB">
      <w:pPr>
        <w:ind w:right="-1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1997-2001</w:t>
      </w:r>
    </w:p>
    <w:p w:rsidR="00333AB0" w:rsidRDefault="002E1EEB">
      <w:pPr>
        <w:widowControl w:val="0"/>
        <w:suppressAutoHyphens w:val="0"/>
        <w:overflowPunct w:val="0"/>
        <w:autoSpaceDE w:val="0"/>
        <w:autoSpaceDN w:val="0"/>
        <w:adjustRightInd w:val="0"/>
        <w:ind w:left="426" w:right="-1"/>
        <w:jc w:val="both"/>
        <w:textAlignment w:val="baseline"/>
        <w:rPr>
          <w:rFonts w:ascii="Bookman Old Style" w:hAnsi="Bookman Old Style"/>
        </w:rPr>
      </w:pPr>
      <w:r>
        <w:rPr>
          <w:rFonts w:ascii="Bookman Old Style" w:hAnsi="Bookman Old Style"/>
        </w:rPr>
        <w:t>Esaminatrice di lingua francese per conto di AIESEC di Cosenza</w:t>
      </w:r>
    </w:p>
    <w:p w:rsidR="00333AB0" w:rsidRDefault="00333AB0">
      <w:pPr>
        <w:widowControl w:val="0"/>
        <w:suppressAutoHyphens w:val="0"/>
        <w:overflowPunct w:val="0"/>
        <w:autoSpaceDE w:val="0"/>
        <w:autoSpaceDN w:val="0"/>
        <w:adjustRightInd w:val="0"/>
        <w:ind w:left="426" w:right="-1"/>
        <w:jc w:val="both"/>
        <w:textAlignment w:val="baseline"/>
        <w:rPr>
          <w:rFonts w:ascii="Bookman Old Style" w:hAnsi="Bookman Old Style"/>
        </w:rPr>
      </w:pPr>
    </w:p>
    <w:p w:rsidR="00333AB0" w:rsidRDefault="002E1EEB">
      <w:pPr>
        <w:ind w:right="-1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     </w:t>
      </w:r>
    </w:p>
    <w:p w:rsidR="00333AB0" w:rsidRDefault="002E1EEB">
      <w:pPr>
        <w:ind w:right="-1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1992-1994</w:t>
      </w:r>
    </w:p>
    <w:p w:rsidR="00333AB0" w:rsidRDefault="002E1EEB">
      <w:pPr>
        <w:widowControl w:val="0"/>
        <w:suppressAutoHyphens w:val="0"/>
        <w:overflowPunct w:val="0"/>
        <w:autoSpaceDE w:val="0"/>
        <w:autoSpaceDN w:val="0"/>
        <w:adjustRightInd w:val="0"/>
        <w:ind w:left="426" w:right="-1"/>
        <w:jc w:val="both"/>
        <w:textAlignment w:val="baseline"/>
        <w:rPr>
          <w:rFonts w:ascii="Bookman Old Style" w:hAnsi="Bookman Old Style"/>
        </w:rPr>
      </w:pPr>
      <w:r>
        <w:rPr>
          <w:rFonts w:ascii="Bookman Old Style" w:hAnsi="Bookman Old Style"/>
        </w:rPr>
        <w:t>Collaborazioni con TRADUCTIO di Cosenza per traduzioni, docenze di lingue spagnolo e francese e organizzazione convegni</w:t>
      </w:r>
    </w:p>
    <w:p w:rsidR="00333AB0" w:rsidRDefault="00333AB0">
      <w:pPr>
        <w:widowControl w:val="0"/>
        <w:suppressAutoHyphens w:val="0"/>
        <w:overflowPunct w:val="0"/>
        <w:autoSpaceDE w:val="0"/>
        <w:autoSpaceDN w:val="0"/>
        <w:adjustRightInd w:val="0"/>
        <w:ind w:left="426" w:right="-1"/>
        <w:jc w:val="both"/>
        <w:textAlignment w:val="baseline"/>
        <w:rPr>
          <w:rFonts w:ascii="Bookman Old Style" w:hAnsi="Bookman Old Style"/>
        </w:rPr>
      </w:pPr>
    </w:p>
    <w:p w:rsidR="00333AB0" w:rsidRDefault="002E1EEB">
      <w:pPr>
        <w:ind w:right="-1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     </w:t>
      </w:r>
    </w:p>
    <w:p w:rsidR="00333AB0" w:rsidRDefault="00333AB0">
      <w:pPr>
        <w:widowControl w:val="0"/>
        <w:suppressAutoHyphens w:val="0"/>
        <w:overflowPunct w:val="0"/>
        <w:autoSpaceDE w:val="0"/>
        <w:autoSpaceDN w:val="0"/>
        <w:adjustRightInd w:val="0"/>
        <w:ind w:left="426" w:right="-1"/>
        <w:jc w:val="both"/>
        <w:textAlignment w:val="baseline"/>
        <w:rPr>
          <w:rFonts w:ascii="Bookman Old Style" w:hAnsi="Bookman Old Style"/>
        </w:rPr>
      </w:pPr>
    </w:p>
    <w:p w:rsidR="00333AB0" w:rsidRDefault="00333AB0">
      <w:pPr>
        <w:ind w:left="208" w:right="566"/>
        <w:jc w:val="both"/>
        <w:rPr>
          <w:rFonts w:ascii="Bookman Old Style" w:hAnsi="Bookman Old Style"/>
          <w:b/>
        </w:rPr>
      </w:pPr>
    </w:p>
    <w:p w:rsidR="002E1EEB" w:rsidRDefault="002E1EEB">
      <w:pPr>
        <w:ind w:left="426" w:right="566"/>
        <w:jc w:val="both"/>
        <w:rPr>
          <w:rFonts w:ascii="Bookman Old Style" w:hAnsi="Bookman Old Style"/>
          <w:b/>
        </w:rPr>
      </w:pPr>
    </w:p>
    <w:sectPr w:rsidR="002E1EEB" w:rsidSect="00333AB0">
      <w:footerReference w:type="default" r:id="rId14"/>
      <w:footnotePr>
        <w:pos w:val="beneathText"/>
        <w:numRestart w:val="eachPage"/>
      </w:footnotePr>
      <w:endnotePr>
        <w:numFmt w:val="decimal"/>
      </w:endnotePr>
      <w:pgSz w:w="11906" w:h="16838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F77" w:rsidRDefault="00F61F77">
      <w:r>
        <w:separator/>
      </w:r>
    </w:p>
  </w:endnote>
  <w:endnote w:type="continuationSeparator" w:id="0">
    <w:p w:rsidR="00F61F77" w:rsidRDefault="00F61F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/>
    </w:tblPr>
    <w:tblGrid>
      <w:gridCol w:w="3117"/>
      <w:gridCol w:w="7655"/>
    </w:tblGrid>
    <w:tr w:rsidR="00932430">
      <w:trPr>
        <w:cantSplit/>
      </w:trPr>
      <w:tc>
        <w:tcPr>
          <w:tcW w:w="3117" w:type="dxa"/>
        </w:tcPr>
        <w:p w:rsidR="00932430" w:rsidRDefault="00932430">
          <w:pPr>
            <w:pStyle w:val="CVFooterLeft"/>
          </w:pPr>
          <w:r>
            <w:t xml:space="preserve">Pagina </w:t>
          </w:r>
          <w:r w:rsidR="00904D7B"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PAGE \*ARABIC </w:instrText>
          </w:r>
          <w:r w:rsidR="00904D7B">
            <w:rPr>
              <w:shd w:val="clear" w:color="auto" w:fill="FFFFFF"/>
            </w:rPr>
            <w:fldChar w:fldCharType="separate"/>
          </w:r>
          <w:r w:rsidR="0010452C">
            <w:rPr>
              <w:noProof/>
              <w:shd w:val="clear" w:color="auto" w:fill="FFFFFF"/>
            </w:rPr>
            <w:t>1</w:t>
          </w:r>
          <w:r w:rsidR="00904D7B"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>/</w:t>
          </w:r>
          <w:r w:rsidR="00904D7B"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NUMPAGES \*ARABIC </w:instrText>
          </w:r>
          <w:r w:rsidR="00904D7B">
            <w:rPr>
              <w:shd w:val="clear" w:color="auto" w:fill="FFFFFF"/>
            </w:rPr>
            <w:fldChar w:fldCharType="separate"/>
          </w:r>
          <w:r w:rsidR="0010452C">
            <w:rPr>
              <w:noProof/>
              <w:shd w:val="clear" w:color="auto" w:fill="FFFFFF"/>
            </w:rPr>
            <w:t>26</w:t>
          </w:r>
          <w:r w:rsidR="00904D7B"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 xml:space="preserve"> - </w:t>
          </w:r>
          <w:r>
            <w:t>Curriculum vitae di</w:t>
          </w:r>
        </w:p>
        <w:p w:rsidR="00932430" w:rsidRDefault="00932430">
          <w:pPr>
            <w:pStyle w:val="CVFooterLeft"/>
          </w:pPr>
          <w:r>
            <w:t xml:space="preserve"> Rina Scala</w:t>
          </w:r>
        </w:p>
        <w:p w:rsidR="00932430" w:rsidRDefault="00932430">
          <w:pPr>
            <w:pStyle w:val="CVFooterLeft"/>
          </w:pPr>
          <w:r>
            <w:t xml:space="preserve"> 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:rsidR="00932430" w:rsidRDefault="00932430">
          <w:pPr>
            <w:pStyle w:val="CVFooterRight"/>
          </w:pPr>
          <w:r>
            <w:t>Per maggiori informazioni su Europass: http://europass.cedefop.europa.eu</w:t>
          </w:r>
        </w:p>
        <w:p w:rsidR="00932430" w:rsidRDefault="00932430">
          <w:pPr>
            <w:pStyle w:val="CVFooterRight"/>
          </w:pPr>
          <w:r>
            <w:t>© Comunità europee, 2003    20060628</w:t>
          </w:r>
        </w:p>
      </w:tc>
    </w:tr>
  </w:tbl>
  <w:p w:rsidR="00932430" w:rsidRDefault="00932430">
    <w:pPr>
      <w:pStyle w:val="CVFooter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F77" w:rsidRDefault="00F61F77">
      <w:r>
        <w:separator/>
      </w:r>
    </w:p>
  </w:footnote>
  <w:footnote w:type="continuationSeparator" w:id="0">
    <w:p w:rsidR="00F61F77" w:rsidRDefault="00F61F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6A8FFD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561E394E"/>
    <w:lvl w:ilvl="0">
      <w:numFmt w:val="decimal"/>
      <w:lvlText w:val="*"/>
      <w:lvlJc w:val="left"/>
    </w:lvl>
  </w:abstractNum>
  <w:abstractNum w:abstractNumId="2">
    <w:nsid w:val="004B5A3F"/>
    <w:multiLevelType w:val="hybridMultilevel"/>
    <w:tmpl w:val="C496244E"/>
    <w:lvl w:ilvl="0" w:tplc="B73851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10E7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Narrow" w:hint="default"/>
      </w:rPr>
    </w:lvl>
    <w:lvl w:ilvl="2" w:tplc="15AE20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3AA7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885E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Narrow" w:hint="default"/>
      </w:rPr>
    </w:lvl>
    <w:lvl w:ilvl="5" w:tplc="04FED3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74A2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AE8D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Narrow" w:hint="default"/>
      </w:rPr>
    </w:lvl>
    <w:lvl w:ilvl="8" w:tplc="199CDB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60500F"/>
    <w:multiLevelType w:val="hybridMultilevel"/>
    <w:tmpl w:val="2BC2FDFC"/>
    <w:lvl w:ilvl="0" w:tplc="67C6892A">
      <w:start w:val="16"/>
      <w:numFmt w:val="bullet"/>
      <w:lvlText w:val="-"/>
      <w:lvlJc w:val="left"/>
      <w:pPr>
        <w:ind w:left="786" w:hanging="360"/>
      </w:pPr>
      <w:rPr>
        <w:rFonts w:ascii="Bookman Old Style" w:eastAsia="Times New Roman" w:hAnsi="Bookman Old Style" w:cs="Times New Roman" w:hint="default"/>
      </w:rPr>
    </w:lvl>
    <w:lvl w:ilvl="1" w:tplc="9A843B86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Arial Narrow" w:hint="default"/>
      </w:rPr>
    </w:lvl>
    <w:lvl w:ilvl="2" w:tplc="D60E4F52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F82BE00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B1127954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Arial Narrow" w:hint="default"/>
      </w:rPr>
    </w:lvl>
    <w:lvl w:ilvl="5" w:tplc="E7123CE2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3A4BF6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99EC9322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Arial Narrow" w:hint="default"/>
      </w:rPr>
    </w:lvl>
    <w:lvl w:ilvl="8" w:tplc="29F05D18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85C418A"/>
    <w:multiLevelType w:val="hybridMultilevel"/>
    <w:tmpl w:val="13D89B0C"/>
    <w:lvl w:ilvl="0" w:tplc="808627CA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D2A455AA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Arial Narrow" w:hint="default"/>
      </w:rPr>
    </w:lvl>
    <w:lvl w:ilvl="2" w:tplc="C4DCE368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9774D348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EE724F82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Arial Narrow" w:hint="default"/>
      </w:rPr>
    </w:lvl>
    <w:lvl w:ilvl="5" w:tplc="C614A5BA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4246E266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FD4869C4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Arial Narrow" w:hint="default"/>
      </w:rPr>
    </w:lvl>
    <w:lvl w:ilvl="8" w:tplc="E9947478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3CB10E62"/>
    <w:multiLevelType w:val="hybridMultilevel"/>
    <w:tmpl w:val="0C3E05B8"/>
    <w:lvl w:ilvl="0" w:tplc="B62C4BAC"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9E2C917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 Narrow" w:hint="default"/>
      </w:rPr>
    </w:lvl>
    <w:lvl w:ilvl="2" w:tplc="5F5CD0E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89C87A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130F2E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 Narrow" w:hint="default"/>
      </w:rPr>
    </w:lvl>
    <w:lvl w:ilvl="5" w:tplc="49DCF92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A12CBF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5B805B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 Narrow" w:hint="default"/>
      </w:rPr>
    </w:lvl>
    <w:lvl w:ilvl="8" w:tplc="D624B9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4103053"/>
    <w:multiLevelType w:val="hybridMultilevel"/>
    <w:tmpl w:val="24321692"/>
    <w:lvl w:ilvl="0" w:tplc="693A362E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E82EAF2C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Arial Narrow" w:hint="default"/>
      </w:rPr>
    </w:lvl>
    <w:lvl w:ilvl="2" w:tplc="CF348ADE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D6A27D86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FDE252B8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Arial Narrow" w:hint="default"/>
      </w:rPr>
    </w:lvl>
    <w:lvl w:ilvl="5" w:tplc="E9224460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7BEEF506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97E846C6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Arial Narrow" w:hint="default"/>
      </w:rPr>
    </w:lvl>
    <w:lvl w:ilvl="8" w:tplc="A3A21E4A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5A71671B"/>
    <w:multiLevelType w:val="hybridMultilevel"/>
    <w:tmpl w:val="9EF6EB3A"/>
    <w:lvl w:ilvl="0" w:tplc="069C044A">
      <w:start w:val="1"/>
      <w:numFmt w:val="bullet"/>
      <w:lvlText w:val=""/>
      <w:lvlJc w:val="left"/>
      <w:pPr>
        <w:tabs>
          <w:tab w:val="num" w:pos="1855"/>
        </w:tabs>
        <w:ind w:left="1855" w:hanging="360"/>
      </w:pPr>
      <w:rPr>
        <w:rFonts w:ascii="Symbol" w:hAnsi="Symbol" w:hint="default"/>
      </w:rPr>
    </w:lvl>
    <w:lvl w:ilvl="1" w:tplc="CFC076DE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84FACE0E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70FCDFF0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B9382CBC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978449A8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446C541E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7138DDDC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EA344CFA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6DB17EF4"/>
    <w:multiLevelType w:val="hybridMultilevel"/>
    <w:tmpl w:val="43F8F050"/>
    <w:lvl w:ilvl="0" w:tplc="10DE67EE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9AFE8D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Narrow" w:hint="default"/>
      </w:rPr>
    </w:lvl>
    <w:lvl w:ilvl="2" w:tplc="7862C3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CA40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DEE6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Narrow" w:hint="default"/>
      </w:rPr>
    </w:lvl>
    <w:lvl w:ilvl="5" w:tplc="26BC41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C23C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606A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Narrow" w:hint="default"/>
      </w:rPr>
    </w:lvl>
    <w:lvl w:ilvl="8" w:tplc="6658B7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B36977"/>
    <w:multiLevelType w:val="hybridMultilevel"/>
    <w:tmpl w:val="7E0616AC"/>
    <w:lvl w:ilvl="0" w:tplc="038ED366">
      <w:start w:val="1"/>
      <w:numFmt w:val="bullet"/>
      <w:lvlText w:val=""/>
      <w:lvlJc w:val="left"/>
      <w:pPr>
        <w:tabs>
          <w:tab w:val="num" w:pos="1855"/>
        </w:tabs>
        <w:ind w:left="1855" w:hanging="360"/>
      </w:pPr>
      <w:rPr>
        <w:rFonts w:ascii="Symbol" w:hAnsi="Symbol" w:hint="default"/>
      </w:rPr>
    </w:lvl>
    <w:lvl w:ilvl="1" w:tplc="8EDC02C8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226C0404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733ADD00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352A44C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8928595A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49546DEE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A5D6AAC0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DE61F9E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1" w:hanging="283"/>
        </w:pPr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1" w:hanging="283"/>
        </w:pPr>
        <w:rPr>
          <w:rFonts w:ascii="Symbol" w:hAnsi="Symbol" w:hint="default"/>
        </w:rPr>
      </w:lvl>
    </w:lvlOverride>
  </w:num>
  <w:num w:numId="4">
    <w:abstractNumId w:val="9"/>
  </w:num>
  <w:num w:numId="5">
    <w:abstractNumId w:val="7"/>
  </w:num>
  <w:num w:numId="6">
    <w:abstractNumId w:val="2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noLeading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739E"/>
    <w:rsid w:val="00013BEB"/>
    <w:rsid w:val="000612E7"/>
    <w:rsid w:val="00084361"/>
    <w:rsid w:val="00094C6F"/>
    <w:rsid w:val="000B253E"/>
    <w:rsid w:val="000D3A21"/>
    <w:rsid w:val="000E4C20"/>
    <w:rsid w:val="000E629C"/>
    <w:rsid w:val="00104460"/>
    <w:rsid w:val="0010452C"/>
    <w:rsid w:val="00161E6A"/>
    <w:rsid w:val="0016351D"/>
    <w:rsid w:val="00177CB3"/>
    <w:rsid w:val="001A2A7C"/>
    <w:rsid w:val="001E470B"/>
    <w:rsid w:val="0023192D"/>
    <w:rsid w:val="00247AD9"/>
    <w:rsid w:val="002701D4"/>
    <w:rsid w:val="00297DAB"/>
    <w:rsid w:val="002E1EEB"/>
    <w:rsid w:val="00333AB0"/>
    <w:rsid w:val="00365100"/>
    <w:rsid w:val="0037578A"/>
    <w:rsid w:val="00444AFD"/>
    <w:rsid w:val="00506371"/>
    <w:rsid w:val="00552554"/>
    <w:rsid w:val="00556692"/>
    <w:rsid w:val="005835F9"/>
    <w:rsid w:val="00594436"/>
    <w:rsid w:val="006E5B70"/>
    <w:rsid w:val="00795A18"/>
    <w:rsid w:val="00797A19"/>
    <w:rsid w:val="007B18BF"/>
    <w:rsid w:val="007E6464"/>
    <w:rsid w:val="007F0896"/>
    <w:rsid w:val="00803D08"/>
    <w:rsid w:val="008045F2"/>
    <w:rsid w:val="00826DC0"/>
    <w:rsid w:val="00883494"/>
    <w:rsid w:val="00891D31"/>
    <w:rsid w:val="008E739E"/>
    <w:rsid w:val="00904D7B"/>
    <w:rsid w:val="00932430"/>
    <w:rsid w:val="009420B7"/>
    <w:rsid w:val="009A19DC"/>
    <w:rsid w:val="009B01A2"/>
    <w:rsid w:val="009F3925"/>
    <w:rsid w:val="00A34404"/>
    <w:rsid w:val="00A37AD9"/>
    <w:rsid w:val="00B2636B"/>
    <w:rsid w:val="00BC1B23"/>
    <w:rsid w:val="00BD4974"/>
    <w:rsid w:val="00C566A4"/>
    <w:rsid w:val="00D31E90"/>
    <w:rsid w:val="00DB4BC3"/>
    <w:rsid w:val="00E45847"/>
    <w:rsid w:val="00E51998"/>
    <w:rsid w:val="00E87187"/>
    <w:rsid w:val="00EC35C9"/>
    <w:rsid w:val="00F132AC"/>
    <w:rsid w:val="00F135B0"/>
    <w:rsid w:val="00F61F77"/>
    <w:rsid w:val="00FE2D87"/>
    <w:rsid w:val="00FF4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AB0"/>
    <w:pPr>
      <w:suppressAutoHyphens/>
    </w:pPr>
    <w:rPr>
      <w:rFonts w:ascii="Arial Narrow" w:hAnsi="Arial Narrow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otnoteCharacters">
    <w:name w:val="Footnote Characters"/>
    <w:rsid w:val="00333AB0"/>
  </w:style>
  <w:style w:type="character" w:styleId="Nmerodepgina">
    <w:name w:val="page number"/>
    <w:basedOn w:val="WW-DefaultParagraphFont"/>
    <w:semiHidden/>
    <w:rsid w:val="00333AB0"/>
  </w:style>
  <w:style w:type="character" w:styleId="Hipervnculo">
    <w:name w:val="Hyperlink"/>
    <w:basedOn w:val="WW-DefaultParagraphFont"/>
    <w:semiHidden/>
    <w:rsid w:val="00333AB0"/>
    <w:rPr>
      <w:color w:val="0000FF"/>
      <w:u w:val="single"/>
    </w:rPr>
  </w:style>
  <w:style w:type="character" w:customStyle="1" w:styleId="EndnoteCharacters">
    <w:name w:val="Endnote Characters"/>
    <w:rsid w:val="00333AB0"/>
  </w:style>
  <w:style w:type="character" w:customStyle="1" w:styleId="WW-DefaultParagraphFont">
    <w:name w:val="WW-Default Paragraph Font"/>
    <w:rsid w:val="00333AB0"/>
  </w:style>
  <w:style w:type="paragraph" w:styleId="Textoindependiente">
    <w:name w:val="Body Text"/>
    <w:basedOn w:val="Normal"/>
    <w:semiHidden/>
    <w:rsid w:val="00333AB0"/>
    <w:pPr>
      <w:spacing w:after="120"/>
    </w:pPr>
  </w:style>
  <w:style w:type="paragraph" w:styleId="Piedepgina">
    <w:name w:val="footer"/>
    <w:basedOn w:val="Normal"/>
    <w:semiHidden/>
    <w:rsid w:val="00333AB0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Textoindependiente"/>
    <w:rsid w:val="00333AB0"/>
    <w:pPr>
      <w:suppressLineNumbers/>
    </w:pPr>
  </w:style>
  <w:style w:type="paragraph" w:customStyle="1" w:styleId="TableHeading">
    <w:name w:val="Table Heading"/>
    <w:basedOn w:val="TableContents"/>
    <w:rsid w:val="00333AB0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rsid w:val="00333AB0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rsid w:val="00333AB0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rsid w:val="00333AB0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333AB0"/>
    <w:pPr>
      <w:spacing w:before="74"/>
    </w:pPr>
  </w:style>
  <w:style w:type="paragraph" w:customStyle="1" w:styleId="CVHeading3">
    <w:name w:val="CV Heading 3"/>
    <w:basedOn w:val="Normal"/>
    <w:next w:val="Normal"/>
    <w:rsid w:val="00333AB0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333AB0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333AB0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333AB0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333AB0"/>
    <w:pPr>
      <w:textAlignment w:val="bottom"/>
    </w:pPr>
  </w:style>
  <w:style w:type="paragraph" w:customStyle="1" w:styleId="SmallGap">
    <w:name w:val="Small Gap"/>
    <w:basedOn w:val="Normal"/>
    <w:next w:val="Normal"/>
    <w:rsid w:val="00333AB0"/>
    <w:rPr>
      <w:sz w:val="10"/>
    </w:rPr>
  </w:style>
  <w:style w:type="paragraph" w:customStyle="1" w:styleId="CVHeadingLevel">
    <w:name w:val="CV Heading Level"/>
    <w:basedOn w:val="CVHeading3"/>
    <w:next w:val="Normal"/>
    <w:rsid w:val="00333AB0"/>
    <w:rPr>
      <w:i/>
    </w:rPr>
  </w:style>
  <w:style w:type="paragraph" w:customStyle="1" w:styleId="LevelAssessment-Heading1">
    <w:name w:val="Level Assessment - Heading 1"/>
    <w:basedOn w:val="LevelAssessment-Code"/>
    <w:rsid w:val="00333AB0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333AB0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rsid w:val="00333AB0"/>
    <w:pPr>
      <w:ind w:left="113"/>
      <w:jc w:val="left"/>
    </w:pPr>
    <w:rPr>
      <w:i/>
    </w:rPr>
  </w:style>
  <w:style w:type="paragraph" w:customStyle="1" w:styleId="CVMajor">
    <w:name w:val="CV Major"/>
    <w:basedOn w:val="Normal"/>
    <w:rsid w:val="00333AB0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rsid w:val="00333AB0"/>
    <w:pPr>
      <w:spacing w:before="74"/>
    </w:pPr>
  </w:style>
  <w:style w:type="paragraph" w:customStyle="1" w:styleId="CVMedium">
    <w:name w:val="CV Medium"/>
    <w:basedOn w:val="CVMajor"/>
    <w:rsid w:val="00333AB0"/>
    <w:rPr>
      <w:sz w:val="22"/>
    </w:rPr>
  </w:style>
  <w:style w:type="paragraph" w:customStyle="1" w:styleId="CVMedium-FirstLine">
    <w:name w:val="CV Medium - First Line"/>
    <w:basedOn w:val="CVMedium"/>
    <w:next w:val="CVMedium"/>
    <w:rsid w:val="00333AB0"/>
    <w:pPr>
      <w:spacing w:before="74"/>
    </w:pPr>
  </w:style>
  <w:style w:type="paragraph" w:customStyle="1" w:styleId="CVNormal">
    <w:name w:val="CV Normal"/>
    <w:basedOn w:val="CVMedium"/>
    <w:rsid w:val="00333AB0"/>
    <w:rPr>
      <w:b w:val="0"/>
      <w:sz w:val="20"/>
    </w:rPr>
  </w:style>
  <w:style w:type="paragraph" w:customStyle="1" w:styleId="CVSpacer">
    <w:name w:val="CV Spacer"/>
    <w:basedOn w:val="CVNormal"/>
    <w:rsid w:val="00333AB0"/>
    <w:rPr>
      <w:sz w:val="4"/>
    </w:rPr>
  </w:style>
  <w:style w:type="paragraph" w:customStyle="1" w:styleId="CVNormal-FirstLine">
    <w:name w:val="CV Normal - First Line"/>
    <w:basedOn w:val="CVNormal"/>
    <w:next w:val="CVNormal"/>
    <w:rsid w:val="00333AB0"/>
    <w:pPr>
      <w:spacing w:before="74"/>
    </w:pPr>
  </w:style>
  <w:style w:type="paragraph" w:customStyle="1" w:styleId="CVFooterLeft">
    <w:name w:val="CV Footer Left"/>
    <w:basedOn w:val="Normal"/>
    <w:rsid w:val="00333AB0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sid w:val="00333AB0"/>
    <w:rPr>
      <w:bCs/>
      <w:sz w:val="16"/>
      <w:lang w:val="de-DE"/>
    </w:rPr>
  </w:style>
  <w:style w:type="paragraph" w:styleId="Encabezado">
    <w:name w:val="header"/>
    <w:basedOn w:val="Normal"/>
    <w:semiHidden/>
    <w:unhideWhenUsed/>
    <w:rsid w:val="00333AB0"/>
    <w:pPr>
      <w:tabs>
        <w:tab w:val="center" w:pos="4819"/>
        <w:tab w:val="right" w:pos="9638"/>
      </w:tabs>
    </w:pPr>
  </w:style>
  <w:style w:type="character" w:customStyle="1" w:styleId="EncabezadoCar">
    <w:name w:val="Encabezado Car"/>
    <w:basedOn w:val="Fuentedeprrafopredeter"/>
    <w:semiHidden/>
    <w:rsid w:val="00333AB0"/>
    <w:rPr>
      <w:rFonts w:ascii="Arial Narrow" w:hAnsi="Arial Narrow"/>
      <w:lang w:eastAsia="ar-SA"/>
    </w:rPr>
  </w:style>
  <w:style w:type="paragraph" w:styleId="Listaconvietas">
    <w:name w:val="List Bullet"/>
    <w:basedOn w:val="Normal"/>
    <w:semiHidden/>
    <w:unhideWhenUsed/>
    <w:rsid w:val="00333AB0"/>
    <w:pPr>
      <w:numPr>
        <w:numId w:val="1"/>
      </w:numPr>
      <w:contextualSpacing/>
    </w:pPr>
  </w:style>
  <w:style w:type="character" w:customStyle="1" w:styleId="style261">
    <w:name w:val="style261"/>
    <w:basedOn w:val="Fuentedeprrafopredeter"/>
    <w:rsid w:val="00333AB0"/>
    <w:rPr>
      <w:b/>
      <w:bCs/>
      <w:color w:val="333333"/>
    </w:rPr>
  </w:style>
  <w:style w:type="paragraph" w:customStyle="1" w:styleId="Default">
    <w:name w:val="Default"/>
    <w:rsid w:val="00333AB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Textoennegrita">
    <w:name w:val="Strong"/>
    <w:basedOn w:val="Fuentedeprrafopredeter"/>
    <w:qFormat/>
    <w:rsid w:val="00333A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rina.scala@assointerpreti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rinascala@hotmail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oz.com/profile/625684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assointerpreti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26</Pages>
  <Words>7748</Words>
  <Characters>44169</Characters>
  <Application>Microsoft Office Word</Application>
  <DocSecurity>0</DocSecurity>
  <Lines>368</Lines>
  <Paragraphs>103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Curriculum Vitae Europass</vt:lpstr>
      <vt:lpstr>Curriculum Vitae Europass</vt:lpstr>
      <vt:lpstr>Curriculum Vitae Europass</vt:lpstr>
    </vt:vector>
  </TitlesOfParts>
  <Company> </Company>
  <LinksUpToDate>false</LinksUpToDate>
  <CharactersWithSpaces>51814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Europass</dc:title>
  <dc:subject/>
  <dc:creator>PHT</dc:creator>
  <cp:keywords/>
  <dc:description/>
  <cp:lastModifiedBy> </cp:lastModifiedBy>
  <cp:revision>23</cp:revision>
  <cp:lastPrinted>1980-01-01T23:25:00Z</cp:lastPrinted>
  <dcterms:created xsi:type="dcterms:W3CDTF">2012-12-03T19:12:00Z</dcterms:created>
  <dcterms:modified xsi:type="dcterms:W3CDTF">2014-04-08T09:06:00Z</dcterms:modified>
</cp:coreProperties>
</file>