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FB" w:rsidRPr="00885AFB" w:rsidRDefault="00885AFB" w:rsidP="00352063">
      <w:pPr>
        <w:tabs>
          <w:tab w:val="left" w:pos="3119"/>
        </w:tabs>
        <w:spacing w:after="120"/>
        <w:rPr>
          <w:rFonts w:cs="Tunga"/>
          <w:b/>
          <w:iCs/>
          <w:sz w:val="40"/>
          <w:szCs w:val="40"/>
          <w:lang w:val="es-ES"/>
        </w:rPr>
      </w:pPr>
      <w:r>
        <w:rPr>
          <w:rFonts w:cs="Tunga"/>
          <w:b/>
          <w:iCs/>
          <w:sz w:val="40"/>
          <w:szCs w:val="40"/>
          <w:lang w:val="es-ES"/>
        </w:rPr>
        <w:t>RACHEL NADINE</w:t>
      </w:r>
      <w:r w:rsidRPr="00885AFB">
        <w:rPr>
          <w:rFonts w:cs="Tunga"/>
          <w:b/>
          <w:iCs/>
          <w:sz w:val="40"/>
          <w:szCs w:val="40"/>
          <w:lang w:val="es-ES"/>
        </w:rPr>
        <w:t xml:space="preserve"> SPENCER</w:t>
      </w:r>
    </w:p>
    <w:p w:rsidR="00694F69" w:rsidRPr="00EB0406" w:rsidRDefault="00885AFB" w:rsidP="00EB0406">
      <w:pPr>
        <w:tabs>
          <w:tab w:val="left" w:pos="3119"/>
        </w:tabs>
        <w:spacing w:after="360" w:line="240" w:lineRule="auto"/>
        <w:rPr>
          <w:rFonts w:cs="Tunga"/>
          <w:b/>
          <w:iCs/>
          <w:sz w:val="36"/>
          <w:szCs w:val="36"/>
          <w:lang w:val="es-ES"/>
        </w:rPr>
      </w:pPr>
      <w:r>
        <w:rPr>
          <w:rFonts w:cs="Tunga"/>
          <w:b/>
          <w:iCs/>
          <w:sz w:val="36"/>
          <w:szCs w:val="36"/>
          <w:lang w:val="es-ES"/>
        </w:rPr>
        <w:t xml:space="preserve">SERVICIOS DE </w:t>
      </w:r>
      <w:r w:rsidRPr="00885AFB">
        <w:rPr>
          <w:rFonts w:cs="Tunga"/>
          <w:b/>
          <w:iCs/>
          <w:sz w:val="36"/>
          <w:szCs w:val="36"/>
          <w:lang w:val="es-ES"/>
        </w:rPr>
        <w:t xml:space="preserve">TRADUCCIÓN, </w:t>
      </w:r>
      <w:r w:rsidR="005519D0">
        <w:rPr>
          <w:rFonts w:cs="Tunga"/>
          <w:b/>
          <w:iCs/>
          <w:sz w:val="36"/>
          <w:szCs w:val="36"/>
          <w:lang w:val="es-ES"/>
        </w:rPr>
        <w:t>CORRECCIÓN</w:t>
      </w:r>
      <w:r w:rsidRPr="00885AFB">
        <w:rPr>
          <w:rFonts w:cs="Tunga"/>
          <w:b/>
          <w:iCs/>
          <w:sz w:val="36"/>
          <w:szCs w:val="36"/>
          <w:lang w:val="es-ES"/>
        </w:rPr>
        <w:t xml:space="preserve"> </w:t>
      </w:r>
      <w:r w:rsidR="00BE0A98">
        <w:rPr>
          <w:rFonts w:cs="Tunga"/>
          <w:b/>
          <w:iCs/>
          <w:sz w:val="36"/>
          <w:szCs w:val="36"/>
          <w:lang w:val="es-ES"/>
        </w:rPr>
        <w:t>Y</w:t>
      </w:r>
      <w:r w:rsidRPr="00885AFB">
        <w:rPr>
          <w:rFonts w:cs="Tunga"/>
          <w:b/>
          <w:iCs/>
          <w:sz w:val="36"/>
          <w:szCs w:val="36"/>
          <w:lang w:val="es-ES"/>
        </w:rPr>
        <w:t xml:space="preserve"> REDACCIÓN</w:t>
      </w:r>
    </w:p>
    <w:p w:rsidR="00694F69" w:rsidRPr="00EB0406" w:rsidRDefault="00694F69" w:rsidP="00EB0406">
      <w:pPr>
        <w:tabs>
          <w:tab w:val="left" w:pos="3119"/>
          <w:tab w:val="left" w:pos="6540"/>
        </w:tabs>
        <w:spacing w:after="240"/>
        <w:rPr>
          <w:rFonts w:cs="Tunga"/>
          <w:iCs/>
          <w:sz w:val="26"/>
          <w:szCs w:val="26"/>
          <w:lang w:val="es-ES"/>
        </w:rPr>
      </w:pPr>
      <w:r w:rsidRPr="00694F69">
        <w:rPr>
          <w:rFonts w:cs="Tunga"/>
          <w:iCs/>
          <w:sz w:val="26"/>
          <w:szCs w:val="26"/>
          <w:lang w:val="es-ES"/>
        </w:rPr>
        <w:t>CASTELLANO</w:t>
      </w:r>
      <w:r w:rsidR="00AA5FB9">
        <w:rPr>
          <w:rFonts w:cs="Tunga"/>
          <w:iCs/>
          <w:sz w:val="26"/>
          <w:szCs w:val="26"/>
          <w:lang w:val="es-ES"/>
        </w:rPr>
        <w:t>–</w:t>
      </w:r>
      <w:r w:rsidR="00FD458E">
        <w:rPr>
          <w:rFonts w:cs="Tunga"/>
          <w:iCs/>
          <w:sz w:val="26"/>
          <w:szCs w:val="26"/>
          <w:lang w:val="es-ES"/>
        </w:rPr>
        <w:t xml:space="preserve">INGLÉS, </w:t>
      </w:r>
      <w:r w:rsidRPr="00694F69">
        <w:rPr>
          <w:rFonts w:cs="Tunga"/>
          <w:iCs/>
          <w:sz w:val="26"/>
          <w:szCs w:val="26"/>
          <w:lang w:val="es-ES"/>
        </w:rPr>
        <w:t>CATAL</w:t>
      </w:r>
      <w:r w:rsidR="00FD458E">
        <w:rPr>
          <w:rFonts w:cs="Tunga"/>
          <w:iCs/>
          <w:sz w:val="26"/>
          <w:szCs w:val="26"/>
          <w:lang w:val="es-ES"/>
        </w:rPr>
        <w:t>Á</w:t>
      </w:r>
      <w:r w:rsidRPr="00694F69">
        <w:rPr>
          <w:rFonts w:cs="Tunga"/>
          <w:iCs/>
          <w:sz w:val="26"/>
          <w:szCs w:val="26"/>
          <w:lang w:val="es-ES"/>
        </w:rPr>
        <w:t>N</w:t>
      </w:r>
      <w:r w:rsidR="00AA5FB9">
        <w:rPr>
          <w:rFonts w:cs="Tunga"/>
          <w:iCs/>
          <w:sz w:val="26"/>
          <w:szCs w:val="26"/>
          <w:lang w:val="es-ES"/>
        </w:rPr>
        <w:t>–</w:t>
      </w:r>
      <w:r w:rsidRPr="00694F69">
        <w:rPr>
          <w:rFonts w:cs="Tunga"/>
          <w:iCs/>
          <w:sz w:val="26"/>
          <w:szCs w:val="26"/>
          <w:lang w:val="es-ES"/>
        </w:rPr>
        <w:t>INGL</w:t>
      </w:r>
      <w:r w:rsidR="00FD458E">
        <w:rPr>
          <w:rFonts w:cs="Tunga"/>
          <w:iCs/>
          <w:sz w:val="26"/>
          <w:szCs w:val="26"/>
          <w:lang w:val="es-ES"/>
        </w:rPr>
        <w:t>É</w:t>
      </w:r>
      <w:r w:rsidRPr="00694F69">
        <w:rPr>
          <w:rFonts w:cs="Tunga"/>
          <w:iCs/>
          <w:sz w:val="26"/>
          <w:szCs w:val="26"/>
          <w:lang w:val="es-ES"/>
        </w:rPr>
        <w:t>S</w:t>
      </w:r>
    </w:p>
    <w:p w:rsidR="00FD458E" w:rsidRDefault="00B85A9A" w:rsidP="00AA5FB9">
      <w:pPr>
        <w:tabs>
          <w:tab w:val="left" w:pos="284"/>
          <w:tab w:val="left" w:pos="3119"/>
          <w:tab w:val="left" w:pos="6540"/>
        </w:tabs>
        <w:spacing w:after="0"/>
        <w:rPr>
          <w:rFonts w:cs="Tunga"/>
          <w:iCs/>
          <w:sz w:val="24"/>
          <w:szCs w:val="26"/>
          <w:lang w:val="es-ES"/>
        </w:rPr>
      </w:pPr>
      <w:r>
        <w:rPr>
          <w:rFonts w:cs="Tunga"/>
          <w:b/>
          <w:iCs/>
          <w:sz w:val="24"/>
          <w:szCs w:val="26"/>
          <w:lang w:val="es-ES"/>
        </w:rPr>
        <w:t>T</w:t>
      </w:r>
      <w:r w:rsidR="00FD458E">
        <w:rPr>
          <w:rFonts w:cs="Tunga"/>
          <w:b/>
          <w:iCs/>
          <w:sz w:val="24"/>
          <w:szCs w:val="26"/>
          <w:lang w:val="es-ES"/>
        </w:rPr>
        <w:t>:</w:t>
      </w:r>
      <w:r w:rsidR="00FD458E">
        <w:rPr>
          <w:rFonts w:cs="Tunga"/>
          <w:iCs/>
          <w:sz w:val="24"/>
          <w:szCs w:val="26"/>
          <w:lang w:val="es-ES"/>
        </w:rPr>
        <w:t xml:space="preserve"> </w:t>
      </w:r>
      <w:r w:rsidR="00AA5FB9">
        <w:rPr>
          <w:rFonts w:cs="Tunga"/>
          <w:iCs/>
          <w:sz w:val="24"/>
          <w:szCs w:val="26"/>
          <w:lang w:val="es-ES"/>
        </w:rPr>
        <w:tab/>
        <w:t xml:space="preserve">(0034) </w:t>
      </w:r>
      <w:r w:rsidR="00FD458E">
        <w:rPr>
          <w:rFonts w:cs="Tunga"/>
          <w:iCs/>
          <w:sz w:val="24"/>
          <w:szCs w:val="26"/>
          <w:lang w:val="es-ES"/>
        </w:rPr>
        <w:t>675</w:t>
      </w:r>
      <w:r w:rsidR="00AA5FB9">
        <w:rPr>
          <w:rFonts w:cs="Tunga"/>
          <w:iCs/>
          <w:sz w:val="24"/>
          <w:szCs w:val="26"/>
          <w:lang w:val="es-ES"/>
        </w:rPr>
        <w:t xml:space="preserve"> </w:t>
      </w:r>
      <w:r w:rsidR="00FD458E">
        <w:rPr>
          <w:rFonts w:cs="Tunga"/>
          <w:iCs/>
          <w:sz w:val="24"/>
          <w:szCs w:val="26"/>
          <w:lang w:val="es-ES"/>
        </w:rPr>
        <w:t>13</w:t>
      </w:r>
      <w:r w:rsidR="00AA5FB9">
        <w:rPr>
          <w:rFonts w:cs="Tunga"/>
          <w:iCs/>
          <w:sz w:val="24"/>
          <w:szCs w:val="26"/>
          <w:lang w:val="es-ES"/>
        </w:rPr>
        <w:t xml:space="preserve"> </w:t>
      </w:r>
      <w:r w:rsidR="00FD458E">
        <w:rPr>
          <w:rFonts w:cs="Tunga"/>
          <w:iCs/>
          <w:sz w:val="24"/>
          <w:szCs w:val="26"/>
          <w:lang w:val="es-ES"/>
        </w:rPr>
        <w:t>72</w:t>
      </w:r>
      <w:r w:rsidR="00AA5FB9">
        <w:rPr>
          <w:rFonts w:cs="Tunga"/>
          <w:iCs/>
          <w:sz w:val="24"/>
          <w:szCs w:val="26"/>
          <w:lang w:val="es-ES"/>
        </w:rPr>
        <w:t xml:space="preserve"> </w:t>
      </w:r>
      <w:r w:rsidR="00FD458E">
        <w:rPr>
          <w:rFonts w:cs="Tunga"/>
          <w:iCs/>
          <w:sz w:val="24"/>
          <w:szCs w:val="26"/>
          <w:lang w:val="es-ES"/>
        </w:rPr>
        <w:t>58</w:t>
      </w:r>
    </w:p>
    <w:p w:rsidR="00FD458E" w:rsidRDefault="00B85A9A" w:rsidP="00AA5FB9">
      <w:pPr>
        <w:tabs>
          <w:tab w:val="left" w:pos="284"/>
          <w:tab w:val="left" w:pos="3119"/>
          <w:tab w:val="left" w:pos="6540"/>
        </w:tabs>
        <w:spacing w:after="0"/>
        <w:rPr>
          <w:rFonts w:cs="Tunga"/>
          <w:iCs/>
          <w:sz w:val="24"/>
          <w:szCs w:val="26"/>
          <w:lang w:val="es-ES"/>
        </w:rPr>
      </w:pPr>
      <w:r>
        <w:rPr>
          <w:rFonts w:cs="Tunga"/>
          <w:b/>
          <w:iCs/>
          <w:sz w:val="24"/>
          <w:szCs w:val="26"/>
          <w:lang w:val="es-ES"/>
        </w:rPr>
        <w:t>E</w:t>
      </w:r>
      <w:r w:rsidR="00FD458E">
        <w:rPr>
          <w:rFonts w:cs="Tunga"/>
          <w:b/>
          <w:iCs/>
          <w:sz w:val="24"/>
          <w:szCs w:val="26"/>
          <w:lang w:val="es-ES"/>
        </w:rPr>
        <w:t>:</w:t>
      </w:r>
      <w:r w:rsidR="00FD458E">
        <w:rPr>
          <w:rFonts w:cs="Tunga"/>
          <w:iCs/>
          <w:sz w:val="24"/>
          <w:szCs w:val="26"/>
          <w:lang w:val="es-ES"/>
        </w:rPr>
        <w:t xml:space="preserve"> </w:t>
      </w:r>
      <w:r w:rsidR="00AA5FB9">
        <w:rPr>
          <w:rFonts w:cs="Tunga"/>
          <w:iCs/>
          <w:sz w:val="24"/>
          <w:szCs w:val="26"/>
          <w:lang w:val="es-ES"/>
        </w:rPr>
        <w:tab/>
      </w:r>
      <w:hyperlink r:id="rId8" w:history="1">
        <w:r w:rsidR="00AA5FB9" w:rsidRPr="007653A9">
          <w:rPr>
            <w:rStyle w:val="Hipervnculo"/>
            <w:rFonts w:cs="Tunga"/>
            <w:iCs/>
            <w:sz w:val="24"/>
            <w:szCs w:val="26"/>
            <w:lang w:val="es-ES"/>
          </w:rPr>
          <w:t>rnspencer@hotmail.co.uk</w:t>
        </w:r>
      </w:hyperlink>
    </w:p>
    <w:p w:rsidR="00767A21" w:rsidRDefault="00BE0A98" w:rsidP="00AA5FB9">
      <w:pPr>
        <w:tabs>
          <w:tab w:val="left" w:pos="284"/>
          <w:tab w:val="left" w:pos="3119"/>
          <w:tab w:val="left" w:pos="6540"/>
        </w:tabs>
        <w:spacing w:after="0"/>
        <w:rPr>
          <w:rFonts w:cs="Tunga"/>
          <w:iCs/>
          <w:sz w:val="24"/>
          <w:szCs w:val="26"/>
          <w:lang w:val="es-ES"/>
        </w:rPr>
      </w:pPr>
      <w:r w:rsidRPr="0063486E">
        <w:rPr>
          <w:rFonts w:cs="Tunga"/>
          <w:noProof/>
          <w:color w:val="548DD4" w:themeColor="text2" w:themeTint="99"/>
          <w:sz w:val="24"/>
          <w:szCs w:val="24"/>
          <w:lang w:val="en-US"/>
        </w:rPr>
        <w:pict>
          <v:roundrect id="_x0000_s1029" style="position:absolute;margin-left:350.75pt;margin-top:147.05pt;width:186.2pt;height:616.9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-2555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9" inset=",7.2pt,,7.2pt">
              <w:txbxContent>
                <w:p w:rsidR="00767A21" w:rsidRDefault="00342A93" w:rsidP="00391CC9">
                  <w:pPr>
                    <w:rPr>
                      <w:b/>
                      <w:noProof/>
                      <w:sz w:val="24"/>
                      <w:lang w:eastAsia="en-GB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 xml:space="preserve">  </w:t>
                  </w:r>
                </w:p>
                <w:p w:rsidR="00391CC9" w:rsidRPr="00391CC9" w:rsidRDefault="00391CC9" w:rsidP="00391CC9">
                  <w:pPr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PERFIL ACADÉMICO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46"/>
                    <w:gridCol w:w="2736"/>
                  </w:tblGrid>
                  <w:tr w:rsidR="00391CC9" w:rsidRPr="00261738" w:rsidTr="00391CC9">
                    <w:tc>
                      <w:tcPr>
                        <w:tcW w:w="846" w:type="dxa"/>
                      </w:tcPr>
                      <w:p w:rsidR="00391CC9" w:rsidRPr="00261738" w:rsidRDefault="00391CC9" w:rsidP="006C328D">
                        <w:pPr>
                          <w:jc w:val="right"/>
                          <w:rPr>
                            <w:rFonts w:cs="Tunga"/>
                            <w:lang w:val="es-ES_tradnl"/>
                          </w:rPr>
                        </w:pPr>
                        <w:r w:rsidRPr="00261738">
                          <w:rPr>
                            <w:rFonts w:cs="Tunga"/>
                            <w:lang w:val="es-ES_tradnl"/>
                          </w:rPr>
                          <w:t>2010:</w:t>
                        </w:r>
                      </w:p>
                    </w:tc>
                    <w:tc>
                      <w:tcPr>
                        <w:tcW w:w="2736" w:type="dxa"/>
                      </w:tcPr>
                      <w:p w:rsidR="00391CC9" w:rsidRPr="00261738" w:rsidRDefault="00391CC9" w:rsidP="00B85A9A">
                        <w:pPr>
                          <w:rPr>
                            <w:rFonts w:cs="Tunga"/>
                            <w:lang w:val="es-ES_tradnl"/>
                          </w:rPr>
                        </w:pPr>
                        <w:r w:rsidRPr="00391CC9">
                          <w:rPr>
                            <w:rFonts w:cs="Tunga"/>
                            <w:b/>
                            <w:lang w:val="es-ES_tradnl"/>
                          </w:rPr>
                          <w:t>Diploma de Traducción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E213D3">
                          <w:rPr>
                            <w:rFonts w:cs="Tunga"/>
                            <w:lang w:val="es-ES_tradnl"/>
                          </w:rPr>
                          <w:t>Chartered</w:t>
                        </w:r>
                        <w:proofErr w:type="spellEnd"/>
                        <w:r w:rsidRPr="00E213D3">
                          <w:rPr>
                            <w:rFonts w:cs="Tunga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E213D3">
                          <w:rPr>
                            <w:rFonts w:cs="Tunga"/>
                            <w:lang w:val="es-ES_tradnl"/>
                          </w:rPr>
                          <w:t>Institute</w:t>
                        </w:r>
                        <w:proofErr w:type="spellEnd"/>
                        <w:r w:rsidRPr="00E213D3">
                          <w:rPr>
                            <w:rFonts w:cs="Tunga"/>
                            <w:lang w:val="es-ES_tradnl"/>
                          </w:rPr>
                          <w:t xml:space="preserve"> of </w:t>
                        </w:r>
                        <w:proofErr w:type="spellStart"/>
                        <w:r w:rsidRPr="00E213D3">
                          <w:rPr>
                            <w:rFonts w:cs="Tunga"/>
                            <w:lang w:val="es-ES_tradnl"/>
                          </w:rPr>
                          <w:t>Linguists</w:t>
                        </w:r>
                        <w:proofErr w:type="spellEnd"/>
                        <w:r w:rsidR="001F6D89">
                          <w:rPr>
                            <w:rFonts w:cs="Tunga"/>
                            <w:lang w:val="es-ES_tradnl"/>
                          </w:rPr>
                          <w:t xml:space="preserve"> de Londres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 (nivel posgrado)</w:t>
                        </w:r>
                      </w:p>
                    </w:tc>
                  </w:tr>
                  <w:tr w:rsidR="00391CC9" w:rsidRPr="00261738" w:rsidTr="00391CC9">
                    <w:trPr>
                      <w:trHeight w:val="80"/>
                    </w:trPr>
                    <w:tc>
                      <w:tcPr>
                        <w:tcW w:w="846" w:type="dxa"/>
                      </w:tcPr>
                      <w:p w:rsidR="00391CC9" w:rsidRPr="00261738" w:rsidRDefault="00391CC9" w:rsidP="006C328D">
                        <w:pPr>
                          <w:jc w:val="right"/>
                          <w:rPr>
                            <w:rFonts w:cs="Tunga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 w:rsidR="00391CC9" w:rsidRPr="00261738" w:rsidRDefault="00391CC9" w:rsidP="006C328D">
                        <w:pPr>
                          <w:rPr>
                            <w:rFonts w:cs="Tunga"/>
                            <w:lang w:val="es-ES_tradnl"/>
                          </w:rPr>
                        </w:pPr>
                      </w:p>
                    </w:tc>
                  </w:tr>
                  <w:tr w:rsidR="00391CC9" w:rsidRPr="00261738" w:rsidTr="00391CC9">
                    <w:tc>
                      <w:tcPr>
                        <w:tcW w:w="846" w:type="dxa"/>
                      </w:tcPr>
                      <w:p w:rsidR="00391CC9" w:rsidRPr="00261738" w:rsidRDefault="00391CC9" w:rsidP="006C328D">
                        <w:pPr>
                          <w:jc w:val="right"/>
                          <w:rPr>
                            <w:rFonts w:cs="Tunga"/>
                            <w:lang w:val="es-ES_tradnl"/>
                          </w:rPr>
                        </w:pPr>
                        <w:r w:rsidRPr="00261738">
                          <w:rPr>
                            <w:rFonts w:cs="Tunga"/>
                            <w:lang w:val="es-ES_tradnl"/>
                          </w:rPr>
                          <w:t>2006:</w:t>
                        </w:r>
                      </w:p>
                    </w:tc>
                    <w:tc>
                      <w:tcPr>
                        <w:tcW w:w="2736" w:type="dxa"/>
                      </w:tcPr>
                      <w:p w:rsidR="00B85A9A" w:rsidRDefault="00391CC9" w:rsidP="006C328D">
                        <w:pPr>
                          <w:rPr>
                            <w:rFonts w:cs="Tunga"/>
                            <w:lang w:val="es-ES_tradnl"/>
                          </w:rPr>
                        </w:pPr>
                        <w:r w:rsidRPr="00391CC9">
                          <w:rPr>
                            <w:rFonts w:cs="Tunga"/>
                            <w:b/>
                            <w:lang w:val="es-ES_tradnl"/>
                          </w:rPr>
                          <w:t>Licenciatura en Filología Hispánica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 </w:t>
                        </w:r>
                      </w:p>
                      <w:p w:rsidR="00391CC9" w:rsidRPr="00261738" w:rsidRDefault="00391CC9" w:rsidP="00B85A9A">
                        <w:pPr>
                          <w:rPr>
                            <w:rFonts w:cs="Tunga"/>
                            <w:lang w:val="es-ES_tradnl"/>
                          </w:rPr>
                        </w:pPr>
                        <w:r w:rsidRPr="00261738">
                          <w:rPr>
                            <w:rFonts w:cs="Tunga"/>
                            <w:lang w:val="es-ES_tradnl"/>
                          </w:rPr>
                          <w:t>Universidad de Sheffield</w:t>
                        </w:r>
                        <w:r w:rsidR="00B85A9A">
                          <w:rPr>
                            <w:rFonts w:cs="Tunga"/>
                            <w:lang w:val="es-ES_tradnl"/>
                          </w:rPr>
                          <w:t>.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 </w:t>
                        </w:r>
                        <w:r w:rsidR="00B85A9A">
                          <w:rPr>
                            <w:rFonts w:cs="Tunga"/>
                            <w:lang w:val="es-ES_tradnl"/>
                          </w:rPr>
                          <w:t xml:space="preserve">Especialidad en 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castellano, catalán, traducción y literatura de la </w:t>
                        </w:r>
                        <w:r w:rsidR="00B85A9A">
                          <w:rPr>
                            <w:rFonts w:cs="Tunga"/>
                            <w:lang w:val="es-ES_tradnl"/>
                          </w:rPr>
                          <w:t>G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uerra </w:t>
                        </w:r>
                        <w:r w:rsidR="00B85A9A">
                          <w:rPr>
                            <w:rFonts w:cs="Tunga"/>
                            <w:lang w:val="es-ES_tradnl"/>
                          </w:rPr>
                          <w:t>C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>ivil</w:t>
                        </w:r>
                        <w:r w:rsidR="00B85A9A">
                          <w:rPr>
                            <w:rFonts w:cs="Tunga"/>
                            <w:lang w:val="es-ES_tradnl"/>
                          </w:rPr>
                          <w:t xml:space="preserve"> española</w:t>
                        </w:r>
                      </w:p>
                    </w:tc>
                  </w:tr>
                  <w:tr w:rsidR="00391CC9" w:rsidRPr="00261738" w:rsidTr="00391CC9">
                    <w:tc>
                      <w:tcPr>
                        <w:tcW w:w="846" w:type="dxa"/>
                      </w:tcPr>
                      <w:p w:rsidR="00391CC9" w:rsidRPr="00261738" w:rsidRDefault="00391CC9" w:rsidP="006C328D">
                        <w:pPr>
                          <w:rPr>
                            <w:rFonts w:cs="Tunga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 w:rsidR="00391CC9" w:rsidRPr="00261738" w:rsidRDefault="00391CC9" w:rsidP="006C328D">
                        <w:pPr>
                          <w:rPr>
                            <w:rFonts w:cs="Tunga"/>
                            <w:lang w:val="es-ES_tradnl"/>
                          </w:rPr>
                        </w:pPr>
                      </w:p>
                    </w:tc>
                  </w:tr>
                  <w:tr w:rsidR="00391CC9" w:rsidRPr="00261738" w:rsidTr="00391CC9">
                    <w:tc>
                      <w:tcPr>
                        <w:tcW w:w="846" w:type="dxa"/>
                      </w:tcPr>
                      <w:p w:rsidR="00391CC9" w:rsidRPr="00261738" w:rsidRDefault="00391CC9" w:rsidP="006C328D">
                        <w:pPr>
                          <w:jc w:val="right"/>
                          <w:rPr>
                            <w:rFonts w:cs="Tunga"/>
                            <w:lang w:val="es-ES_tradnl"/>
                          </w:rPr>
                        </w:pPr>
                        <w:r w:rsidRPr="00261738">
                          <w:rPr>
                            <w:rFonts w:cs="Tunga"/>
                            <w:lang w:val="es-ES_tradnl"/>
                          </w:rPr>
                          <w:t>2005:</w:t>
                        </w:r>
                      </w:p>
                    </w:tc>
                    <w:tc>
                      <w:tcPr>
                        <w:tcW w:w="2736" w:type="dxa"/>
                      </w:tcPr>
                      <w:p w:rsidR="00391CC9" w:rsidRPr="00261738" w:rsidRDefault="00391CC9" w:rsidP="006C328D">
                        <w:pPr>
                          <w:spacing w:after="120"/>
                          <w:rPr>
                            <w:rFonts w:cs="Tunga"/>
                            <w:lang w:val="es-ES_tradnl"/>
                          </w:rPr>
                        </w:pP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Tesina: ‘La verdad, la realidad y la perspectiva en </w:t>
                        </w:r>
                        <w:r w:rsidRPr="00261738">
                          <w:rPr>
                            <w:rFonts w:cs="Tunga"/>
                            <w:i/>
                            <w:lang w:val="es-ES_tradnl"/>
                          </w:rPr>
                          <w:t xml:space="preserve">Hipogrifo violento </w:t>
                        </w:r>
                        <w:r w:rsidRPr="00261738">
                          <w:rPr>
                            <w:rFonts w:cs="Tunga"/>
                            <w:lang w:val="es-ES_tradnl"/>
                          </w:rPr>
                          <w:t xml:space="preserve">de Ramón J. </w:t>
                        </w:r>
                        <w:proofErr w:type="spellStart"/>
                        <w:r w:rsidRPr="00261738">
                          <w:rPr>
                            <w:rFonts w:cs="Tunga"/>
                            <w:lang w:val="es-ES_tradnl"/>
                          </w:rPr>
                          <w:t>Sender</w:t>
                        </w:r>
                        <w:proofErr w:type="spellEnd"/>
                        <w:r w:rsidRPr="00261738">
                          <w:rPr>
                            <w:rFonts w:cs="Tunga"/>
                            <w:lang w:val="es-ES_tradnl"/>
                          </w:rPr>
                          <w:t>’</w:t>
                        </w:r>
                      </w:p>
                    </w:tc>
                  </w:tr>
                </w:tbl>
                <w:p w:rsidR="00391CC9" w:rsidRDefault="00391CC9" w:rsidP="007508D7">
                  <w:pPr>
                    <w:spacing w:after="0"/>
                    <w:rPr>
                      <w:b/>
                      <w:lang w:val="es-ES"/>
                    </w:rPr>
                  </w:pPr>
                </w:p>
                <w:p w:rsidR="00391CC9" w:rsidRPr="00391CC9" w:rsidRDefault="00391CC9" w:rsidP="00391CC9">
                  <w:pPr>
                    <w:rPr>
                      <w:b/>
                      <w:sz w:val="24"/>
                      <w:lang w:val="es-ES"/>
                    </w:rPr>
                  </w:pPr>
                  <w:r w:rsidRPr="00391CC9">
                    <w:rPr>
                      <w:b/>
                      <w:sz w:val="24"/>
                      <w:lang w:val="es-ES"/>
                    </w:rPr>
                    <w:t>FORMACIÓN COMPLEMENTARIA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43"/>
                    <w:gridCol w:w="2739"/>
                  </w:tblGrid>
                  <w:tr w:rsidR="00391CC9" w:rsidRPr="00261738" w:rsidTr="00391CC9">
                    <w:tc>
                      <w:tcPr>
                        <w:tcW w:w="843" w:type="dxa"/>
                      </w:tcPr>
                      <w:p w:rsidR="00391CC9" w:rsidRPr="00261738" w:rsidRDefault="00391CC9" w:rsidP="006C328D">
                        <w:pPr>
                          <w:jc w:val="right"/>
                          <w:rPr>
                            <w:rFonts w:cs="Tunga"/>
                            <w:lang w:val="es-ES_tradnl"/>
                          </w:rPr>
                        </w:pPr>
                        <w:r w:rsidRPr="00261738">
                          <w:rPr>
                            <w:rFonts w:cs="Tunga"/>
                            <w:lang w:val="es-ES_tradnl"/>
                          </w:rPr>
                          <w:t>2011:</w:t>
                        </w:r>
                      </w:p>
                    </w:tc>
                    <w:tc>
                      <w:tcPr>
                        <w:tcW w:w="2739" w:type="dxa"/>
                      </w:tcPr>
                      <w:p w:rsidR="00B85A9A" w:rsidRDefault="00391CC9" w:rsidP="00CD45DC">
                        <w:pPr>
                          <w:rPr>
                            <w:rFonts w:cs="Tunga"/>
                            <w:lang w:val="es-ES_tradnl"/>
                          </w:rPr>
                        </w:pPr>
                        <w:r w:rsidRPr="00391CC9">
                          <w:rPr>
                            <w:rFonts w:cs="Tunga"/>
                            <w:b/>
                            <w:lang w:val="es-ES_tradnl"/>
                          </w:rPr>
                          <w:t>Curso de traducción médica</w:t>
                        </w:r>
                      </w:p>
                      <w:p w:rsidR="00342A93" w:rsidRPr="00261738" w:rsidRDefault="00A145F9" w:rsidP="00B85A9A">
                        <w:pPr>
                          <w:rPr>
                            <w:rFonts w:cs="Tunga"/>
                            <w:lang w:val="es-ES_tradnl"/>
                          </w:rPr>
                        </w:pPr>
                        <w:r>
                          <w:rPr>
                            <w:rFonts w:cs="Tunga"/>
                            <w:lang w:val="es-ES_tradnl"/>
                          </w:rPr>
                          <w:t>‘</w:t>
                        </w:r>
                        <w:r w:rsidR="00B85A9A" w:rsidRPr="00A145F9">
                          <w:rPr>
                            <w:rFonts w:cs="Tunga"/>
                            <w:lang w:val="es-ES_tradnl"/>
                          </w:rPr>
                          <w:t>L</w:t>
                        </w:r>
                        <w:r w:rsidR="00CD45DC" w:rsidRPr="00A145F9">
                          <w:rPr>
                            <w:rFonts w:cs="Tunga"/>
                            <w:lang w:val="es-ES_tradnl"/>
                          </w:rPr>
                          <w:t>a</w:t>
                        </w:r>
                        <w:r w:rsidR="00B85A9A" w:rsidRPr="00A145F9">
                          <w:rPr>
                            <w:rFonts w:cs="Tunga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="00B85A9A" w:rsidRPr="00A145F9">
                          <w:rPr>
                            <w:rFonts w:cs="Tunga"/>
                            <w:lang w:val="es-ES_tradnl"/>
                          </w:rPr>
                          <w:t>Xarxa</w:t>
                        </w:r>
                        <w:proofErr w:type="spellEnd"/>
                        <w:r>
                          <w:rPr>
                            <w:rFonts w:cs="Tunga"/>
                            <w:lang w:val="es-ES_tradnl"/>
                          </w:rPr>
                          <w:t>’</w:t>
                        </w:r>
                        <w:r w:rsidR="00B85A9A" w:rsidRPr="00A145F9">
                          <w:rPr>
                            <w:rFonts w:cs="Tunga"/>
                            <w:lang w:val="es-ES_tradnl"/>
                          </w:rPr>
                          <w:t>, la</w:t>
                        </w:r>
                        <w:r w:rsidR="00CD45DC" w:rsidRPr="00A145F9">
                          <w:rPr>
                            <w:rFonts w:cs="Tunga"/>
                            <w:lang w:val="es-ES_tradnl"/>
                          </w:rPr>
                          <w:t xml:space="preserve"> red</w:t>
                        </w:r>
                        <w:r w:rsidR="00391CC9">
                          <w:rPr>
                            <w:rFonts w:cs="Tunga"/>
                            <w:lang w:val="es-ES_tradnl"/>
                          </w:rPr>
                          <w:t xml:space="preserve"> de traductores e intérpretes de la Comunidad Valenciana</w:t>
                        </w:r>
                      </w:p>
                    </w:tc>
                  </w:tr>
                  <w:tr w:rsidR="00342A93" w:rsidRPr="00261738" w:rsidTr="00342A93">
                    <w:tc>
                      <w:tcPr>
                        <w:tcW w:w="843" w:type="dxa"/>
                      </w:tcPr>
                      <w:p w:rsidR="00342A93" w:rsidRPr="00261738" w:rsidRDefault="00342A93" w:rsidP="006C328D">
                        <w:pPr>
                          <w:jc w:val="right"/>
                          <w:rPr>
                            <w:rFonts w:cs="Tunga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739" w:type="dxa"/>
                      </w:tcPr>
                      <w:p w:rsidR="00342A93" w:rsidRPr="00391CC9" w:rsidRDefault="00342A93" w:rsidP="006C328D">
                        <w:pPr>
                          <w:rPr>
                            <w:rFonts w:cs="Tunga"/>
                            <w:b/>
                            <w:lang w:val="es-ES_tradnl"/>
                          </w:rPr>
                        </w:pPr>
                      </w:p>
                    </w:tc>
                  </w:tr>
                  <w:tr w:rsidR="00694F69" w:rsidRPr="00391CC9" w:rsidTr="00342A93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F69" w:rsidRPr="00261738" w:rsidRDefault="00694F69" w:rsidP="00BE2C0C">
                        <w:pPr>
                          <w:jc w:val="right"/>
                          <w:rPr>
                            <w:rFonts w:cs="Tunga"/>
                            <w:lang w:val="es-ES_tradnl"/>
                          </w:rPr>
                        </w:pPr>
                        <w:r>
                          <w:rPr>
                            <w:rFonts w:cs="Tunga"/>
                            <w:lang w:val="es-ES_tradnl"/>
                          </w:rPr>
                          <w:t>2010-: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F69" w:rsidRPr="00391CC9" w:rsidRDefault="00694F69" w:rsidP="00BE2C0C">
                        <w:pPr>
                          <w:rPr>
                            <w:rFonts w:cs="Tunga"/>
                            <w:b/>
                            <w:lang w:val="es-ES_tradnl"/>
                          </w:rPr>
                        </w:pPr>
                        <w:r>
                          <w:rPr>
                            <w:rFonts w:cs="Tunga"/>
                            <w:b/>
                            <w:lang w:val="es-ES_tradnl"/>
                          </w:rPr>
                          <w:t xml:space="preserve">Traductora voluntaria </w:t>
                        </w:r>
                        <w:r>
                          <w:rPr>
                            <w:rFonts w:cs="Tunga"/>
                            <w:lang w:val="es-ES_tradnl"/>
                          </w:rPr>
                          <w:t>para la Fundación LIMNE, Valencia</w:t>
                        </w:r>
                      </w:p>
                    </w:tc>
                  </w:tr>
                </w:tbl>
                <w:p w:rsidR="00342A93" w:rsidRPr="007508D7" w:rsidRDefault="00342A93" w:rsidP="007508D7">
                  <w:pPr>
                    <w:spacing w:after="0"/>
                    <w:rPr>
                      <w:rFonts w:cs="Tunga"/>
                      <w:color w:val="548DD4" w:themeColor="text2" w:themeTint="99"/>
                      <w:lang w:val="es-ES"/>
                    </w:rPr>
                  </w:pPr>
                </w:p>
                <w:p w:rsidR="00467B37" w:rsidRDefault="00467B37" w:rsidP="005519D0">
                  <w:pPr>
                    <w:spacing w:after="240"/>
                    <w:rPr>
                      <w:rFonts w:cs="Tunga"/>
                      <w:b/>
                      <w:sz w:val="24"/>
                      <w:szCs w:val="24"/>
                      <w:lang w:val="es-ES"/>
                    </w:rPr>
                  </w:pPr>
                </w:p>
                <w:p w:rsidR="00731A3F" w:rsidRDefault="005519D0" w:rsidP="005519D0">
                  <w:pPr>
                    <w:spacing w:after="240"/>
                    <w:rPr>
                      <w:rFonts w:cs="Tunga"/>
                      <w:sz w:val="24"/>
                      <w:lang w:val="es-ES"/>
                    </w:rPr>
                  </w:pPr>
                  <w:r>
                    <w:rPr>
                      <w:rFonts w:cs="Tunga"/>
                      <w:b/>
                      <w:sz w:val="24"/>
                      <w:szCs w:val="24"/>
                      <w:lang w:val="es-ES"/>
                    </w:rPr>
                    <w:t>PERFILES PROFESIONALES</w:t>
                  </w:r>
                </w:p>
                <w:tbl>
                  <w:tblPr>
                    <w:tblStyle w:val="Tablaconcuadrcula"/>
                    <w:tblW w:w="0" w:type="auto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93"/>
                    <w:gridCol w:w="2692"/>
                  </w:tblGrid>
                  <w:tr w:rsidR="00731A3F" w:rsidRPr="00731A3F" w:rsidTr="005519D0">
                    <w:tc>
                      <w:tcPr>
                        <w:tcW w:w="993" w:type="dxa"/>
                      </w:tcPr>
                      <w:p w:rsidR="00731A3F" w:rsidRDefault="00731A3F" w:rsidP="00731A3F">
                        <w:pPr>
                          <w:jc w:val="right"/>
                          <w:rPr>
                            <w:rFonts w:cs="Tunga"/>
                            <w:sz w:val="24"/>
                            <w:lang w:val="es-ES"/>
                          </w:rPr>
                        </w:pPr>
                        <w:r w:rsidRPr="00731A3F">
                          <w:rPr>
                            <w:rFonts w:cs="Tunga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>
                              <wp:extent cx="409575" cy="158909"/>
                              <wp:effectExtent l="19050" t="0" r="9525" b="0"/>
                              <wp:docPr id="9" name="6 Imagen" descr="proz 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z logo.gif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4282" cy="1684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2" w:type="dxa"/>
                      </w:tcPr>
                      <w:p w:rsidR="00731A3F" w:rsidRPr="005519D0" w:rsidRDefault="00731A3F" w:rsidP="00731A3F">
                        <w:pPr>
                          <w:rPr>
                            <w:rFonts w:cs="Tunga"/>
                            <w:color w:val="0070C0"/>
                            <w:u w:val="single"/>
                            <w:lang w:val="es-ES"/>
                          </w:rPr>
                        </w:pPr>
                        <w:r w:rsidRPr="005519D0">
                          <w:rPr>
                            <w:rFonts w:cs="Tunga"/>
                            <w:color w:val="0070C0"/>
                            <w:u w:val="single"/>
                            <w:lang w:val="es-ES"/>
                          </w:rPr>
                          <w:t>Ir a Proz</w:t>
                        </w:r>
                      </w:p>
                      <w:p w:rsidR="00731A3F" w:rsidRPr="005519D0" w:rsidRDefault="00731A3F" w:rsidP="00731A3F">
                        <w:pPr>
                          <w:rPr>
                            <w:rFonts w:cs="Tunga"/>
                            <w:color w:val="0070C0"/>
                            <w:lang w:val="es-ES"/>
                          </w:rPr>
                        </w:pPr>
                      </w:p>
                    </w:tc>
                  </w:tr>
                  <w:tr w:rsidR="00731A3F" w:rsidRPr="00731A3F" w:rsidTr="005519D0">
                    <w:tc>
                      <w:tcPr>
                        <w:tcW w:w="993" w:type="dxa"/>
                      </w:tcPr>
                      <w:p w:rsidR="00731A3F" w:rsidRDefault="00731A3F" w:rsidP="00731A3F">
                        <w:pPr>
                          <w:jc w:val="right"/>
                          <w:rPr>
                            <w:rFonts w:cs="Tunga"/>
                            <w:sz w:val="24"/>
                            <w:lang w:val="es-ES"/>
                          </w:rPr>
                        </w:pPr>
                        <w:r w:rsidRPr="00731A3F">
                          <w:rPr>
                            <w:rFonts w:cs="Tunga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>
                              <wp:extent cx="197210" cy="209550"/>
                              <wp:effectExtent l="19050" t="0" r="0" b="0"/>
                              <wp:docPr id="10" name="4 Imagen" descr="linkedi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399" cy="2118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2" w:type="dxa"/>
                      </w:tcPr>
                      <w:p w:rsidR="00731A3F" w:rsidRPr="005519D0" w:rsidRDefault="0063486E" w:rsidP="00731A3F">
                        <w:pPr>
                          <w:rPr>
                            <w:rFonts w:cs="Tunga"/>
                            <w:lang w:val="es-ES"/>
                          </w:rPr>
                        </w:pPr>
                        <w:hyperlink r:id="rId11" w:history="1">
                          <w:r w:rsidR="00731A3F" w:rsidRPr="005519D0">
                            <w:rPr>
                              <w:rStyle w:val="Hipervnculo"/>
                              <w:rFonts w:cs="Tunga"/>
                              <w:color w:val="0070C0"/>
                              <w:lang w:val="es-ES"/>
                            </w:rPr>
                            <w:t>Ir a LinkedIn</w:t>
                          </w:r>
                        </w:hyperlink>
                      </w:p>
                    </w:tc>
                  </w:tr>
                </w:tbl>
                <w:p w:rsidR="00391CC9" w:rsidRDefault="00391CC9" w:rsidP="00731A3F">
                  <w:pPr>
                    <w:spacing w:after="120"/>
                    <w:ind w:right="1314"/>
                    <w:jc w:val="right"/>
                    <w:rPr>
                      <w:rFonts w:cs="Tunga"/>
                      <w:color w:val="0070C0"/>
                      <w:sz w:val="28"/>
                      <w:u w:val="single"/>
                      <w:lang w:val="es-ES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AA5FB9">
        <w:rPr>
          <w:rFonts w:cs="Tunga"/>
          <w:iCs/>
          <w:sz w:val="24"/>
          <w:szCs w:val="26"/>
          <w:lang w:val="es-ES"/>
        </w:rPr>
        <w:tab/>
      </w:r>
      <w:hyperlink r:id="rId12" w:history="1">
        <w:r w:rsidR="00767A21" w:rsidRPr="00BB0BFF">
          <w:rPr>
            <w:rStyle w:val="Hipervnculo"/>
            <w:rFonts w:cs="Tunga"/>
            <w:iCs/>
            <w:sz w:val="24"/>
            <w:szCs w:val="26"/>
            <w:lang w:val="es-ES"/>
          </w:rPr>
          <w:t>rachelspencertranslations@gmail.com</w:t>
        </w:r>
      </w:hyperlink>
    </w:p>
    <w:p w:rsidR="007E2F86" w:rsidRPr="00261738" w:rsidRDefault="007E2F86" w:rsidP="00F30EE5">
      <w:pPr>
        <w:spacing w:after="0"/>
        <w:rPr>
          <w:rFonts w:cs="Tunga"/>
          <w:sz w:val="24"/>
          <w:szCs w:val="24"/>
          <w:lang w:val="en-US"/>
        </w:rPr>
      </w:pPr>
    </w:p>
    <w:p w:rsidR="001949E7" w:rsidRDefault="00885AFB" w:rsidP="00EB0406">
      <w:pPr>
        <w:tabs>
          <w:tab w:val="left" w:pos="2685"/>
        </w:tabs>
        <w:spacing w:after="360"/>
        <w:rPr>
          <w:rFonts w:cs="Tunga"/>
          <w:sz w:val="24"/>
          <w:szCs w:val="24"/>
          <w:lang w:val="es-ES"/>
        </w:rPr>
      </w:pPr>
      <w:r w:rsidRPr="00885AFB">
        <w:rPr>
          <w:rFonts w:cs="Tunga"/>
          <w:sz w:val="24"/>
          <w:szCs w:val="24"/>
          <w:lang w:val="es-ES"/>
        </w:rPr>
        <w:t>Diplomada en traducción de t</w:t>
      </w:r>
      <w:r w:rsidR="00694F69">
        <w:rPr>
          <w:rFonts w:cs="Tunga"/>
          <w:sz w:val="24"/>
          <w:szCs w:val="24"/>
          <w:lang w:val="es-ES"/>
        </w:rPr>
        <w:t>extos especializados</w:t>
      </w:r>
      <w:r w:rsidR="00CD45DC">
        <w:rPr>
          <w:rFonts w:cs="Tunga"/>
          <w:sz w:val="24"/>
          <w:szCs w:val="24"/>
          <w:lang w:val="es-ES"/>
        </w:rPr>
        <w:t>,</w:t>
      </w:r>
      <w:r w:rsidR="00694F69">
        <w:rPr>
          <w:rFonts w:cs="Tunga"/>
          <w:sz w:val="24"/>
          <w:szCs w:val="24"/>
          <w:lang w:val="es-ES"/>
        </w:rPr>
        <w:t xml:space="preserve"> con más de cuatro </w:t>
      </w:r>
      <w:r>
        <w:rPr>
          <w:rFonts w:cs="Tunga"/>
          <w:sz w:val="24"/>
          <w:szCs w:val="24"/>
          <w:lang w:val="es-ES"/>
        </w:rPr>
        <w:t>añ</w:t>
      </w:r>
      <w:r w:rsidR="00694F69">
        <w:rPr>
          <w:rFonts w:cs="Tunga"/>
          <w:sz w:val="24"/>
          <w:szCs w:val="24"/>
          <w:lang w:val="es-ES"/>
        </w:rPr>
        <w:t>os de experiencia</w:t>
      </w:r>
      <w:r w:rsidR="00CD45DC">
        <w:rPr>
          <w:rFonts w:cs="Tunga"/>
          <w:sz w:val="24"/>
          <w:szCs w:val="24"/>
          <w:lang w:val="es-ES"/>
        </w:rPr>
        <w:t>. O</w:t>
      </w:r>
      <w:r w:rsidRPr="00885AFB">
        <w:rPr>
          <w:rFonts w:cs="Tunga"/>
          <w:sz w:val="24"/>
          <w:szCs w:val="24"/>
          <w:lang w:val="es-ES"/>
        </w:rPr>
        <w:t xml:space="preserve">frezco servicios de traducción, </w:t>
      </w:r>
      <w:r w:rsidR="005519D0" w:rsidRPr="00A145F9">
        <w:rPr>
          <w:rFonts w:cs="Tunga"/>
          <w:sz w:val="24"/>
          <w:szCs w:val="24"/>
          <w:lang w:val="es-ES"/>
        </w:rPr>
        <w:t>corrección</w:t>
      </w:r>
      <w:r w:rsidRPr="00A145F9">
        <w:rPr>
          <w:rFonts w:cs="Tunga"/>
          <w:sz w:val="24"/>
          <w:szCs w:val="24"/>
          <w:lang w:val="es-ES"/>
        </w:rPr>
        <w:t xml:space="preserve"> y redacción</w:t>
      </w:r>
      <w:r w:rsidR="00694F69">
        <w:rPr>
          <w:rFonts w:cs="Tunga"/>
          <w:sz w:val="24"/>
          <w:szCs w:val="24"/>
          <w:lang w:val="es-ES"/>
        </w:rPr>
        <w:t xml:space="preserve"> de textos.</w:t>
      </w:r>
    </w:p>
    <w:p w:rsidR="00730ACC" w:rsidRPr="00EB0406" w:rsidRDefault="00B9743B" w:rsidP="00B9743B">
      <w:pPr>
        <w:spacing w:after="120"/>
        <w:rPr>
          <w:rFonts w:cs="Tunga"/>
          <w:b/>
          <w:sz w:val="28"/>
          <w:szCs w:val="24"/>
          <w:lang w:val="es-ES_tradnl"/>
        </w:rPr>
      </w:pPr>
      <w:r w:rsidRPr="008661CC">
        <w:rPr>
          <w:rFonts w:cs="Tunga"/>
          <w:b/>
          <w:sz w:val="28"/>
          <w:szCs w:val="24"/>
          <w:lang w:val="es-ES_tradnl"/>
        </w:rPr>
        <w:t>AREAS DE ESPECIALIZACIÓN</w:t>
      </w:r>
      <w:r w:rsidR="008661CC">
        <w:rPr>
          <w:rFonts w:cs="Tunga"/>
          <w:b/>
          <w:sz w:val="28"/>
          <w:szCs w:val="24"/>
          <w:lang w:val="es-ES_tradnl"/>
        </w:rPr>
        <w:t xml:space="preserve"> y trabajos orientativos</w:t>
      </w:r>
    </w:p>
    <w:p w:rsidR="008661CC" w:rsidRPr="00145A8F" w:rsidRDefault="00730ACC" w:rsidP="00145A8F">
      <w:pPr>
        <w:spacing w:after="120"/>
        <w:rPr>
          <w:rFonts w:cs="Tunga"/>
          <w:b/>
          <w:sz w:val="24"/>
          <w:szCs w:val="24"/>
          <w:lang w:val="es-ES_tradnl"/>
        </w:rPr>
      </w:pPr>
      <w:r w:rsidRPr="008661CC">
        <w:rPr>
          <w:rFonts w:cs="Tunga"/>
          <w:b/>
          <w:sz w:val="24"/>
          <w:szCs w:val="24"/>
          <w:lang w:val="es-ES_tradnl"/>
        </w:rPr>
        <w:t>INVESTIGACIÓN: charlas, publicaciones y comunicaciones</w:t>
      </w:r>
    </w:p>
    <w:p w:rsidR="008661CC" w:rsidRPr="00CD45DC" w:rsidRDefault="00CD45DC" w:rsidP="00CD45DC">
      <w:pPr>
        <w:pStyle w:val="Prrafodelista"/>
        <w:numPr>
          <w:ilvl w:val="0"/>
          <w:numId w:val="1"/>
        </w:numPr>
        <w:spacing w:after="120"/>
        <w:rPr>
          <w:rFonts w:cs="Tunga"/>
          <w:sz w:val="24"/>
          <w:szCs w:val="24"/>
          <w:lang w:val="es-ES_tradnl"/>
        </w:rPr>
      </w:pPr>
      <w:r>
        <w:rPr>
          <w:rFonts w:cs="Tunga"/>
          <w:sz w:val="24"/>
          <w:szCs w:val="24"/>
          <w:lang w:val="es-ES_tradnl"/>
        </w:rPr>
        <w:t xml:space="preserve">Encargos </w:t>
      </w:r>
      <w:r w:rsidR="008661CC" w:rsidRPr="00CD45DC">
        <w:rPr>
          <w:rFonts w:cs="Tunga"/>
          <w:sz w:val="24"/>
          <w:szCs w:val="24"/>
          <w:lang w:val="es-ES_tradnl"/>
        </w:rPr>
        <w:t>sobre traducciones medievales de la Biblia al catalán</w:t>
      </w:r>
      <w:r>
        <w:rPr>
          <w:rFonts w:cs="Tunga"/>
          <w:sz w:val="24"/>
          <w:szCs w:val="24"/>
          <w:lang w:val="es-ES_tradnl"/>
        </w:rPr>
        <w:t>.</w:t>
      </w:r>
    </w:p>
    <w:p w:rsidR="008661CC" w:rsidRDefault="008661CC" w:rsidP="008661CC">
      <w:pPr>
        <w:pStyle w:val="Prrafodelista"/>
        <w:numPr>
          <w:ilvl w:val="0"/>
          <w:numId w:val="1"/>
        </w:numPr>
        <w:spacing w:after="120"/>
        <w:rPr>
          <w:rFonts w:cs="Tunga"/>
          <w:sz w:val="24"/>
          <w:szCs w:val="24"/>
          <w:lang w:val="es-ES_tradnl"/>
        </w:rPr>
      </w:pPr>
      <w:r>
        <w:rPr>
          <w:rFonts w:cs="Tunga"/>
          <w:sz w:val="24"/>
          <w:szCs w:val="24"/>
          <w:lang w:val="es-ES_tradnl"/>
        </w:rPr>
        <w:t>P</w:t>
      </w:r>
      <w:r w:rsidR="00145A8F">
        <w:rPr>
          <w:rFonts w:cs="Tunga"/>
          <w:sz w:val="24"/>
          <w:szCs w:val="24"/>
          <w:lang w:val="es-ES_tradnl"/>
        </w:rPr>
        <w:t>resentación y p</w:t>
      </w:r>
      <w:r>
        <w:rPr>
          <w:rFonts w:cs="Tunga"/>
          <w:sz w:val="24"/>
          <w:szCs w:val="24"/>
          <w:lang w:val="es-ES_tradnl"/>
        </w:rPr>
        <w:t xml:space="preserve">lan de acción </w:t>
      </w:r>
      <w:r w:rsidR="00145A8F">
        <w:rPr>
          <w:rFonts w:cs="Tunga"/>
          <w:sz w:val="24"/>
          <w:szCs w:val="24"/>
          <w:lang w:val="es-ES_tradnl"/>
        </w:rPr>
        <w:t>de</w:t>
      </w:r>
      <w:r>
        <w:rPr>
          <w:rFonts w:cs="Tunga"/>
          <w:sz w:val="24"/>
          <w:szCs w:val="24"/>
          <w:lang w:val="es-ES_tradnl"/>
        </w:rPr>
        <w:t xml:space="preserve"> los grupos de investigación del CIBERER</w:t>
      </w:r>
      <w:r w:rsidR="00145A8F">
        <w:rPr>
          <w:rFonts w:cs="Tunga"/>
          <w:sz w:val="24"/>
          <w:szCs w:val="24"/>
          <w:lang w:val="es-ES_tradnl"/>
        </w:rPr>
        <w:t xml:space="preserve"> (</w:t>
      </w:r>
      <w:r w:rsidR="00CD45DC" w:rsidRPr="00A145F9">
        <w:rPr>
          <w:rFonts w:cs="Tunga"/>
          <w:sz w:val="24"/>
          <w:szCs w:val="24"/>
          <w:lang w:val="es-ES_tradnl"/>
        </w:rPr>
        <w:t>centro de investigación biomédica)</w:t>
      </w:r>
      <w:r w:rsidR="00B85A9A" w:rsidRPr="00A145F9">
        <w:rPr>
          <w:rFonts w:cs="Tunga"/>
          <w:sz w:val="24"/>
          <w:szCs w:val="24"/>
          <w:lang w:val="es-ES_tradnl"/>
        </w:rPr>
        <w:t>.</w:t>
      </w:r>
    </w:p>
    <w:p w:rsidR="00145A8F" w:rsidRDefault="00145A8F" w:rsidP="00145A8F">
      <w:pPr>
        <w:pStyle w:val="Prrafodelista"/>
        <w:numPr>
          <w:ilvl w:val="0"/>
          <w:numId w:val="1"/>
        </w:numPr>
        <w:spacing w:after="120"/>
        <w:rPr>
          <w:rFonts w:cs="Tunga"/>
          <w:sz w:val="24"/>
          <w:szCs w:val="24"/>
          <w:lang w:val="es-ES_tradnl"/>
        </w:rPr>
      </w:pPr>
      <w:r>
        <w:rPr>
          <w:rFonts w:cs="Tunga"/>
          <w:sz w:val="24"/>
          <w:szCs w:val="24"/>
          <w:lang w:val="es-ES_tradnl"/>
        </w:rPr>
        <w:t>Cartas de presentación para programas de doctorado</w:t>
      </w:r>
      <w:r w:rsidR="00CD45DC">
        <w:rPr>
          <w:rFonts w:cs="Tunga"/>
          <w:sz w:val="24"/>
          <w:szCs w:val="24"/>
          <w:lang w:val="es-ES_tradnl"/>
        </w:rPr>
        <w:t>.</w:t>
      </w:r>
    </w:p>
    <w:p w:rsidR="00EB0406" w:rsidRDefault="00EB0406" w:rsidP="00145A8F">
      <w:pPr>
        <w:pStyle w:val="Prrafodelista"/>
        <w:numPr>
          <w:ilvl w:val="0"/>
          <w:numId w:val="1"/>
        </w:numPr>
        <w:spacing w:after="120"/>
        <w:rPr>
          <w:rFonts w:cs="Tunga"/>
          <w:sz w:val="24"/>
          <w:szCs w:val="24"/>
          <w:lang w:val="es-ES_tradnl"/>
        </w:rPr>
      </w:pPr>
      <w:r>
        <w:rPr>
          <w:rFonts w:cs="Tunga"/>
          <w:sz w:val="24"/>
          <w:szCs w:val="24"/>
          <w:lang w:val="es-ES_tradnl"/>
        </w:rPr>
        <w:t>Resumen de los avances científicos españoles de los últimos anos</w:t>
      </w:r>
      <w:r w:rsidR="00CD45DC">
        <w:rPr>
          <w:rFonts w:cs="Tunga"/>
          <w:sz w:val="24"/>
          <w:szCs w:val="24"/>
          <w:lang w:val="es-ES_tradnl"/>
        </w:rPr>
        <w:t>.</w:t>
      </w:r>
    </w:p>
    <w:p w:rsidR="00342A93" w:rsidRPr="00342A93" w:rsidRDefault="00342A93" w:rsidP="00342A93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  <w:lang w:val="es-ES"/>
        </w:rPr>
      </w:pPr>
      <w:r w:rsidRPr="00342A93">
        <w:rPr>
          <w:sz w:val="24"/>
          <w:szCs w:val="24"/>
          <w:lang w:val="es-ES"/>
        </w:rPr>
        <w:t xml:space="preserve">Ponencias sobre </w:t>
      </w:r>
      <w:r w:rsidR="00A145F9">
        <w:rPr>
          <w:sz w:val="24"/>
          <w:szCs w:val="24"/>
          <w:lang w:val="es-ES"/>
        </w:rPr>
        <w:t>planificación urbana</w:t>
      </w:r>
      <w:r>
        <w:rPr>
          <w:sz w:val="24"/>
          <w:szCs w:val="24"/>
          <w:lang w:val="es-ES"/>
        </w:rPr>
        <w:t xml:space="preserve"> y </w:t>
      </w:r>
      <w:proofErr w:type="spellStart"/>
      <w:r>
        <w:rPr>
          <w:i/>
          <w:sz w:val="24"/>
          <w:szCs w:val="24"/>
          <w:lang w:val="es-ES"/>
        </w:rPr>
        <w:t>city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branding</w:t>
      </w:r>
      <w:proofErr w:type="spellEnd"/>
      <w:r>
        <w:rPr>
          <w:sz w:val="24"/>
          <w:szCs w:val="24"/>
          <w:lang w:val="es-ES"/>
        </w:rPr>
        <w:t xml:space="preserve"> en Barcelona</w:t>
      </w:r>
      <w:r w:rsidR="00CD45DC">
        <w:rPr>
          <w:sz w:val="24"/>
          <w:szCs w:val="24"/>
          <w:lang w:val="es-ES"/>
        </w:rPr>
        <w:t>.</w:t>
      </w:r>
    </w:p>
    <w:p w:rsidR="00145A8F" w:rsidRPr="008661CC" w:rsidRDefault="00145A8F" w:rsidP="00352063">
      <w:pPr>
        <w:pStyle w:val="Prrafodelista"/>
        <w:spacing w:after="0"/>
        <w:rPr>
          <w:rFonts w:cs="Tunga"/>
          <w:sz w:val="24"/>
          <w:szCs w:val="24"/>
          <w:lang w:val="es-ES_tradnl"/>
        </w:rPr>
      </w:pPr>
    </w:p>
    <w:p w:rsidR="002B4051" w:rsidRPr="008661CC" w:rsidRDefault="00B9743B" w:rsidP="00B9743B">
      <w:pPr>
        <w:spacing w:after="120"/>
        <w:rPr>
          <w:rFonts w:cs="Tunga"/>
          <w:sz w:val="20"/>
          <w:lang w:val="es-ES_tradnl"/>
        </w:rPr>
      </w:pPr>
      <w:r w:rsidRPr="008661CC">
        <w:rPr>
          <w:rFonts w:cs="Tunga"/>
          <w:b/>
          <w:sz w:val="24"/>
          <w:szCs w:val="24"/>
          <w:lang w:val="es-ES_tradnl"/>
        </w:rPr>
        <w:t xml:space="preserve">EDUCACIÓN, FORMACIÓN: </w:t>
      </w:r>
      <w:r w:rsidR="00730ACC" w:rsidRPr="008661CC">
        <w:rPr>
          <w:rFonts w:cs="Tunga"/>
          <w:b/>
          <w:sz w:val="24"/>
          <w:szCs w:val="24"/>
          <w:lang w:val="es-ES_tradnl"/>
        </w:rPr>
        <w:t>libros, software, exposiciones, videos, informes</w:t>
      </w:r>
    </w:p>
    <w:p w:rsidR="006A7852" w:rsidRPr="00145A8F" w:rsidRDefault="00145A8F" w:rsidP="00145A8F">
      <w:pPr>
        <w:pStyle w:val="Prrafodelista"/>
        <w:numPr>
          <w:ilvl w:val="0"/>
          <w:numId w:val="2"/>
        </w:numPr>
        <w:spacing w:after="0"/>
        <w:rPr>
          <w:rFonts w:cs="Latha"/>
          <w:sz w:val="24"/>
          <w:szCs w:val="24"/>
          <w:lang w:val="es-ES_tradnl"/>
        </w:rPr>
      </w:pPr>
      <w:r w:rsidRPr="00145A8F">
        <w:rPr>
          <w:rFonts w:cs="Latha"/>
          <w:sz w:val="24"/>
          <w:szCs w:val="24"/>
          <w:lang w:val="es-ES_tradnl"/>
        </w:rPr>
        <w:t>Paneles</w:t>
      </w:r>
      <w:r>
        <w:rPr>
          <w:rFonts w:cs="Latha"/>
          <w:sz w:val="24"/>
          <w:szCs w:val="24"/>
          <w:lang w:val="es-ES_tradnl"/>
        </w:rPr>
        <w:t xml:space="preserve"> y folletos</w:t>
      </w:r>
      <w:r w:rsidRPr="00145A8F">
        <w:rPr>
          <w:rFonts w:cs="Latha"/>
          <w:sz w:val="24"/>
          <w:szCs w:val="24"/>
          <w:lang w:val="es-ES_tradnl"/>
        </w:rPr>
        <w:t xml:space="preserve"> </w:t>
      </w:r>
      <w:r>
        <w:rPr>
          <w:rFonts w:cs="Latha"/>
          <w:sz w:val="24"/>
          <w:szCs w:val="24"/>
          <w:lang w:val="es-ES_tradnl"/>
        </w:rPr>
        <w:t>correspondientes a</w:t>
      </w:r>
      <w:r w:rsidRPr="00145A8F">
        <w:rPr>
          <w:rFonts w:cs="Latha"/>
          <w:sz w:val="24"/>
          <w:szCs w:val="24"/>
          <w:lang w:val="es-ES_tradnl"/>
        </w:rPr>
        <w:t xml:space="preserve"> senderos didácticos</w:t>
      </w:r>
      <w:r w:rsidR="00B85A9A">
        <w:rPr>
          <w:rFonts w:cs="Latha"/>
          <w:sz w:val="24"/>
          <w:szCs w:val="24"/>
          <w:lang w:val="es-ES_tradnl"/>
        </w:rPr>
        <w:t xml:space="preserve"> (</w:t>
      </w:r>
      <w:r w:rsidRPr="00145A8F">
        <w:rPr>
          <w:rFonts w:cs="Latha"/>
          <w:sz w:val="24"/>
          <w:szCs w:val="24"/>
          <w:lang w:val="es-ES_tradnl"/>
        </w:rPr>
        <w:t xml:space="preserve">entorno fluvial y </w:t>
      </w:r>
      <w:r>
        <w:rPr>
          <w:rFonts w:cs="Latha"/>
          <w:sz w:val="24"/>
          <w:szCs w:val="24"/>
          <w:lang w:val="es-ES_tradnl"/>
        </w:rPr>
        <w:t>su conservación</w:t>
      </w:r>
      <w:r w:rsidR="00B85A9A">
        <w:rPr>
          <w:rFonts w:cs="Latha"/>
          <w:sz w:val="24"/>
          <w:szCs w:val="24"/>
          <w:lang w:val="es-ES_tradnl"/>
        </w:rPr>
        <w:t>)</w:t>
      </w:r>
      <w:r w:rsidR="00CD45DC">
        <w:rPr>
          <w:rFonts w:cs="Latha"/>
          <w:sz w:val="24"/>
          <w:szCs w:val="24"/>
          <w:lang w:val="es-ES_tradnl"/>
        </w:rPr>
        <w:t>.</w:t>
      </w:r>
    </w:p>
    <w:p w:rsidR="00145A8F" w:rsidRDefault="00145A8F" w:rsidP="00145A8F">
      <w:pPr>
        <w:pStyle w:val="Prrafodelista"/>
        <w:numPr>
          <w:ilvl w:val="0"/>
          <w:numId w:val="2"/>
        </w:numPr>
        <w:spacing w:after="0"/>
        <w:rPr>
          <w:rFonts w:cs="Latha"/>
          <w:sz w:val="24"/>
          <w:szCs w:val="24"/>
          <w:lang w:val="es-ES_tradnl"/>
        </w:rPr>
      </w:pPr>
      <w:r>
        <w:rPr>
          <w:rFonts w:cs="Latha"/>
          <w:sz w:val="24"/>
          <w:szCs w:val="24"/>
          <w:lang w:val="es-ES_tradnl"/>
        </w:rPr>
        <w:t>Guiones para videos educativos</w:t>
      </w:r>
      <w:r w:rsidR="00B85A9A">
        <w:rPr>
          <w:rFonts w:cs="Latha"/>
          <w:sz w:val="24"/>
          <w:szCs w:val="24"/>
          <w:lang w:val="es-ES_tradnl"/>
        </w:rPr>
        <w:t xml:space="preserve"> (c</w:t>
      </w:r>
      <w:r w:rsidR="00CD45DC">
        <w:rPr>
          <w:rFonts w:cs="Latha"/>
          <w:sz w:val="24"/>
          <w:szCs w:val="24"/>
          <w:lang w:val="es-ES_tradnl"/>
        </w:rPr>
        <w:t>ontaminación y reciclaje</w:t>
      </w:r>
      <w:r w:rsidR="00B85A9A">
        <w:rPr>
          <w:rFonts w:cs="Latha"/>
          <w:sz w:val="24"/>
          <w:szCs w:val="24"/>
          <w:lang w:val="es-ES_tradnl"/>
        </w:rPr>
        <w:t>)</w:t>
      </w:r>
      <w:r w:rsidR="00CD45DC">
        <w:rPr>
          <w:rFonts w:cs="Latha"/>
          <w:sz w:val="24"/>
          <w:szCs w:val="24"/>
          <w:lang w:val="es-ES_tradnl"/>
        </w:rPr>
        <w:t>.</w:t>
      </w:r>
    </w:p>
    <w:p w:rsidR="00145A8F" w:rsidRPr="00145A8F" w:rsidRDefault="00145A8F" w:rsidP="00145A8F">
      <w:pPr>
        <w:pStyle w:val="Prrafodelista"/>
        <w:numPr>
          <w:ilvl w:val="0"/>
          <w:numId w:val="2"/>
        </w:numPr>
        <w:spacing w:after="0"/>
        <w:rPr>
          <w:rFonts w:cs="Latha"/>
          <w:sz w:val="24"/>
          <w:szCs w:val="24"/>
          <w:lang w:val="es-ES_tradnl"/>
        </w:rPr>
      </w:pPr>
      <w:r>
        <w:rPr>
          <w:rFonts w:cs="Latha"/>
          <w:sz w:val="24"/>
          <w:szCs w:val="24"/>
          <w:lang w:val="es-ES_tradnl"/>
        </w:rPr>
        <w:t xml:space="preserve">Informe de </w:t>
      </w:r>
      <w:r w:rsidRPr="00A145F9">
        <w:rPr>
          <w:rFonts w:cs="Latha"/>
          <w:sz w:val="24"/>
          <w:szCs w:val="24"/>
          <w:lang w:val="es-ES_tradnl"/>
        </w:rPr>
        <w:t>evaluación de</w:t>
      </w:r>
      <w:r w:rsidR="00CD45DC" w:rsidRPr="00A145F9">
        <w:rPr>
          <w:rFonts w:cs="Latha"/>
          <w:sz w:val="24"/>
          <w:szCs w:val="24"/>
          <w:lang w:val="es-ES_tradnl"/>
        </w:rPr>
        <w:t>l programa de</w:t>
      </w:r>
      <w:r w:rsidRPr="00A145F9">
        <w:rPr>
          <w:rFonts w:cs="Latha"/>
          <w:sz w:val="24"/>
          <w:szCs w:val="24"/>
          <w:lang w:val="es-ES_tradnl"/>
        </w:rPr>
        <w:t xml:space="preserve"> formación</w:t>
      </w:r>
      <w:r>
        <w:rPr>
          <w:rFonts w:cs="Latha"/>
          <w:sz w:val="24"/>
          <w:szCs w:val="24"/>
          <w:lang w:val="es-ES_tradnl"/>
        </w:rPr>
        <w:t xml:space="preserve"> de profesionales del sistema penitenciario iraquí</w:t>
      </w:r>
      <w:r w:rsidR="00CD45DC" w:rsidRPr="00CD45DC">
        <w:rPr>
          <w:rFonts w:cs="Latha"/>
          <w:sz w:val="24"/>
          <w:szCs w:val="24"/>
          <w:lang w:val="es-ES_tradnl"/>
        </w:rPr>
        <w:t xml:space="preserve"> </w:t>
      </w:r>
      <w:r w:rsidR="00CD45DC">
        <w:rPr>
          <w:rFonts w:cs="Latha"/>
          <w:sz w:val="24"/>
          <w:szCs w:val="24"/>
          <w:lang w:val="es-ES_tradnl"/>
        </w:rPr>
        <w:t>en la UE.</w:t>
      </w:r>
    </w:p>
    <w:p w:rsidR="00730ACC" w:rsidRDefault="00730ACC" w:rsidP="006A7852">
      <w:pPr>
        <w:spacing w:after="0"/>
        <w:rPr>
          <w:rFonts w:cs="Latha"/>
          <w:b/>
          <w:sz w:val="24"/>
          <w:szCs w:val="24"/>
          <w:lang w:val="es-ES_tradnl"/>
        </w:rPr>
      </w:pPr>
    </w:p>
    <w:p w:rsidR="00304A09" w:rsidRDefault="00304A09" w:rsidP="006A7852">
      <w:pPr>
        <w:spacing w:after="0"/>
        <w:rPr>
          <w:rFonts w:cs="Latha"/>
          <w:b/>
          <w:sz w:val="24"/>
          <w:szCs w:val="24"/>
          <w:lang w:val="es-ES_tradnl"/>
        </w:rPr>
      </w:pPr>
      <w:r>
        <w:rPr>
          <w:rFonts w:cs="Latha"/>
          <w:b/>
          <w:sz w:val="24"/>
          <w:szCs w:val="24"/>
          <w:lang w:val="es-ES_tradnl"/>
        </w:rPr>
        <w:t>TEXTOS TÉCNICOS</w:t>
      </w:r>
      <w:r w:rsidR="00365CB6">
        <w:rPr>
          <w:rFonts w:cs="Latha"/>
          <w:b/>
          <w:sz w:val="24"/>
          <w:szCs w:val="24"/>
          <w:lang w:val="es-ES_tradnl"/>
        </w:rPr>
        <w:t xml:space="preserve">: </w:t>
      </w:r>
      <w:r w:rsidR="00B85A9A">
        <w:rPr>
          <w:rFonts w:cs="Latha"/>
          <w:b/>
          <w:sz w:val="24"/>
          <w:szCs w:val="24"/>
          <w:lang w:val="es-ES_tradnl"/>
        </w:rPr>
        <w:t>informes, manuales, directrices</w:t>
      </w:r>
    </w:p>
    <w:p w:rsidR="00365CB6" w:rsidRPr="00365CB6" w:rsidRDefault="00365CB6" w:rsidP="00365CB6">
      <w:pPr>
        <w:pStyle w:val="Prrafodelista"/>
        <w:numPr>
          <w:ilvl w:val="0"/>
          <w:numId w:val="3"/>
        </w:numPr>
        <w:spacing w:after="0"/>
        <w:rPr>
          <w:rFonts w:cs="Latha"/>
          <w:b/>
          <w:sz w:val="24"/>
          <w:szCs w:val="24"/>
          <w:lang w:val="es-ES_tradnl"/>
        </w:rPr>
      </w:pPr>
      <w:r>
        <w:rPr>
          <w:rFonts w:cs="Latha"/>
          <w:sz w:val="24"/>
          <w:szCs w:val="24"/>
          <w:lang w:val="es-ES_tradnl"/>
        </w:rPr>
        <w:t>Informes para una consultoría de sostenibilidad</w:t>
      </w:r>
      <w:r w:rsidR="00B85A9A">
        <w:rPr>
          <w:rFonts w:cs="Latha"/>
          <w:sz w:val="24"/>
          <w:szCs w:val="24"/>
          <w:lang w:val="es-ES_tradnl"/>
        </w:rPr>
        <w:t xml:space="preserve"> (</w:t>
      </w:r>
      <w:r>
        <w:rPr>
          <w:rFonts w:cs="Latha"/>
          <w:sz w:val="24"/>
          <w:szCs w:val="24"/>
          <w:lang w:val="es-ES_tradnl"/>
        </w:rPr>
        <w:t>calidad del aire interior y control de erosión</w:t>
      </w:r>
      <w:r w:rsidR="00B85A9A">
        <w:rPr>
          <w:rFonts w:cs="Latha"/>
          <w:sz w:val="24"/>
          <w:szCs w:val="24"/>
          <w:lang w:val="es-ES_tradnl"/>
        </w:rPr>
        <w:t>).</w:t>
      </w:r>
    </w:p>
    <w:p w:rsidR="00365CB6" w:rsidRPr="00365CB6" w:rsidRDefault="00365CB6" w:rsidP="00365CB6">
      <w:pPr>
        <w:pStyle w:val="Prrafodelista"/>
        <w:numPr>
          <w:ilvl w:val="0"/>
          <w:numId w:val="3"/>
        </w:numPr>
        <w:spacing w:after="0"/>
        <w:rPr>
          <w:rFonts w:cs="Latha"/>
          <w:b/>
          <w:sz w:val="24"/>
          <w:szCs w:val="24"/>
          <w:lang w:val="es-ES_tradnl"/>
        </w:rPr>
      </w:pPr>
      <w:r>
        <w:rPr>
          <w:rFonts w:cs="Latha"/>
          <w:sz w:val="24"/>
          <w:szCs w:val="24"/>
          <w:lang w:val="es-ES_tradnl"/>
        </w:rPr>
        <w:t>Proyectos hidrológicos para futuros parques eólicos</w:t>
      </w:r>
      <w:r w:rsidR="00B85A9A">
        <w:rPr>
          <w:rFonts w:cs="Latha"/>
          <w:sz w:val="24"/>
          <w:szCs w:val="24"/>
          <w:lang w:val="es-ES_tradnl"/>
        </w:rPr>
        <w:t>.</w:t>
      </w:r>
    </w:p>
    <w:p w:rsidR="00365CB6" w:rsidRPr="00365CB6" w:rsidRDefault="00365CB6" w:rsidP="00365CB6">
      <w:pPr>
        <w:pStyle w:val="Prrafodelista"/>
        <w:numPr>
          <w:ilvl w:val="0"/>
          <w:numId w:val="3"/>
        </w:numPr>
        <w:spacing w:after="0"/>
        <w:rPr>
          <w:rFonts w:cs="Latha"/>
          <w:b/>
          <w:sz w:val="24"/>
          <w:szCs w:val="24"/>
          <w:lang w:val="es-ES_tradnl"/>
        </w:rPr>
      </w:pPr>
      <w:r>
        <w:rPr>
          <w:rFonts w:cs="Latha"/>
          <w:sz w:val="24"/>
          <w:szCs w:val="24"/>
          <w:lang w:val="es-ES_tradnl"/>
        </w:rPr>
        <w:t>Propuestas detalladas para la incorporación de fuentes de energía renovable</w:t>
      </w:r>
      <w:r w:rsidR="00B85A9A">
        <w:rPr>
          <w:rFonts w:cs="Latha"/>
          <w:sz w:val="24"/>
          <w:szCs w:val="24"/>
          <w:lang w:val="es-ES_tradnl"/>
        </w:rPr>
        <w:t>.</w:t>
      </w:r>
    </w:p>
    <w:p w:rsidR="00BA7639" w:rsidRPr="00352063" w:rsidRDefault="00365CB6" w:rsidP="00352063">
      <w:pPr>
        <w:pStyle w:val="Prrafodelista"/>
        <w:numPr>
          <w:ilvl w:val="0"/>
          <w:numId w:val="3"/>
        </w:numPr>
        <w:spacing w:after="0"/>
        <w:rPr>
          <w:rFonts w:cs="Latha"/>
          <w:b/>
          <w:sz w:val="24"/>
          <w:szCs w:val="24"/>
          <w:lang w:val="es-ES_tradnl"/>
        </w:rPr>
      </w:pPr>
      <w:r>
        <w:rPr>
          <w:rFonts w:cs="Latha"/>
          <w:sz w:val="24"/>
          <w:szCs w:val="24"/>
          <w:lang w:val="es-ES_tradnl"/>
        </w:rPr>
        <w:t>Directrices derivadas de normas ISO y otras nacionales</w:t>
      </w:r>
      <w:r w:rsidR="00B85A9A">
        <w:rPr>
          <w:rFonts w:cs="Latha"/>
          <w:sz w:val="24"/>
          <w:szCs w:val="24"/>
          <w:lang w:val="es-ES_tradnl"/>
        </w:rPr>
        <w:t>.</w:t>
      </w:r>
    </w:p>
    <w:sectPr w:rsidR="00BA7639" w:rsidRPr="00352063" w:rsidSect="00BE0A98">
      <w:pgSz w:w="11906" w:h="16838"/>
      <w:pgMar w:top="51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94" w:rsidRDefault="00302394" w:rsidP="006016DA">
      <w:pPr>
        <w:spacing w:after="0" w:line="240" w:lineRule="auto"/>
      </w:pPr>
      <w:r>
        <w:separator/>
      </w:r>
    </w:p>
  </w:endnote>
  <w:endnote w:type="continuationSeparator" w:id="0">
    <w:p w:rsidR="00302394" w:rsidRDefault="00302394" w:rsidP="0060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94" w:rsidRDefault="00302394" w:rsidP="006016DA">
      <w:pPr>
        <w:spacing w:after="0" w:line="240" w:lineRule="auto"/>
      </w:pPr>
      <w:r>
        <w:separator/>
      </w:r>
    </w:p>
  </w:footnote>
  <w:footnote w:type="continuationSeparator" w:id="0">
    <w:p w:rsidR="00302394" w:rsidRDefault="00302394" w:rsidP="0060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9CA"/>
    <w:multiLevelType w:val="hybridMultilevel"/>
    <w:tmpl w:val="1F56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C29"/>
    <w:multiLevelType w:val="hybridMultilevel"/>
    <w:tmpl w:val="D1B8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B7B47"/>
    <w:multiLevelType w:val="hybridMultilevel"/>
    <w:tmpl w:val="272C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7166"/>
    <w:multiLevelType w:val="hybridMultilevel"/>
    <w:tmpl w:val="661C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7048"/>
    <w:multiLevelType w:val="hybridMultilevel"/>
    <w:tmpl w:val="98C6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E5"/>
    <w:rsid w:val="0000579C"/>
    <w:rsid w:val="0002723F"/>
    <w:rsid w:val="00060035"/>
    <w:rsid w:val="00081272"/>
    <w:rsid w:val="00145A8F"/>
    <w:rsid w:val="001949E7"/>
    <w:rsid w:val="001B6091"/>
    <w:rsid w:val="001F6D89"/>
    <w:rsid w:val="002442E6"/>
    <w:rsid w:val="00261738"/>
    <w:rsid w:val="002A6A2F"/>
    <w:rsid w:val="002B4051"/>
    <w:rsid w:val="002E0CB6"/>
    <w:rsid w:val="00302394"/>
    <w:rsid w:val="00302781"/>
    <w:rsid w:val="00304A09"/>
    <w:rsid w:val="00317662"/>
    <w:rsid w:val="00334F93"/>
    <w:rsid w:val="00342A93"/>
    <w:rsid w:val="00352063"/>
    <w:rsid w:val="00365CB6"/>
    <w:rsid w:val="00391CC9"/>
    <w:rsid w:val="00396B9E"/>
    <w:rsid w:val="00467B37"/>
    <w:rsid w:val="004A268E"/>
    <w:rsid w:val="005519D0"/>
    <w:rsid w:val="00575F73"/>
    <w:rsid w:val="006016DA"/>
    <w:rsid w:val="0063486E"/>
    <w:rsid w:val="006637E7"/>
    <w:rsid w:val="00672D65"/>
    <w:rsid w:val="006872A4"/>
    <w:rsid w:val="00694F69"/>
    <w:rsid w:val="006A7852"/>
    <w:rsid w:val="006B1CF6"/>
    <w:rsid w:val="00730ACC"/>
    <w:rsid w:val="00731A3F"/>
    <w:rsid w:val="007508D7"/>
    <w:rsid w:val="00767A21"/>
    <w:rsid w:val="007E2F86"/>
    <w:rsid w:val="0082077F"/>
    <w:rsid w:val="008470A2"/>
    <w:rsid w:val="008661CC"/>
    <w:rsid w:val="00885AFB"/>
    <w:rsid w:val="00893148"/>
    <w:rsid w:val="008B488A"/>
    <w:rsid w:val="00930BB1"/>
    <w:rsid w:val="009402FD"/>
    <w:rsid w:val="009A0D96"/>
    <w:rsid w:val="009B5099"/>
    <w:rsid w:val="009D2A45"/>
    <w:rsid w:val="009E3789"/>
    <w:rsid w:val="00A145F9"/>
    <w:rsid w:val="00AA5FB9"/>
    <w:rsid w:val="00AD7719"/>
    <w:rsid w:val="00B57166"/>
    <w:rsid w:val="00B85A9A"/>
    <w:rsid w:val="00B9743B"/>
    <w:rsid w:val="00BA7639"/>
    <w:rsid w:val="00BE0A98"/>
    <w:rsid w:val="00C442D3"/>
    <w:rsid w:val="00C87D8C"/>
    <w:rsid w:val="00CC3585"/>
    <w:rsid w:val="00CD45DC"/>
    <w:rsid w:val="00CE30E2"/>
    <w:rsid w:val="00D33B31"/>
    <w:rsid w:val="00D57B9A"/>
    <w:rsid w:val="00D95A21"/>
    <w:rsid w:val="00E213D3"/>
    <w:rsid w:val="00E71F75"/>
    <w:rsid w:val="00EB0406"/>
    <w:rsid w:val="00EE4021"/>
    <w:rsid w:val="00F30EE5"/>
    <w:rsid w:val="00F44BE4"/>
    <w:rsid w:val="00F54EE2"/>
    <w:rsid w:val="00FB1EED"/>
    <w:rsid w:val="00FD458E"/>
    <w:rsid w:val="00FE5F2E"/>
    <w:rsid w:val="00FF3E07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0EE5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F30EE5"/>
  </w:style>
  <w:style w:type="paragraph" w:styleId="Textodeglobo">
    <w:name w:val="Balloon Text"/>
    <w:basedOn w:val="Normal"/>
    <w:link w:val="TextodegloboCar"/>
    <w:uiPriority w:val="99"/>
    <w:semiHidden/>
    <w:unhideWhenUsed/>
    <w:rsid w:val="009E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0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16DA"/>
  </w:style>
  <w:style w:type="paragraph" w:styleId="Piedepgina">
    <w:name w:val="footer"/>
    <w:basedOn w:val="Normal"/>
    <w:link w:val="PiedepginaCar"/>
    <w:uiPriority w:val="99"/>
    <w:semiHidden/>
    <w:unhideWhenUsed/>
    <w:rsid w:val="00601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16DA"/>
  </w:style>
  <w:style w:type="paragraph" w:styleId="Prrafodelista">
    <w:name w:val="List Paragraph"/>
    <w:basedOn w:val="Normal"/>
    <w:uiPriority w:val="34"/>
    <w:qFormat/>
    <w:rsid w:val="008661C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508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spencer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chelspencertranslatio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linkedin.com/pub/rachel-spencer/11/871/80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6421-0EBC-44B3-8C4F-DA4C2D2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2011-11-25T16:52:00Z</dcterms:created>
  <dcterms:modified xsi:type="dcterms:W3CDTF">2011-11-25T16:52:00Z</dcterms:modified>
</cp:coreProperties>
</file>