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77917" w14:textId="77777777" w:rsidR="00BE4780" w:rsidRDefault="007E3FB0">
      <w:pPr>
        <w:spacing w:after="200" w:line="276" w:lineRule="auto"/>
        <w:ind w:left="2160"/>
        <w:rPr>
          <w:rFonts w:ascii="Times New Roman" w:eastAsia="Times New Roman" w:hAnsi="Times New Roman" w:cs="Times New Roman"/>
          <w:sz w:val="42"/>
        </w:rPr>
      </w:pPr>
      <w:r>
        <w:rPr>
          <w:rFonts w:ascii="Times New Roman" w:eastAsia="Times New Roman" w:hAnsi="Times New Roman" w:cs="Times New Roman"/>
          <w:b/>
          <w:sz w:val="42"/>
        </w:rPr>
        <w:t>Linguist CV</w:t>
      </w:r>
    </w:p>
    <w:p w14:paraId="097D1FDB" w14:textId="77777777" w:rsidR="00BE4780" w:rsidRDefault="007E3FB0">
      <w:pPr>
        <w:keepNext/>
        <w:keepLines/>
        <w:spacing w:after="0" w:line="360" w:lineRule="auto"/>
        <w:rPr>
          <w:rFonts w:ascii="Times New Roman" w:eastAsia="Times New Roman" w:hAnsi="Times New Roman" w:cs="Times New Roman"/>
          <w:color w:val="FF6A13"/>
          <w:sz w:val="36"/>
        </w:rPr>
      </w:pPr>
      <w:r>
        <w:rPr>
          <w:rFonts w:ascii="Times New Roman" w:eastAsia="Times New Roman" w:hAnsi="Times New Roman" w:cs="Times New Roman"/>
          <w:b/>
          <w:color w:val="FF6A13"/>
          <w:sz w:val="36"/>
        </w:rPr>
        <w:t>Linguist name: Avichal Pratap          Mo.: 8851736518</w:t>
      </w:r>
    </w:p>
    <w:p w14:paraId="203BC663" w14:textId="77777777" w:rsidR="00BE4780" w:rsidRDefault="007E3FB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Language pair: English-Hindi &amp; Vice Versa</w:t>
      </w:r>
    </w:p>
    <w:p w14:paraId="303695CA" w14:textId="77777777" w:rsidR="00BE4780" w:rsidRDefault="007E3FB0">
      <w:pPr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6A13"/>
          <w:sz w:val="28"/>
        </w:rPr>
        <w:t>Short Bio:</w:t>
      </w:r>
    </w:p>
    <w:p w14:paraId="391D2759" w14:textId="77777777" w:rsidR="00BE4780" w:rsidRDefault="007E3FB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Garamond" w:eastAsia="Garamond" w:hAnsi="Garamond" w:cs="Garamond"/>
          <w:color w:val="222222"/>
          <w:sz w:val="28"/>
          <w:shd w:val="clear" w:color="auto" w:fill="FFFFFF"/>
        </w:rPr>
        <w:t>I am a professional translator with </w:t>
      </w:r>
      <w:r>
        <w:rPr>
          <w:rFonts w:ascii="Garamond" w:eastAsia="Garamond" w:hAnsi="Garamond" w:cs="Garamond"/>
          <w:b/>
          <w:color w:val="222222"/>
          <w:sz w:val="28"/>
          <w:shd w:val="clear" w:color="auto" w:fill="FFFFFF"/>
        </w:rPr>
        <w:t>six years</w:t>
      </w:r>
      <w:r>
        <w:rPr>
          <w:rFonts w:ascii="Garamond" w:eastAsia="Garamond" w:hAnsi="Garamond" w:cs="Garamond"/>
          <w:color w:val="222222"/>
          <w:sz w:val="28"/>
          <w:shd w:val="clear" w:color="auto" w:fill="FFFFFF"/>
        </w:rPr>
        <w:t> of experience in Translation, Proofreading, MT Post-editing, Subtitling, Transcription, and Back-translation. I have done </w:t>
      </w:r>
      <w:r>
        <w:rPr>
          <w:rFonts w:ascii="Garamond" w:eastAsia="Garamond" w:hAnsi="Garamond" w:cs="Garamond"/>
          <w:b/>
          <w:color w:val="222222"/>
          <w:sz w:val="28"/>
          <w:shd w:val="clear" w:color="auto" w:fill="FFFFFF"/>
        </w:rPr>
        <w:t>B.Sc.</w:t>
      </w:r>
      <w:r>
        <w:rPr>
          <w:rFonts w:ascii="Garamond" w:eastAsia="Garamond" w:hAnsi="Garamond" w:cs="Garamond"/>
          <w:color w:val="222222"/>
          <w:sz w:val="28"/>
          <w:shd w:val="clear" w:color="auto" w:fill="FFFFFF"/>
        </w:rPr>
        <w:t> I have worked in Engineering, Law, and marketing projects with multiple companies.</w:t>
      </w:r>
    </w:p>
    <w:p w14:paraId="2E7B4751" w14:textId="77777777" w:rsidR="00BE4780" w:rsidRDefault="00BE4780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14:paraId="4A6BBAED" w14:textId="77777777" w:rsidR="00BE4780" w:rsidRDefault="00BE4780">
      <w:pPr>
        <w:spacing w:after="0" w:line="240" w:lineRule="auto"/>
        <w:rPr>
          <w:rFonts w:ascii="Times New Roman" w:eastAsia="Times New Roman" w:hAnsi="Times New Roman" w:cs="Times New Roman"/>
          <w:sz w:val="21"/>
        </w:rPr>
      </w:pPr>
    </w:p>
    <w:p w14:paraId="21EF0166" w14:textId="77777777" w:rsidR="00BE4780" w:rsidRDefault="007E3FB0">
      <w:pPr>
        <w:keepNext/>
        <w:keepLines/>
        <w:spacing w:after="120" w:line="240" w:lineRule="auto"/>
        <w:rPr>
          <w:rFonts w:ascii="Times New Roman" w:eastAsia="Times New Roman" w:hAnsi="Times New Roman" w:cs="Times New Roman"/>
          <w:b/>
          <w:color w:val="FF6A13"/>
          <w:sz w:val="28"/>
        </w:rPr>
      </w:pPr>
      <w:r>
        <w:rPr>
          <w:rFonts w:ascii="Times New Roman" w:eastAsia="Times New Roman" w:hAnsi="Times New Roman" w:cs="Times New Roman"/>
          <w:b/>
          <w:color w:val="FF6A13"/>
          <w:sz w:val="28"/>
        </w:rPr>
        <w:t>Professional Experience</w:t>
      </w:r>
    </w:p>
    <w:p w14:paraId="69155DB9" w14:textId="77777777" w:rsidR="00BE4780" w:rsidRDefault="007E3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Freelance Hindi Translator</w:t>
      </w:r>
    </w:p>
    <w:p w14:paraId="73B980D5" w14:textId="77777777" w:rsidR="00BE4780" w:rsidRDefault="007E3F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October 2019 – Present</w:t>
      </w:r>
    </w:p>
    <w:p w14:paraId="2E906A89" w14:textId="77777777" w:rsidR="00BE4780" w:rsidRDefault="00BE4780">
      <w:pPr>
        <w:spacing w:after="200" w:line="276" w:lineRule="auto"/>
        <w:rPr>
          <w:rFonts w:ascii="Calibri" w:eastAsia="Calibri" w:hAnsi="Calibri" w:cs="Calibri"/>
          <w:b/>
          <w:color w:val="000000"/>
        </w:rPr>
      </w:pPr>
    </w:p>
    <w:p w14:paraId="7553C6AF" w14:textId="77777777" w:rsidR="00BE4780" w:rsidRDefault="007E3FB0">
      <w:pPr>
        <w:spacing w:after="200"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Translation Manager</w:t>
      </w:r>
    </w:p>
    <w:p w14:paraId="29FA1B44" w14:textId="77777777" w:rsidR="00BE4780" w:rsidRDefault="007E3F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Devnagri</w:t>
      </w:r>
      <w:proofErr w:type="spellEnd"/>
      <w:r>
        <w:rPr>
          <w:rFonts w:ascii="Times New Roman" w:eastAsia="Times New Roman" w:hAnsi="Times New Roman" w:cs="Times New Roman"/>
          <w:color w:val="000000"/>
        </w:rPr>
        <w:t>- Online Translation and Localization Services Company</w:t>
      </w:r>
    </w:p>
    <w:p w14:paraId="7AF4C48F" w14:textId="77777777" w:rsidR="00BE4780" w:rsidRDefault="007E3F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August 2018 – October 2019 </w:t>
      </w:r>
    </w:p>
    <w:p w14:paraId="1B259F62" w14:textId="77777777" w:rsidR="00BE4780" w:rsidRDefault="007E3F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0D6028C7" w14:textId="77777777" w:rsidR="00BE4780" w:rsidRDefault="007E3FB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Maintained a database of freelancers, evaluated submitted work and allocated appropriate work.</w:t>
      </w:r>
    </w:p>
    <w:p w14:paraId="3D091A48" w14:textId="77777777" w:rsidR="00BE4780" w:rsidRDefault="007E3FB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Build 16000 freelance translator community in Indian Languages</w:t>
      </w:r>
    </w:p>
    <w:p w14:paraId="21421AA5" w14:textId="77777777" w:rsidR="00BE4780" w:rsidRDefault="007E3FB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Prepare a Translator Training Module for all Indian Translators </w:t>
      </w:r>
    </w:p>
    <w:p w14:paraId="0004E14B" w14:textId="77777777" w:rsidR="00BE4780" w:rsidRDefault="007E3FB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</w:rPr>
        <w:t>Determine</w:t>
      </w:r>
      <w:r>
        <w:rPr>
          <w:rFonts w:ascii="Times New Roman" w:eastAsia="Times New Roman" w:hAnsi="Times New Roman" w:cs="Times New Roman"/>
          <w:color w:val="000000"/>
        </w:rPr>
        <w:t xml:space="preserve"> cost of works and ensure cost-efficient projects. </w:t>
      </w:r>
    </w:p>
    <w:p w14:paraId="5643BA4F" w14:textId="77777777" w:rsidR="00BE4780" w:rsidRDefault="007E3FB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Established training programs for employees and managed a team for the same. </w:t>
      </w:r>
    </w:p>
    <w:p w14:paraId="7F4F4E26" w14:textId="77777777" w:rsidR="00BE4780" w:rsidRDefault="007E3FB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Supervised translation projects in both oral and written forms. </w:t>
      </w:r>
    </w:p>
    <w:p w14:paraId="207613A0" w14:textId="77777777" w:rsidR="00BE4780" w:rsidRDefault="007E3FB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Monitored all editing, proofreading, and revisions of various translated materials. </w:t>
      </w:r>
    </w:p>
    <w:p w14:paraId="6CDB9280" w14:textId="77777777" w:rsidR="00BE4780" w:rsidRDefault="007E3FB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Ensured appropriate use of abbreviations in translation in compliance with company guidelines. </w:t>
      </w:r>
    </w:p>
    <w:p w14:paraId="3E902D3D" w14:textId="77777777" w:rsidR="00BE4780" w:rsidRDefault="007E3FB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Hired and trained employees for the implementation of translation processes. </w:t>
      </w:r>
    </w:p>
    <w:p w14:paraId="3C245700" w14:textId="77777777" w:rsidR="00BE4780" w:rsidRDefault="007E3FB0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Participated in various shows prepared for translators.</w:t>
      </w:r>
    </w:p>
    <w:p w14:paraId="592A6CAC" w14:textId="77777777" w:rsidR="00BE4780" w:rsidRDefault="00BE4780">
      <w:pPr>
        <w:spacing w:after="0" w:line="24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4B97DBE0" w14:textId="77777777" w:rsidR="00BE4780" w:rsidRDefault="007E3FB0">
      <w:pPr>
        <w:spacing w:after="200" w:line="276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Translation Specialist</w:t>
      </w:r>
    </w:p>
    <w:p w14:paraId="1BDAEE9A" w14:textId="77777777" w:rsidR="00BE4780" w:rsidRDefault="007E3F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Dreamtech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Press- Books &amp; Education Solutions</w:t>
      </w:r>
    </w:p>
    <w:p w14:paraId="390055B3" w14:textId="77777777" w:rsidR="00BE4780" w:rsidRDefault="007E3F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Feb 2016 – July 2018 </w:t>
      </w:r>
    </w:p>
    <w:p w14:paraId="5CE48001" w14:textId="77777777" w:rsidR="00BE4780" w:rsidRDefault="007E3FB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Developed translation of various written documents such as </w:t>
      </w:r>
      <w:r>
        <w:rPr>
          <w:rFonts w:ascii="Times New Roman" w:eastAsia="Times New Roman" w:hAnsi="Times New Roman" w:cs="Times New Roman"/>
        </w:rPr>
        <w:t>letters</w:t>
      </w:r>
      <w:r>
        <w:rPr>
          <w:rFonts w:ascii="Times New Roman" w:eastAsia="Times New Roman" w:hAnsi="Times New Roman" w:cs="Times New Roman"/>
          <w:color w:val="000000"/>
        </w:rPr>
        <w:t>, press releases, advertising documents, and special projects. </w:t>
      </w:r>
    </w:p>
    <w:p w14:paraId="450F873F" w14:textId="77777777" w:rsidR="00BE4780" w:rsidRDefault="007E3FB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Coordinated with team members and maintained good working relations. </w:t>
      </w:r>
    </w:p>
    <w:p w14:paraId="7FC45067" w14:textId="77777777" w:rsidR="00BE4780" w:rsidRDefault="007E3FB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Assisted Senior Manager and resolved all issues in a prescribed time frame. </w:t>
      </w:r>
    </w:p>
    <w:p w14:paraId="294D7B6D" w14:textId="77777777" w:rsidR="00BE4780" w:rsidRDefault="007E3FB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Designed glossary for work and answered all queries from external resources. </w:t>
      </w:r>
    </w:p>
    <w:p w14:paraId="1C84CFC1" w14:textId="77777777" w:rsidR="00BE4780" w:rsidRDefault="007E3FB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Monitored translation process and made necessary </w:t>
      </w:r>
      <w:r>
        <w:rPr>
          <w:rFonts w:ascii="Times New Roman" w:eastAsia="Times New Roman" w:hAnsi="Times New Roman" w:cs="Times New Roman"/>
        </w:rPr>
        <w:t>corrections</w:t>
      </w:r>
      <w:r>
        <w:rPr>
          <w:rFonts w:ascii="Times New Roman" w:eastAsia="Times New Roman" w:hAnsi="Times New Roman" w:cs="Times New Roman"/>
          <w:color w:val="000000"/>
        </w:rPr>
        <w:t xml:space="preserve"> wherever required. </w:t>
      </w:r>
    </w:p>
    <w:p w14:paraId="2E22D9B5" w14:textId="77777777" w:rsidR="00BE4780" w:rsidRDefault="007E3FB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Ensured completion of all </w:t>
      </w:r>
      <w:r>
        <w:rPr>
          <w:rFonts w:ascii="Times New Roman" w:eastAsia="Times New Roman" w:hAnsi="Times New Roman" w:cs="Times New Roman"/>
        </w:rPr>
        <w:t>tasks</w:t>
      </w:r>
      <w:r>
        <w:rPr>
          <w:rFonts w:ascii="Times New Roman" w:eastAsia="Times New Roman" w:hAnsi="Times New Roman" w:cs="Times New Roman"/>
          <w:color w:val="000000"/>
        </w:rPr>
        <w:t xml:space="preserve"> according to the time schedule.</w:t>
      </w:r>
    </w:p>
    <w:p w14:paraId="0A06D03F" w14:textId="77777777" w:rsidR="00BE4780" w:rsidRDefault="007E3F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Technical Translation Representative</w:t>
      </w:r>
    </w:p>
    <w:p w14:paraId="426FAC0C" w14:textId="77777777" w:rsidR="00BE4780" w:rsidRDefault="00BE47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12813D0" w14:textId="77777777" w:rsidR="00BE4780" w:rsidRDefault="007E3F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>G-cube e Learning Company, Noida</w:t>
      </w:r>
    </w:p>
    <w:p w14:paraId="098CE909" w14:textId="77777777" w:rsidR="00BE4780" w:rsidRDefault="007E3F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Jan 2015 – December 2015 </w:t>
      </w:r>
    </w:p>
    <w:p w14:paraId="7DD4A2E8" w14:textId="77777777" w:rsidR="00BE4780" w:rsidRDefault="007E3F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617A97AA" w14:textId="77777777" w:rsidR="00BE4780" w:rsidRDefault="007E3FB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Developed translation from English to other languages. </w:t>
      </w:r>
    </w:p>
    <w:p w14:paraId="3719387D" w14:textId="77777777" w:rsidR="00BE4780" w:rsidRDefault="007E3FB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Identified customer service requirements and translated all calls for claims made by customers. </w:t>
      </w:r>
    </w:p>
    <w:p w14:paraId="5D98E42E" w14:textId="77777777" w:rsidR="00BE4780" w:rsidRDefault="007E3FB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Managed all questions and translated on phone providing necessary information to all customers. </w:t>
      </w:r>
    </w:p>
    <w:p w14:paraId="4D76B192" w14:textId="77777777" w:rsidR="00BE4780" w:rsidRDefault="007E3FB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Monitored all information and made copies and faxed it to appropriate departments.</w:t>
      </w:r>
    </w:p>
    <w:p w14:paraId="5D87075A" w14:textId="77777777" w:rsidR="00BE4780" w:rsidRDefault="00BE478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31F551" w14:textId="77777777" w:rsidR="00BE4780" w:rsidRDefault="00BE478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9CF44D" w14:textId="77777777" w:rsidR="00BE4780" w:rsidRDefault="007E3FB0">
      <w:pPr>
        <w:keepNext/>
        <w:keepLines/>
        <w:spacing w:after="120" w:line="240" w:lineRule="auto"/>
        <w:rPr>
          <w:rFonts w:ascii="Times New Roman" w:eastAsia="Times New Roman" w:hAnsi="Times New Roman" w:cs="Times New Roman"/>
          <w:b/>
          <w:color w:val="FF6A13"/>
          <w:sz w:val="28"/>
        </w:rPr>
      </w:pPr>
      <w:r>
        <w:rPr>
          <w:rFonts w:ascii="Times New Roman" w:eastAsia="Times New Roman" w:hAnsi="Times New Roman" w:cs="Times New Roman"/>
          <w:b/>
          <w:color w:val="FF6A13"/>
          <w:sz w:val="28"/>
        </w:rPr>
        <w:t>Localization experience</w:t>
      </w:r>
    </w:p>
    <w:p w14:paraId="1B54F994" w14:textId="77777777" w:rsidR="00BE4780" w:rsidRDefault="007E3FB0">
      <w:pPr>
        <w:keepNext/>
        <w:keepLines/>
        <w:spacing w:before="40" w:after="0" w:line="36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Mother Tongue/Native Language--Hindi</w:t>
      </w:r>
    </w:p>
    <w:p w14:paraId="25F760CF" w14:textId="77777777" w:rsidR="00BE4780" w:rsidRDefault="007E3FB0">
      <w:pPr>
        <w:keepNext/>
        <w:keepLines/>
        <w:spacing w:before="40" w:after="0" w:line="36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Translation Language Pair(s) English-Hindi</w:t>
      </w:r>
    </w:p>
    <w:p w14:paraId="1E49A7F6" w14:textId="77777777" w:rsidR="00BE4780" w:rsidRDefault="007E3FB0">
      <w:pPr>
        <w:keepNext/>
        <w:keepLines/>
        <w:spacing w:before="40" w:after="0" w:line="36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Services Provided—Translation</w:t>
      </w:r>
    </w:p>
    <w:p w14:paraId="0ABD5C24" w14:textId="77777777" w:rsidR="00BE4780" w:rsidRDefault="007E3FB0">
      <w:pPr>
        <w:keepNext/>
        <w:keepLines/>
        <w:spacing w:before="40" w:after="0" w:line="36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Years of Translation Experience-6</w:t>
      </w:r>
    </w:p>
    <w:p w14:paraId="1D848767" w14:textId="77777777" w:rsidR="00BE4780" w:rsidRDefault="007E3FB0">
      <w:pPr>
        <w:keepNext/>
        <w:keepLines/>
        <w:spacing w:before="40" w:after="0" w:line="360" w:lineRule="auto"/>
        <w:rPr>
          <w:rFonts w:ascii="Times New Roman" w:eastAsia="Times New Roman" w:hAnsi="Times New Roman" w:cs="Times New Roman"/>
          <w:color w:val="000000"/>
          <w:sz w:val="21"/>
        </w:rPr>
      </w:pPr>
      <w:r>
        <w:rPr>
          <w:rFonts w:ascii="Times New Roman" w:eastAsia="Times New Roman" w:hAnsi="Times New Roman" w:cs="Times New Roman"/>
          <w:color w:val="000000"/>
          <w:sz w:val="21"/>
        </w:rPr>
        <w:t>Areas of Expertise: IT, E-commerce, UI, Medical, Legal, Commerce, Education, Finance, Gaming, Media, Government, Marketing, Social Media, Search, Technical, Travel, User Generated Content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3"/>
        <w:gridCol w:w="3795"/>
        <w:gridCol w:w="1815"/>
      </w:tblGrid>
      <w:tr w:rsidR="00BE4780" w14:paraId="2F79AF09" w14:textId="77777777">
        <w:tc>
          <w:tcPr>
            <w:tcW w:w="3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4B4859" w14:textId="77777777" w:rsidR="00BE4780" w:rsidRDefault="007E3FB0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Content type</w:t>
            </w:r>
          </w:p>
        </w:tc>
        <w:tc>
          <w:tcPr>
            <w:tcW w:w="3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232E36" w14:textId="77777777" w:rsidR="00BE4780" w:rsidRDefault="007E3FB0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Brands/ Industries</w:t>
            </w:r>
          </w:p>
        </w:tc>
        <w:tc>
          <w:tcPr>
            <w:tcW w:w="1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B0AA14" w14:textId="77777777" w:rsidR="00BE4780" w:rsidRDefault="007E3FB0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Volume</w:t>
            </w:r>
          </w:p>
        </w:tc>
      </w:tr>
      <w:tr w:rsidR="00BE4780" w14:paraId="2C0394E5" w14:textId="77777777">
        <w:tc>
          <w:tcPr>
            <w:tcW w:w="3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3CCA14" w14:textId="77777777" w:rsidR="00BE4780" w:rsidRDefault="007E3FB0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Game</w:t>
            </w:r>
          </w:p>
        </w:tc>
        <w:tc>
          <w:tcPr>
            <w:tcW w:w="3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214AFD" w14:textId="77777777" w:rsidR="00BE4780" w:rsidRDefault="007E3FB0">
            <w:pPr>
              <w:spacing w:after="0" w:line="60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>LocnApp</w:t>
            </w:r>
            <w:proofErr w:type="spellEnd"/>
          </w:p>
        </w:tc>
        <w:tc>
          <w:tcPr>
            <w:tcW w:w="1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46B110" w14:textId="77777777" w:rsidR="00BE4780" w:rsidRDefault="007E3FB0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74000</w:t>
            </w:r>
          </w:p>
        </w:tc>
      </w:tr>
      <w:tr w:rsidR="00BE4780" w14:paraId="664DDEA0" w14:textId="77777777">
        <w:tc>
          <w:tcPr>
            <w:tcW w:w="3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73E61E" w14:textId="77777777" w:rsidR="00BE4780" w:rsidRDefault="007E3FB0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</w:rPr>
              <w:t>E-commerce</w:t>
            </w:r>
          </w:p>
        </w:tc>
        <w:tc>
          <w:tcPr>
            <w:tcW w:w="3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4FC6F8" w14:textId="77777777" w:rsidR="00BE4780" w:rsidRDefault="007E3FB0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Lingual Consultancy</w:t>
            </w:r>
          </w:p>
        </w:tc>
        <w:tc>
          <w:tcPr>
            <w:tcW w:w="1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90E92B" w14:textId="77777777" w:rsidR="00BE4780" w:rsidRDefault="007E3FB0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150000</w:t>
            </w:r>
          </w:p>
        </w:tc>
      </w:tr>
      <w:tr w:rsidR="00BE4780" w14:paraId="31ECDF37" w14:textId="77777777">
        <w:tc>
          <w:tcPr>
            <w:tcW w:w="3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628F51" w14:textId="77777777" w:rsidR="00BE4780" w:rsidRDefault="007E3FB0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Engineering Translation</w:t>
            </w:r>
          </w:p>
        </w:tc>
        <w:tc>
          <w:tcPr>
            <w:tcW w:w="3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21058B" w14:textId="77777777" w:rsidR="00BE4780" w:rsidRDefault="007E3FB0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Wiley India</w:t>
            </w:r>
          </w:p>
        </w:tc>
        <w:tc>
          <w:tcPr>
            <w:tcW w:w="1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DE8DA5" w14:textId="77777777" w:rsidR="00BE4780" w:rsidRDefault="007E3FB0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2 Book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>For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Railway Exam</w:t>
            </w:r>
          </w:p>
        </w:tc>
      </w:tr>
      <w:tr w:rsidR="00BE4780" w14:paraId="449AEAC1" w14:textId="77777777">
        <w:tc>
          <w:tcPr>
            <w:tcW w:w="3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3C0683" w14:textId="77777777" w:rsidR="00BE4780" w:rsidRDefault="007E3FB0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Khan Academy</w:t>
            </w:r>
          </w:p>
        </w:tc>
        <w:tc>
          <w:tcPr>
            <w:tcW w:w="3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D2BF03" w14:textId="77777777" w:rsidR="00BE4780" w:rsidRDefault="007E3FB0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Transcription and Translation of 10th and 12th You tube Video</w:t>
            </w:r>
          </w:p>
        </w:tc>
        <w:tc>
          <w:tcPr>
            <w:tcW w:w="1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F68D64" w14:textId="77777777" w:rsidR="00BE4780" w:rsidRDefault="007E3FB0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1 year</w:t>
            </w:r>
          </w:p>
        </w:tc>
      </w:tr>
      <w:tr w:rsidR="00BE4780" w14:paraId="738D209E" w14:textId="77777777">
        <w:tc>
          <w:tcPr>
            <w:tcW w:w="3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2CB526" w14:textId="77777777" w:rsidR="00BE4780" w:rsidRDefault="007E3FB0">
            <w:pPr>
              <w:spacing w:after="0" w:line="60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>Embibe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Translation</w:t>
            </w:r>
          </w:p>
        </w:tc>
        <w:tc>
          <w:tcPr>
            <w:tcW w:w="3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2E2DC5" w14:textId="77777777" w:rsidR="00BE4780" w:rsidRDefault="007E3FB0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10th, 12th, 12th+3 and Post Graduate </w:t>
            </w:r>
          </w:p>
        </w:tc>
        <w:tc>
          <w:tcPr>
            <w:tcW w:w="1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9EDCE6" w14:textId="77777777" w:rsidR="00BE4780" w:rsidRDefault="007E3FB0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5000 Questions</w:t>
            </w:r>
          </w:p>
        </w:tc>
      </w:tr>
      <w:tr w:rsidR="00BE4780" w14:paraId="0CC0D73F" w14:textId="77777777">
        <w:tc>
          <w:tcPr>
            <w:tcW w:w="3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294F07" w14:textId="77777777" w:rsidR="00BE4780" w:rsidRDefault="007E3FB0">
            <w:pPr>
              <w:spacing w:after="0" w:line="60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>Entri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App Translation </w:t>
            </w:r>
          </w:p>
        </w:tc>
        <w:tc>
          <w:tcPr>
            <w:tcW w:w="3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C97C50" w14:textId="77777777" w:rsidR="00BE4780" w:rsidRDefault="007E3FB0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Science and math for Competitive Exams</w:t>
            </w:r>
          </w:p>
        </w:tc>
        <w:tc>
          <w:tcPr>
            <w:tcW w:w="1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B2C873" w14:textId="77777777" w:rsidR="00BE4780" w:rsidRDefault="007E3FB0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3000 Questions</w:t>
            </w:r>
          </w:p>
        </w:tc>
      </w:tr>
      <w:tr w:rsidR="00BE4780" w14:paraId="439966E3" w14:textId="77777777">
        <w:tc>
          <w:tcPr>
            <w:tcW w:w="3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0E3BD7" w14:textId="77777777" w:rsidR="00BE4780" w:rsidRDefault="007E3FB0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Social Media</w:t>
            </w:r>
          </w:p>
        </w:tc>
        <w:tc>
          <w:tcPr>
            <w:tcW w:w="3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1A8A8A" w14:textId="77777777" w:rsidR="00BE4780" w:rsidRDefault="007E3FB0">
            <w:pPr>
              <w:spacing w:after="0" w:line="60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>Gengo</w:t>
            </w:r>
            <w:proofErr w:type="spellEnd"/>
          </w:p>
        </w:tc>
        <w:tc>
          <w:tcPr>
            <w:tcW w:w="1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418508" w14:textId="77777777" w:rsidR="00BE4780" w:rsidRDefault="007E3FB0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87000</w:t>
            </w:r>
          </w:p>
        </w:tc>
      </w:tr>
      <w:tr w:rsidR="00BE4780" w14:paraId="2D4B3385" w14:textId="77777777">
        <w:tc>
          <w:tcPr>
            <w:tcW w:w="3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0CEA47" w14:textId="77777777" w:rsidR="00BE4780" w:rsidRDefault="007E3FB0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Finance</w:t>
            </w:r>
          </w:p>
        </w:tc>
        <w:tc>
          <w:tcPr>
            <w:tcW w:w="3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84A180" w14:textId="77777777" w:rsidR="00BE4780" w:rsidRDefault="007E3FB0">
            <w:pPr>
              <w:spacing w:after="0" w:line="60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>Translang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Ways</w:t>
            </w:r>
          </w:p>
        </w:tc>
        <w:tc>
          <w:tcPr>
            <w:tcW w:w="1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348125" w14:textId="77777777" w:rsidR="00BE4780" w:rsidRDefault="007E3FB0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67000</w:t>
            </w:r>
          </w:p>
        </w:tc>
      </w:tr>
      <w:tr w:rsidR="00BE4780" w14:paraId="75AAA7DC" w14:textId="77777777">
        <w:tc>
          <w:tcPr>
            <w:tcW w:w="3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044F4E" w14:textId="77777777" w:rsidR="00BE4780" w:rsidRDefault="007E3FB0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lastRenderedPageBreak/>
              <w:t xml:space="preserve">Marketing </w:t>
            </w:r>
          </w:p>
        </w:tc>
        <w:tc>
          <w:tcPr>
            <w:tcW w:w="3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6342F1" w14:textId="77777777" w:rsidR="00BE4780" w:rsidRDefault="007E3FB0">
            <w:pPr>
              <w:spacing w:after="0" w:line="60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>Braahmam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Translation Company</w:t>
            </w:r>
          </w:p>
        </w:tc>
        <w:tc>
          <w:tcPr>
            <w:tcW w:w="1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0C0F0F" w14:textId="77777777" w:rsidR="00BE4780" w:rsidRDefault="007E3FB0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175000</w:t>
            </w:r>
          </w:p>
        </w:tc>
      </w:tr>
      <w:tr w:rsidR="00BE4780" w14:paraId="660AEEFE" w14:textId="77777777">
        <w:tc>
          <w:tcPr>
            <w:tcW w:w="3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F6950A" w14:textId="77777777" w:rsidR="00BE4780" w:rsidRDefault="007E3FB0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Legal</w:t>
            </w:r>
          </w:p>
        </w:tc>
        <w:tc>
          <w:tcPr>
            <w:tcW w:w="3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C06CAF" w14:textId="77777777" w:rsidR="00BE4780" w:rsidRDefault="007E3FB0">
            <w:pPr>
              <w:spacing w:after="0" w:line="60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>Devnagri</w:t>
            </w:r>
            <w:proofErr w:type="spellEnd"/>
          </w:p>
        </w:tc>
        <w:tc>
          <w:tcPr>
            <w:tcW w:w="1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165D6D" w14:textId="77777777" w:rsidR="00BE4780" w:rsidRDefault="007E3FB0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90000</w:t>
            </w:r>
          </w:p>
        </w:tc>
      </w:tr>
      <w:tr w:rsidR="00BE4780" w14:paraId="5C1431A4" w14:textId="77777777">
        <w:tc>
          <w:tcPr>
            <w:tcW w:w="3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7F82A7" w14:textId="77777777" w:rsidR="00BE4780" w:rsidRDefault="007E3FB0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Travel and Tourism</w:t>
            </w:r>
          </w:p>
        </w:tc>
        <w:tc>
          <w:tcPr>
            <w:tcW w:w="3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C42E96" w14:textId="77777777" w:rsidR="00BE4780" w:rsidRDefault="007E3FB0">
            <w:pPr>
              <w:spacing w:after="0" w:line="60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>Linguainfo</w:t>
            </w:r>
            <w:proofErr w:type="spellEnd"/>
          </w:p>
        </w:tc>
        <w:tc>
          <w:tcPr>
            <w:tcW w:w="1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3C1C3D" w14:textId="77777777" w:rsidR="00BE4780" w:rsidRDefault="007E3FB0">
            <w:pPr>
              <w:spacing w:after="0" w:line="600" w:lineRule="auto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75000</w:t>
            </w:r>
          </w:p>
        </w:tc>
      </w:tr>
      <w:tr w:rsidR="00BE4780" w14:paraId="4DC66856" w14:textId="77777777">
        <w:tc>
          <w:tcPr>
            <w:tcW w:w="30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C1467C" w14:textId="1E9E543A" w:rsidR="00BE4780" w:rsidRDefault="007E3FB0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Medical and Life Science </w:t>
            </w:r>
          </w:p>
        </w:tc>
        <w:tc>
          <w:tcPr>
            <w:tcW w:w="37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B9B7B9" w14:textId="777444A4" w:rsidR="00BE4780" w:rsidRDefault="007E3FB0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>Somya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Translator Pvt. Ltd.</w:t>
            </w:r>
          </w:p>
        </w:tc>
        <w:tc>
          <w:tcPr>
            <w:tcW w:w="18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CA0248" w14:textId="2DC21A10" w:rsidR="00BE4780" w:rsidRDefault="007E3FB0">
            <w:pPr>
              <w:spacing w:after="0" w:line="600" w:lineRule="auto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95000</w:t>
            </w:r>
          </w:p>
        </w:tc>
      </w:tr>
    </w:tbl>
    <w:p w14:paraId="4F9D7F76" w14:textId="77777777" w:rsidR="00BE4780" w:rsidRDefault="00BE4780">
      <w:pPr>
        <w:keepNext/>
        <w:keepLines/>
        <w:spacing w:before="4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82FB200" w14:textId="77777777" w:rsidR="00BE4780" w:rsidRDefault="007E3FB0">
      <w:pPr>
        <w:keepNext/>
        <w:keepLines/>
        <w:spacing w:before="40"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CAT Tools</w:t>
      </w:r>
    </w:p>
    <w:p w14:paraId="08CC8591" w14:textId="645D54BE" w:rsidR="00BE4780" w:rsidRDefault="001A53B0">
      <w:pPr>
        <w:numPr>
          <w:ilvl w:val="0"/>
          <w:numId w:val="4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r>
        <w:rPr>
          <w:rFonts w:ascii="Times New Roman" w:eastAsia="Times New Roman" w:hAnsi="Times New Roman" w:cs="Times New Roman"/>
          <w:sz w:val="21"/>
        </w:rPr>
        <w:t>Smart cat</w:t>
      </w:r>
    </w:p>
    <w:p w14:paraId="292CBDCE" w14:textId="77777777" w:rsidR="00BE4780" w:rsidRDefault="007E3FB0">
      <w:pPr>
        <w:numPr>
          <w:ilvl w:val="0"/>
          <w:numId w:val="4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r>
        <w:rPr>
          <w:rFonts w:ascii="Times New Roman" w:eastAsia="Times New Roman" w:hAnsi="Times New Roman" w:cs="Times New Roman"/>
          <w:sz w:val="21"/>
        </w:rPr>
        <w:t>ATMS</w:t>
      </w:r>
    </w:p>
    <w:p w14:paraId="347A4F2B" w14:textId="77777777" w:rsidR="00BE4780" w:rsidRDefault="007E3FB0">
      <w:pPr>
        <w:numPr>
          <w:ilvl w:val="0"/>
          <w:numId w:val="4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r>
        <w:rPr>
          <w:rFonts w:ascii="Times New Roman" w:eastAsia="Times New Roman" w:hAnsi="Times New Roman" w:cs="Times New Roman"/>
          <w:sz w:val="21"/>
        </w:rPr>
        <w:t>Memsource</w:t>
      </w:r>
    </w:p>
    <w:p w14:paraId="533BFB76" w14:textId="77777777" w:rsidR="00BE4780" w:rsidRDefault="007E3FB0">
      <w:pPr>
        <w:numPr>
          <w:ilvl w:val="0"/>
          <w:numId w:val="4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Times New Roman" w:eastAsia="Times New Roman" w:hAnsi="Times New Roman" w:cs="Times New Roman"/>
          <w:sz w:val="21"/>
        </w:rPr>
        <w:t>Lingotek</w:t>
      </w:r>
      <w:proofErr w:type="spellEnd"/>
    </w:p>
    <w:p w14:paraId="3F2ACBB6" w14:textId="77777777" w:rsidR="00BE4780" w:rsidRDefault="007E3FB0">
      <w:pPr>
        <w:numPr>
          <w:ilvl w:val="0"/>
          <w:numId w:val="4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proofErr w:type="spellStart"/>
      <w:r>
        <w:rPr>
          <w:rFonts w:ascii="Times New Roman" w:eastAsia="Times New Roman" w:hAnsi="Times New Roman" w:cs="Times New Roman"/>
          <w:sz w:val="21"/>
        </w:rPr>
        <w:t>Smartling</w:t>
      </w:r>
      <w:proofErr w:type="spellEnd"/>
    </w:p>
    <w:p w14:paraId="67D5E9E5" w14:textId="77777777" w:rsidR="00BE4780" w:rsidRDefault="007E3FB0">
      <w:pPr>
        <w:numPr>
          <w:ilvl w:val="0"/>
          <w:numId w:val="4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r>
        <w:rPr>
          <w:rFonts w:ascii="Times New Roman" w:eastAsia="Times New Roman" w:hAnsi="Times New Roman" w:cs="Times New Roman"/>
          <w:sz w:val="21"/>
        </w:rPr>
        <w:t>XTM</w:t>
      </w:r>
    </w:p>
    <w:p w14:paraId="147ADBCC" w14:textId="77777777" w:rsidR="00BE4780" w:rsidRDefault="00BE4780">
      <w:pPr>
        <w:spacing w:after="0" w:line="240" w:lineRule="auto"/>
        <w:ind w:left="360"/>
        <w:rPr>
          <w:rFonts w:ascii="Times New Roman" w:eastAsia="Times New Roman" w:hAnsi="Times New Roman" w:cs="Times New Roman"/>
          <w:sz w:val="21"/>
        </w:rPr>
      </w:pPr>
    </w:p>
    <w:p w14:paraId="484EE046" w14:textId="77777777" w:rsidR="00BE4780" w:rsidRDefault="007E3FB0">
      <w:pPr>
        <w:keepNext/>
        <w:keepLines/>
        <w:spacing w:after="120" w:line="240" w:lineRule="auto"/>
        <w:rPr>
          <w:rFonts w:ascii="Times New Roman" w:eastAsia="Times New Roman" w:hAnsi="Times New Roman" w:cs="Times New Roman"/>
          <w:b/>
          <w:color w:val="FF6A13"/>
          <w:sz w:val="28"/>
        </w:rPr>
      </w:pPr>
      <w:r>
        <w:rPr>
          <w:rFonts w:ascii="Times New Roman" w:eastAsia="Times New Roman" w:hAnsi="Times New Roman" w:cs="Times New Roman"/>
          <w:b/>
          <w:color w:val="FF6A13"/>
          <w:sz w:val="28"/>
        </w:rPr>
        <w:t>Education Background</w:t>
      </w:r>
    </w:p>
    <w:p w14:paraId="14FEBBFE" w14:textId="77777777" w:rsidR="00BE4780" w:rsidRDefault="007E3FB0">
      <w:pPr>
        <w:numPr>
          <w:ilvl w:val="0"/>
          <w:numId w:val="5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Bachelor of Science, </w:t>
      </w:r>
      <w:r>
        <w:rPr>
          <w:rFonts w:ascii="Times New Roman" w:eastAsia="Times New Roman" w:hAnsi="Times New Roman" w:cs="Times New Roman"/>
          <w:color w:val="000000"/>
        </w:rPr>
        <w:t>University of Allahabad, 2010-2013</w:t>
      </w:r>
    </w:p>
    <w:p w14:paraId="0B7EBB98" w14:textId="77777777" w:rsidR="00BE4780" w:rsidRDefault="007E3FB0">
      <w:pPr>
        <w:numPr>
          <w:ilvl w:val="0"/>
          <w:numId w:val="5"/>
        </w:numPr>
        <w:spacing w:after="0" w:line="240" w:lineRule="auto"/>
        <w:ind w:left="360" w:hanging="360"/>
        <w:rPr>
          <w:rFonts w:ascii="Calibri" w:eastAsia="Calibri" w:hAnsi="Calibri" w:cs="Calibri"/>
          <w:sz w:val="21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M.A. in Translation Studies, </w:t>
      </w:r>
      <w:r>
        <w:rPr>
          <w:rFonts w:ascii="Times New Roman" w:eastAsia="Times New Roman" w:hAnsi="Times New Roman" w:cs="Times New Roman"/>
          <w:color w:val="000000"/>
        </w:rPr>
        <w:t>Indira Gandhi National Open University, 2020-2022</w:t>
      </w:r>
    </w:p>
    <w:sectPr w:rsidR="00BE4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A4B32"/>
    <w:multiLevelType w:val="multilevel"/>
    <w:tmpl w:val="1A5EE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A663B8"/>
    <w:multiLevelType w:val="multilevel"/>
    <w:tmpl w:val="BEDEDE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E1C6C"/>
    <w:multiLevelType w:val="multilevel"/>
    <w:tmpl w:val="0F5CB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7E0C48"/>
    <w:multiLevelType w:val="multilevel"/>
    <w:tmpl w:val="C92C4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754A4F"/>
    <w:multiLevelType w:val="multilevel"/>
    <w:tmpl w:val="11A06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780"/>
    <w:rsid w:val="001A53B0"/>
    <w:rsid w:val="007E3FB0"/>
    <w:rsid w:val="00B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74B9"/>
  <w15:docId w15:val="{DA91CEA4-A8D2-46F3-8072-36492351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Avichal Pratap Singh</cp:lastModifiedBy>
  <cp:revision>3</cp:revision>
  <dcterms:created xsi:type="dcterms:W3CDTF">2020-09-24T13:44:00Z</dcterms:created>
  <dcterms:modified xsi:type="dcterms:W3CDTF">2020-10-02T14:21:00Z</dcterms:modified>
</cp:coreProperties>
</file>