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Calibri Light" w:hAnsi="Calibri Light" w:eastAsia="华文宋体" w:cs="Calibri Light"/>
          <w:b w:val="0"/>
          <w:bCs/>
          <w:sz w:val="22"/>
          <w:szCs w:val="22"/>
          <w:lang w:val="en-US" w:eastAsia="zh-CN"/>
        </w:rPr>
      </w:pPr>
      <w:bookmarkStart w:id="0" w:name="OLE_LINK1"/>
      <w:r>
        <w:rPr>
          <w:rFonts w:hint="eastAsia" w:ascii="Calibri Light" w:hAnsi="Calibri Light" w:eastAsia="华文宋体" w:cs="Calibri Light"/>
          <w:b/>
          <w:bCs w:val="0"/>
          <w:sz w:val="32"/>
          <w:szCs w:val="32"/>
          <w:lang w:val="en-US" w:eastAsia="zh-CN"/>
        </w:rPr>
        <w:t>Professional English&gt;Simplified Chinese Translator/Reviewer</w:t>
      </w:r>
      <w:r>
        <w:rPr>
          <w:rFonts w:hint="eastAsia" w:ascii="Calibri Light" w:hAnsi="Calibri Light" w:eastAsia="华文宋体" w:cs="Calibri Light"/>
          <w:b/>
          <w:bCs w:val="0"/>
          <w:sz w:val="40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b/>
          <w:sz w:val="24"/>
          <w:szCs w:val="24"/>
          <w:lang w:val="en-US" w:eastAsia="zh-CN"/>
        </w:rPr>
        <w:t>Profile:</w:t>
      </w:r>
      <w:r>
        <w:rPr>
          <w:rFonts w:hint="default" w:ascii="Calibri Light" w:hAnsi="Calibri Light" w:eastAsia="华文宋体" w:cs="Calibri Light"/>
          <w:b/>
          <w:sz w:val="28"/>
        </w:rPr>
        <w:br w:type="textWrapping"/>
      </w:r>
      <w:r>
        <w:rPr>
          <w:rFonts w:hint="eastAsia" w:ascii="Calibri Light" w:hAnsi="Calibri Light" w:eastAsia="华文宋体" w:cs="Calibri Light"/>
          <w:b w:val="0"/>
          <w:bCs/>
          <w:sz w:val="22"/>
          <w:szCs w:val="22"/>
          <w:lang w:val="en-US" w:eastAsia="zh-CN"/>
        </w:rPr>
        <w:t>Name: Juanxiu Peng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hint="default" w:ascii="Calibri Light" w:hAnsi="Calibri Light" w:eastAsia="华文宋体" w:cs="Calibri Light"/>
          <w:b w:val="0"/>
          <w:bCs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b w:val="0"/>
          <w:bCs/>
          <w:sz w:val="22"/>
          <w:szCs w:val="22"/>
          <w:lang w:val="en-US" w:eastAsia="zh-CN"/>
        </w:rPr>
        <w:t>Native Language: Simplified Chinese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 w:eastAsia="华文宋体" w:cs="Calibri Light"/>
          <w:sz w:val="22"/>
          <w:szCs w:val="22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 xml:space="preserve">mail: </w:t>
      </w:r>
      <w:bookmarkStart w:id="1" w:name="OLE_LINK246"/>
      <w:bookmarkStart w:id="2" w:name="OLE_LINK245"/>
      <w:r>
        <w:rPr>
          <w:rFonts w:hint="default" w:ascii="Calibri Light" w:hAnsi="Calibri Light" w:eastAsia="华文宋体" w:cs="Calibri Light"/>
          <w:sz w:val="22"/>
          <w:szCs w:val="22"/>
          <w:lang w:val="en-US" w:eastAsia="zh-CN"/>
        </w:rPr>
        <w:t>838098394</w:t>
      </w:r>
      <w:r>
        <w:rPr>
          <w:rFonts w:hint="default" w:ascii="Calibri Light" w:hAnsi="Calibri Light" w:eastAsia="华文宋体" w:cs="Calibri Light"/>
          <w:sz w:val="22"/>
          <w:szCs w:val="22"/>
        </w:rPr>
        <w:t>@qq.com</w:t>
      </w:r>
      <w:bookmarkEnd w:id="1"/>
      <w:bookmarkEnd w:id="2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Services: Translation, transcription, subtitling, editing, proofreading, MTPE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Specialties: IT technical and marketing, law and contracts, civil engineering, traffic engineering, social science, energy, and medical materials.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Capacity: 3000 words/day for translation, 5000 words/day for editing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Availability: Monday - Saturday (9:00 am - 20:00 pm) (GMT+8)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Rate: USD 0.06 per source word</w:t>
      </w:r>
      <w:bookmarkStart w:id="9" w:name="_GoBack"/>
      <w:bookmarkEnd w:id="9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b/>
          <w:sz w:val="28"/>
          <w:lang w:val="en-US" w:eastAsia="zh-CN"/>
        </w:rPr>
      </w:pPr>
      <w:r>
        <w:rPr>
          <w:rFonts w:hint="default" w:ascii="Calibri Light" w:hAnsi="Calibri Light" w:eastAsia="华文宋体" w:cs="Calibri Light"/>
        </w:rPr>
        <w:br w:type="textWrapping"/>
      </w:r>
      <w:r>
        <w:rPr>
          <w:rFonts w:hint="eastAsia" w:ascii="Calibri Light" w:hAnsi="Calibri Light" w:eastAsia="华文宋体" w:cs="Calibri Light"/>
          <w:b/>
          <w:color w:val="auto"/>
          <w:sz w:val="24"/>
          <w:szCs w:val="24"/>
          <w:highlight w:val="none"/>
          <w:lang w:val="en-US" w:eastAsia="zh-CN"/>
        </w:rPr>
        <w:t>Qualification: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Master of Arts in Comparative Literature and World Literature, Sichuan International Studies University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TEM 8 (Test for English Majors)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5 years of professional translation experience - reliable, accurate and timely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 xml:space="preserve">Know how to work directly in </w:t>
      </w:r>
      <w:r>
        <w:rPr>
          <w:rFonts w:hint="default" w:ascii="Calibri Light" w:hAnsi="Calibri Light" w:eastAsia="华文宋体" w:cs="Calibri Light"/>
          <w:sz w:val="22"/>
          <w:szCs w:val="22"/>
          <w:lang w:val="en-US" w:eastAsia="zh-CN"/>
        </w:rPr>
        <w:t>TRADOS 201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 xml:space="preserve">9, </w:t>
      </w:r>
      <w:r>
        <w:rPr>
          <w:rFonts w:hint="default" w:ascii="Calibri Light" w:hAnsi="Calibri Light" w:eastAsia="华文宋体" w:cs="Calibri Light"/>
          <w:sz w:val="22"/>
          <w:szCs w:val="22"/>
          <w:lang w:val="en-US" w:eastAsia="zh-CN"/>
        </w:rPr>
        <w:t>TstreamEditor, WordFast Pro, Memsource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, Memoq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193040</wp:posOffset>
                </wp:positionV>
                <wp:extent cx="1440180" cy="0"/>
                <wp:effectExtent l="0" t="0" r="0" b="0"/>
                <wp:wrapNone/>
                <wp:docPr id="29" name="直线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9" o:spid="_x0000_s1026" o:spt="20" style="position:absolute;left:0pt;margin-left:0.55pt;margin-top:15.2pt;height:0pt;width:113.4pt;z-index:251659264;mso-width-relative:page;mso-height-relative:page;" filled="f" stroked="t" coordsize="21600,21600" o:gfxdata="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SqYXdMAAAAH&#10;AQAADwAAAAAAAAABACAAAAAiAAAAZHJzL2Rvd25yZXYueG1sUEsBAhQAFAAAAAgAh07iQLTzCd/o&#10;AQAAtAMAAA4AAAAAAAAAAQAgAAAAIgEAAGRycy9lMm9Eb2MueG1sUEsFBgAAAAAGAAYAWQEAAHwF&#10;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bookmarkStart w:id="3" w:name="OLE_LINK5"/>
      <w:bookmarkStart w:id="4" w:name="OLE_LINK6"/>
      <w:bookmarkStart w:id="5" w:name="OLE_LINK9"/>
      <w:bookmarkStart w:id="6" w:name="OLE_LINK8"/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Total workload: ~ 4 million words</w:t>
      </w:r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color w:val="FF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 w:eastAsia="华文宋体" w:cs="Calibri Light"/>
          <w:color w:val="FF0000"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Freelance Translation Experience (October 2018 to now)</w:t>
      </w:r>
      <w:r>
        <w:rPr>
          <w:rFonts w:hint="default" w:ascii="Calibri Light" w:hAnsi="Calibri Light" w:eastAsia="华文宋体" w:cs="Calibri Light"/>
          <w:b/>
          <w:sz w:val="28"/>
        </w:rPr>
        <w:br w:type="textWrapping"/>
      </w:r>
      <w:r>
        <w:rPr>
          <w:rFonts w:hint="eastAsia" w:ascii="Calibri Light" w:hAnsi="Calibri Light" w:eastAsia="华文宋体" w:cs="Calibri Light"/>
          <w:color w:val="FF0000"/>
          <w:lang w:val="en-US" w:eastAsia="zh-CN"/>
        </w:rPr>
        <w:t>Clients include Lionbridge, TransPhere, Logrus IT, TransPerfect, Gengo, Beijing Qidu Legal, EC Innovations, Pactera, Gllinking, and Linguitronics.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 w:eastAsia="华文宋体" w:cs="Calibri Light"/>
          <w:color w:val="auto"/>
          <w:lang w:val="en-US" w:eastAsia="zh-CN"/>
        </w:rPr>
      </w:pPr>
      <w:r>
        <w:rPr>
          <w:rFonts w:hint="eastAsia" w:ascii="Calibri Light" w:hAnsi="Calibri Light" w:eastAsia="华文宋体" w:cs="Calibri Light"/>
          <w:color w:val="auto"/>
          <w:lang w:val="en-US" w:eastAsia="zh-CN"/>
        </w:rPr>
        <w:t>Recent projects: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Calibri Light" w:hAnsi="Calibri Light" w:eastAsia="华文宋体" w:cs="Calibri Light"/>
          <w:color w:val="auto"/>
          <w:lang w:val="en-US" w:eastAsia="zh-CN"/>
        </w:rPr>
      </w:pPr>
      <w:r>
        <w:rPr>
          <w:rFonts w:hint="eastAsia" w:ascii="Calibri Light" w:hAnsi="Calibri Light" w:eastAsia="华文宋体" w:cs="Calibri Light"/>
          <w:color w:val="auto"/>
          <w:lang w:val="en-US" w:eastAsia="zh-CN"/>
        </w:rPr>
        <w:t>Now I am responsible for Kaspersky's web localization (nearly 100,000 words).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Calibri Light" w:hAnsi="Calibri Light" w:eastAsia="华文宋体" w:cs="Calibri Light"/>
          <w:color w:val="auto"/>
          <w:lang w:val="en-US" w:eastAsia="zh-CN"/>
        </w:rPr>
      </w:pPr>
      <w:r>
        <w:rPr>
          <w:rFonts w:hint="eastAsia" w:ascii="Calibri Light" w:hAnsi="Calibri Light" w:eastAsia="华文宋体" w:cs="Calibri Light"/>
          <w:color w:val="auto"/>
          <w:lang w:val="en-US" w:eastAsia="zh-CN"/>
        </w:rPr>
        <w:t>In March 2021, I translated an ISO standard file on medical care products (about sterilization) (about 25,000 words).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 w:eastAsia="华文宋体" w:cs="Calibri Light"/>
          <w:b/>
          <w:bCs/>
          <w:color w:val="auto"/>
          <w:highlight w:val="none"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color w:val="auto"/>
          <w:highlight w:val="none"/>
          <w:lang w:val="en-US" w:eastAsia="zh-CN"/>
        </w:rPr>
        <w:t>IT technical and marketing materials</w:t>
      </w:r>
      <w:r>
        <w:rPr>
          <w:rFonts w:hint="eastAsia" w:ascii="Calibri Light" w:hAnsi="Calibri Light" w:eastAsia="华文宋体" w:cs="Calibri Light"/>
          <w:b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b/>
          <w:bCs/>
          <w:color w:val="auto"/>
          <w:highlight w:val="none"/>
          <w:lang w:val="en-US" w:eastAsia="zh-CN"/>
        </w:rPr>
        <w:t>Wiitrans Network, Inc (October 2018 to now)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b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Calibri Light" w:hAnsi="Calibri Light" w:eastAsia="华文宋体" w:cs="Calibri Light"/>
          <w:color w:val="auto"/>
          <w:sz w:val="22"/>
          <w:szCs w:val="22"/>
          <w:highlight w:val="none"/>
          <w:lang w:val="en-US" w:eastAsia="zh-CN"/>
        </w:rPr>
        <w:t>Translate and review technical and marketing materials for VIVO, OPPO, Hikvision, Dahua (about 500,000 words)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color w:val="auto"/>
          <w:highlight w:val="none"/>
          <w:lang w:val="en-US" w:eastAsia="zh-CN"/>
        </w:rPr>
        <w:t>Logrus IT (December 2018 to now)</w:t>
      </w:r>
      <w:r>
        <w:rPr>
          <w:rFonts w:hint="eastAsia" w:ascii="Calibri Light" w:hAnsi="Calibri Light" w:eastAsia="华文宋体" w:cs="Calibri Light"/>
          <w:b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color w:val="auto"/>
          <w:sz w:val="22"/>
          <w:szCs w:val="22"/>
          <w:highlight w:val="none"/>
          <w:lang w:val="en-US" w:eastAsia="zh-CN"/>
        </w:rPr>
        <w:t>Translate materials about information security products and services for Kaspersky (about 100,000 words).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b/>
          <w:bCs/>
          <w:color w:val="auto"/>
          <w:highlight w:val="none"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color w:val="auto"/>
          <w:highlight w:val="none"/>
          <w:lang w:val="en-US" w:eastAsia="zh-CN"/>
        </w:rPr>
        <w:t>Lionbridge (April 2020 to now)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lang w:val="en-US" w:eastAsia="zh-CN"/>
        </w:rPr>
      </w:pPr>
      <w:r>
        <w:rPr>
          <w:rFonts w:hint="eastAsia" w:ascii="Calibri Light" w:hAnsi="Calibri Light" w:eastAsia="华文宋体" w:cs="Calibri Light"/>
          <w:color w:val="auto"/>
          <w:sz w:val="22"/>
          <w:szCs w:val="22"/>
          <w:highlight w:val="none"/>
          <w:lang w:val="en-US" w:eastAsia="zh-CN"/>
        </w:rPr>
        <w:t>Translate cloud computing products for Alibaba Group (about 80,000 words).</w:t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begin"/>
      </w:r>
      <w:r>
        <w:rPr>
          <w:rFonts w:hint="eastAsia" w:ascii="Calibri Light" w:hAnsi="Calibri Light" w:eastAsia="华文宋体" w:cs="Calibri Light"/>
          <w:lang w:val="en-US" w:eastAsia="zh-CN"/>
        </w:rPr>
        <w:instrText xml:space="preserve"> HYPERLINK "https://www.linkedin.com/search/results/all/?keywords=Qidu Legal Translation" </w:instrText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separat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b/>
          <w:bCs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2. Contracts and financial materials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b/>
          <w:bCs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 xml:space="preserve">Qidu Legal Translation (June 2019 to now) and </w:t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end"/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begin"/>
      </w:r>
      <w:r>
        <w:rPr>
          <w:rFonts w:hint="eastAsia" w:ascii="Calibri Light" w:hAnsi="Calibri Light" w:eastAsia="华文宋体" w:cs="Calibri Light"/>
          <w:lang w:val="en-US" w:eastAsia="zh-CN"/>
        </w:rPr>
        <w:instrText xml:space="preserve"> HYPERLINK "https://www.linkedin.com/in/juanxiu-peng-66420b191/edit/position/1545855798/" </w:instrText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separate"/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end"/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begin"/>
      </w:r>
      <w:r>
        <w:rPr>
          <w:rFonts w:hint="eastAsia" w:ascii="Calibri Light" w:hAnsi="Calibri Light" w:eastAsia="华文宋体" w:cs="Calibri Light"/>
          <w:lang w:val="en-US" w:eastAsia="zh-CN"/>
        </w:rPr>
        <w:instrText xml:space="preserve"> HYPERLINK "https://www.linkedin.com/company/ccjk-technologies/" </w:instrText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separate"/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CCJK Technologies (December 2018 to now)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lang w:val="en-US" w:eastAsia="zh-CN"/>
        </w:rPr>
        <w:fldChar w:fldCharType="end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 xml:space="preserve">Translate lease contracts </w:t>
      </w:r>
      <w:r>
        <w:rPr>
          <w:rFonts w:hint="eastAsia" w:ascii="Calibri Light" w:hAnsi="Calibri Light" w:eastAsia="华文宋体" w:cs="Calibri Light"/>
          <w:color w:val="auto"/>
          <w:sz w:val="22"/>
          <w:szCs w:val="22"/>
          <w:lang w:val="en-US" w:eastAsia="zh-CN"/>
        </w:rPr>
        <w:t xml:space="preserve">(30,000 words) 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and financial statements.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3. Direct clients (a third party)</w:t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Pharmaceutical telephone interview materials transcription and translation for IQVIA.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b/>
          <w:bCs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Translate scholars' papers about education f</w:t>
      </w:r>
      <w:r>
        <w:rPr>
          <w:rFonts w:hint="eastAsia" w:ascii="Calibri Light" w:hAnsi="Calibri Light" w:eastAsia="华文宋体" w:cs="Calibri Light"/>
          <w:b w:val="0"/>
          <w:bCs w:val="0"/>
          <w:sz w:val="22"/>
          <w:szCs w:val="22"/>
          <w:lang w:val="en-US" w:eastAsia="zh-CN"/>
        </w:rPr>
        <w:t>or Times Higher Education.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b/>
          <w:bCs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Subtitling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 w:eastAsia="华文宋体" w:cs="Calibri Light"/>
          <w:b/>
          <w:bCs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fldChar w:fldCharType="begin"/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instrText xml:space="preserve"> HYPERLINK "https://www.linkedin.com/company/open-english/" </w:instrText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fldChar w:fldCharType="separate"/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Open English (via a third-party) (January 2019 to February 2019)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fldChar w:fldCharType="end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Review the machine-recognized English subtitles for audios about English idioms and culture.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 xml:space="preserve">Film: </w:t>
      </w:r>
      <w:r>
        <w:rPr>
          <w:rFonts w:hint="eastAsia" w:ascii="Calibri Light" w:hAnsi="Calibri Light" w:eastAsia="华文宋体" w:cs="Calibri Light"/>
          <w:b/>
          <w:bCs/>
          <w:i/>
          <w:iCs/>
          <w:lang w:val="en-US" w:eastAsia="zh-CN"/>
        </w:rPr>
        <w:t>Bewitched</w:t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 xml:space="preserve"> (98 minutes)</w:t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Review both the English subtitles and Chinese translations.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Calibri Light" w:hAnsi="Calibri Light" w:eastAsia="华文宋体" w:cs="Calibri Light"/>
          <w:b/>
          <w:bCs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SCI papers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Translate SCI papers about petrochemical engineering for 21,000 words and review such papers for 16,000 words.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color w:val="FF000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lang w:val="en-US" w:eastAsia="zh-CN"/>
        </w:rPr>
      </w:pPr>
      <w:bookmarkStart w:id="7" w:name="OLE_LINK2"/>
      <w:r>
        <w:rPr>
          <w:rFonts w:hint="eastAsia" w:ascii="Calibri Light" w:hAnsi="Calibri Light" w:eastAsia="华文宋体" w:cs="Calibri Light"/>
          <w:b/>
          <w:bCs/>
          <w:sz w:val="28"/>
          <w:szCs w:val="28"/>
          <w:lang w:val="en-US" w:eastAsia="zh-CN"/>
        </w:rPr>
        <w:t>Full-time Translation Experience (3 years):</w:t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begin"/>
      </w:r>
      <w:r>
        <w:rPr>
          <w:rFonts w:hint="eastAsia" w:ascii="Calibri Light" w:hAnsi="Calibri Light" w:eastAsia="华文宋体" w:cs="Calibri Light"/>
          <w:lang w:val="en-US" w:eastAsia="zh-CN"/>
        </w:rPr>
        <w:instrText xml:space="preserve"> HYPERLINK "https://www.linkedin.com/company/lan-bridge-group---/" </w:instrText>
      </w:r>
      <w:r>
        <w:rPr>
          <w:rFonts w:hint="eastAsia" w:ascii="Calibri Light" w:hAnsi="Calibri Light" w:eastAsia="华文宋体" w:cs="Calibri Light"/>
          <w:lang w:val="en-US" w:eastAsia="zh-CN"/>
        </w:rPr>
        <w:fldChar w:fldCharType="separat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b/>
          <w:bCs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Lan-bridge Group - 语言桥 (February 2017 - September 2018)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b/>
          <w:bCs/>
          <w:lang w:val="en-US" w:eastAsia="zh-CN"/>
        </w:rPr>
      </w:pPr>
      <w:r>
        <w:rPr>
          <w:rFonts w:hint="eastAsia" w:ascii="Calibri Light" w:hAnsi="Calibri Light" w:eastAsia="华文宋体" w:cs="Calibri Light"/>
          <w:lang w:val="en-US" w:eastAsia="zh-CN"/>
        </w:rPr>
        <w:fldChar w:fldCharType="end"/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Project Quality Manager (May 2018 - September 2018)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Guide team members to translate government and enterprise materials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for publicity and investment promotion, including leaders' speeches and profiles, meeting minutes, introduction to projects, manuscripts, destinations, etc.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Win acclaims from clients due to our high-quality translations, rapid response.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Calibri Light" w:hAnsi="Calibri Light" w:eastAsia="华文宋体" w:cs="Calibri Light"/>
          <w:b/>
          <w:bCs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English-Chinese &amp; Chinese-English Translator (February 2017 - April 2018)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Translate project materials including bid documents, feasibility reports,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construction materials about rail transits, highways and bridges, common contracts, product introduction, and aerospace materials.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Translate materials about Chinese aerospace history for a month, and have a rough understanding of the weapons, such as satellite, missile, UAV.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 xml:space="preserve">About </w:t>
      </w:r>
      <w:r>
        <w:rPr>
          <w:rFonts w:hint="eastAsia" w:ascii="Calibri Light" w:hAnsi="Calibri Light" w:eastAsia="华文宋体" w:cs="Calibri Light"/>
          <w:b/>
          <w:bCs/>
          <w:sz w:val="22"/>
          <w:szCs w:val="22"/>
          <w:lang w:val="en-US" w:eastAsia="zh-CN"/>
        </w:rPr>
        <w:t>1.2 million words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 xml:space="preserve"> translated this year, and many terms about rail transit, highway and bridge accumulated.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b/>
          <w:bCs/>
          <w:lang w:val="en-US" w:eastAsia="zh-CN"/>
        </w:rPr>
      </w:pPr>
      <w:bookmarkStart w:id="8" w:name="OLE_LINK3"/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 xml:space="preserve">Linguist Translation Services </w:t>
      </w:r>
      <w:bookmarkEnd w:id="8"/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（语言家翻译社）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b/>
          <w:bCs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fldChar w:fldCharType="begin"/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instrText xml:space="preserve"> HYPERLINK "https://www.linkedin.com/company/linguist-translation-services/" </w:instrText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fldChar w:fldCharType="separate"/>
      </w: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t>English-Chinese Translator (October 2013 - April 2015)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</w:pPr>
      <w:r>
        <w:rPr>
          <w:rFonts w:hint="eastAsia" w:ascii="Calibri Light" w:hAnsi="Calibri Light" w:eastAsia="华文宋体" w:cs="Calibri Light"/>
          <w:b/>
          <w:bCs/>
          <w:lang w:val="en-US" w:eastAsia="zh-CN"/>
        </w:rPr>
        <w:fldChar w:fldCharType="end"/>
      </w:r>
      <w:r>
        <w:rPr>
          <w:rFonts w:hint="eastAsia" w:ascii="Calibri Light" w:hAnsi="Calibri Light" w:eastAsia="华文宋体" w:cs="Calibri Light"/>
          <w:color w:val="auto"/>
          <w:sz w:val="22"/>
          <w:szCs w:val="22"/>
          <w:lang w:val="en-US" w:eastAsia="zh-CN"/>
        </w:rPr>
        <w:t>Translate technical materials about railways, highways, and bridges.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Translate aerospace materials from Chinese to English without access to the Internet for half a year in a state-owned aerospace enterprise.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>Review and evaluate the translations by the client itself, winning an order for our company to translate these materials again.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br w:type="textWrapping"/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 xml:space="preserve">About </w:t>
      </w:r>
      <w:r>
        <w:rPr>
          <w:rFonts w:hint="eastAsia" w:ascii="Calibri Light" w:hAnsi="Calibri Light" w:eastAsia="华文宋体" w:cs="Calibri Light"/>
          <w:b/>
          <w:bCs/>
          <w:sz w:val="22"/>
          <w:szCs w:val="22"/>
          <w:lang w:val="en-US" w:eastAsia="zh-CN"/>
        </w:rPr>
        <w:t>1.2 million words</w:t>
      </w:r>
      <w:r>
        <w:rPr>
          <w:rFonts w:hint="eastAsia" w:ascii="Calibri Light" w:hAnsi="Calibri Light" w:eastAsia="华文宋体" w:cs="Calibri Light"/>
          <w:sz w:val="22"/>
          <w:szCs w:val="22"/>
          <w:lang w:val="en-US" w:eastAsia="zh-CN"/>
        </w:rPr>
        <w:t xml:space="preserve"> translated this year and many aerospace terms accumulated.</w:t>
      </w:r>
      <w:bookmarkEnd w:id="0"/>
      <w:bookmarkEnd w:id="7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CC7F7"/>
    <w:multiLevelType w:val="singleLevel"/>
    <w:tmpl w:val="11ECC7F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3A7BC71"/>
    <w:multiLevelType w:val="singleLevel"/>
    <w:tmpl w:val="13A7BC7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332023E"/>
    <w:multiLevelType w:val="singleLevel"/>
    <w:tmpl w:val="5332023E"/>
    <w:lvl w:ilvl="0" w:tentative="0">
      <w:start w:val="5"/>
      <w:numFmt w:val="upperLetter"/>
      <w:suff w:val="nothing"/>
      <w:lvlText w:val="%1-"/>
      <w:lvlJc w:val="left"/>
      <w:rPr>
        <w:rFonts w:hint="default"/>
        <w:sz w:val="18"/>
        <w:szCs w:val="18"/>
      </w:rPr>
    </w:lvl>
  </w:abstractNum>
  <w:abstractNum w:abstractNumId="3">
    <w:nsid w:val="7445F4CD"/>
    <w:multiLevelType w:val="singleLevel"/>
    <w:tmpl w:val="7445F4CD"/>
    <w:lvl w:ilvl="0" w:tentative="0">
      <w:start w:val="4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D766D"/>
    <w:rsid w:val="00004799"/>
    <w:rsid w:val="000501CC"/>
    <w:rsid w:val="00714546"/>
    <w:rsid w:val="027E4E04"/>
    <w:rsid w:val="028F13A9"/>
    <w:rsid w:val="02AF35CF"/>
    <w:rsid w:val="03B139AF"/>
    <w:rsid w:val="03D0542D"/>
    <w:rsid w:val="03F24705"/>
    <w:rsid w:val="046D0508"/>
    <w:rsid w:val="05063717"/>
    <w:rsid w:val="054D0BCB"/>
    <w:rsid w:val="058717AC"/>
    <w:rsid w:val="06A47D31"/>
    <w:rsid w:val="06FA36A5"/>
    <w:rsid w:val="07153826"/>
    <w:rsid w:val="077C2686"/>
    <w:rsid w:val="087D6765"/>
    <w:rsid w:val="096D4F30"/>
    <w:rsid w:val="0A03196A"/>
    <w:rsid w:val="0AD57A9F"/>
    <w:rsid w:val="0ADE73ED"/>
    <w:rsid w:val="0B5707F9"/>
    <w:rsid w:val="0B6F3FCD"/>
    <w:rsid w:val="0B977813"/>
    <w:rsid w:val="0C5C5CA6"/>
    <w:rsid w:val="0D9302CD"/>
    <w:rsid w:val="0DD120CB"/>
    <w:rsid w:val="0DF87E15"/>
    <w:rsid w:val="0E0D0F63"/>
    <w:rsid w:val="0FDB3B27"/>
    <w:rsid w:val="0FE5511F"/>
    <w:rsid w:val="11A170BB"/>
    <w:rsid w:val="11D22DD8"/>
    <w:rsid w:val="11ED1574"/>
    <w:rsid w:val="132874E4"/>
    <w:rsid w:val="140C6238"/>
    <w:rsid w:val="14E32E33"/>
    <w:rsid w:val="15D3492A"/>
    <w:rsid w:val="16957E20"/>
    <w:rsid w:val="175A33A1"/>
    <w:rsid w:val="17E06610"/>
    <w:rsid w:val="17EF6632"/>
    <w:rsid w:val="180D5E01"/>
    <w:rsid w:val="18531275"/>
    <w:rsid w:val="18535B2D"/>
    <w:rsid w:val="18F35257"/>
    <w:rsid w:val="194F2661"/>
    <w:rsid w:val="19DC5B75"/>
    <w:rsid w:val="19FB666D"/>
    <w:rsid w:val="1A7967B9"/>
    <w:rsid w:val="1CAC0F20"/>
    <w:rsid w:val="1CF92A60"/>
    <w:rsid w:val="1E1A76BA"/>
    <w:rsid w:val="1E951E83"/>
    <w:rsid w:val="1EBC0552"/>
    <w:rsid w:val="1EC57F61"/>
    <w:rsid w:val="1F81595E"/>
    <w:rsid w:val="1F9806D1"/>
    <w:rsid w:val="2003211B"/>
    <w:rsid w:val="21363ACD"/>
    <w:rsid w:val="21940FAD"/>
    <w:rsid w:val="22443E67"/>
    <w:rsid w:val="22BA5610"/>
    <w:rsid w:val="23461DA2"/>
    <w:rsid w:val="23990AA5"/>
    <w:rsid w:val="23B07E3E"/>
    <w:rsid w:val="242C76EB"/>
    <w:rsid w:val="249A61A8"/>
    <w:rsid w:val="25D05D00"/>
    <w:rsid w:val="262419B0"/>
    <w:rsid w:val="267F76B6"/>
    <w:rsid w:val="28007882"/>
    <w:rsid w:val="28246E17"/>
    <w:rsid w:val="282D766D"/>
    <w:rsid w:val="28816C24"/>
    <w:rsid w:val="28912D17"/>
    <w:rsid w:val="28C05FA2"/>
    <w:rsid w:val="28F30135"/>
    <w:rsid w:val="29FB790D"/>
    <w:rsid w:val="2ACC29AD"/>
    <w:rsid w:val="2B571FA7"/>
    <w:rsid w:val="2C131FD4"/>
    <w:rsid w:val="2C2A79E8"/>
    <w:rsid w:val="2C3C330E"/>
    <w:rsid w:val="2CC146B8"/>
    <w:rsid w:val="2E824700"/>
    <w:rsid w:val="2FB076B1"/>
    <w:rsid w:val="30783EC4"/>
    <w:rsid w:val="307E7F44"/>
    <w:rsid w:val="30F35F0F"/>
    <w:rsid w:val="31D85617"/>
    <w:rsid w:val="31DF290D"/>
    <w:rsid w:val="31F64CDA"/>
    <w:rsid w:val="324D541C"/>
    <w:rsid w:val="32603D54"/>
    <w:rsid w:val="32734DED"/>
    <w:rsid w:val="331A5C1F"/>
    <w:rsid w:val="33724B5C"/>
    <w:rsid w:val="33B0263D"/>
    <w:rsid w:val="33C60A55"/>
    <w:rsid w:val="343F43FE"/>
    <w:rsid w:val="34A307C3"/>
    <w:rsid w:val="34B97070"/>
    <w:rsid w:val="35D23ABD"/>
    <w:rsid w:val="36080C14"/>
    <w:rsid w:val="3614330A"/>
    <w:rsid w:val="36602372"/>
    <w:rsid w:val="36EE3631"/>
    <w:rsid w:val="37493C3C"/>
    <w:rsid w:val="37F566E8"/>
    <w:rsid w:val="38DA7CA8"/>
    <w:rsid w:val="3A7A3971"/>
    <w:rsid w:val="3A8C550D"/>
    <w:rsid w:val="3AD714A4"/>
    <w:rsid w:val="3AEE2B7E"/>
    <w:rsid w:val="3BAB43CB"/>
    <w:rsid w:val="3BB5734F"/>
    <w:rsid w:val="3D1830EE"/>
    <w:rsid w:val="3D9A2F7A"/>
    <w:rsid w:val="3EB4181E"/>
    <w:rsid w:val="3F906F76"/>
    <w:rsid w:val="3FFA51D7"/>
    <w:rsid w:val="40602A5D"/>
    <w:rsid w:val="40A563AA"/>
    <w:rsid w:val="40FD42B4"/>
    <w:rsid w:val="41017426"/>
    <w:rsid w:val="42435FA4"/>
    <w:rsid w:val="431F5CE3"/>
    <w:rsid w:val="44154000"/>
    <w:rsid w:val="44840F12"/>
    <w:rsid w:val="4500417A"/>
    <w:rsid w:val="45310D4B"/>
    <w:rsid w:val="45A34687"/>
    <w:rsid w:val="476B1A02"/>
    <w:rsid w:val="478D7CAC"/>
    <w:rsid w:val="47EE5A21"/>
    <w:rsid w:val="48315515"/>
    <w:rsid w:val="48B27B9A"/>
    <w:rsid w:val="4922708C"/>
    <w:rsid w:val="49236E05"/>
    <w:rsid w:val="493B6AFA"/>
    <w:rsid w:val="49A13784"/>
    <w:rsid w:val="49C907CF"/>
    <w:rsid w:val="4A0B3299"/>
    <w:rsid w:val="4A714D1E"/>
    <w:rsid w:val="4BE26283"/>
    <w:rsid w:val="4BFC7417"/>
    <w:rsid w:val="4C2675AB"/>
    <w:rsid w:val="4C2D5DD2"/>
    <w:rsid w:val="4C305F6C"/>
    <w:rsid w:val="4E7459A8"/>
    <w:rsid w:val="4E8E2000"/>
    <w:rsid w:val="4F1065A9"/>
    <w:rsid w:val="4F731A2F"/>
    <w:rsid w:val="4F966CD0"/>
    <w:rsid w:val="50870D15"/>
    <w:rsid w:val="50D23E05"/>
    <w:rsid w:val="51442FAE"/>
    <w:rsid w:val="514E1060"/>
    <w:rsid w:val="516B1C6D"/>
    <w:rsid w:val="5172290E"/>
    <w:rsid w:val="5184335F"/>
    <w:rsid w:val="53004AB7"/>
    <w:rsid w:val="533456D1"/>
    <w:rsid w:val="538E1E50"/>
    <w:rsid w:val="54241D76"/>
    <w:rsid w:val="54492A24"/>
    <w:rsid w:val="551E1B93"/>
    <w:rsid w:val="552F2180"/>
    <w:rsid w:val="55825209"/>
    <w:rsid w:val="56751245"/>
    <w:rsid w:val="56BA6ECA"/>
    <w:rsid w:val="56DA12BB"/>
    <w:rsid w:val="56FC2368"/>
    <w:rsid w:val="587D3E3D"/>
    <w:rsid w:val="5880738E"/>
    <w:rsid w:val="58B9436A"/>
    <w:rsid w:val="595547B1"/>
    <w:rsid w:val="59F356C7"/>
    <w:rsid w:val="5A01263B"/>
    <w:rsid w:val="5B4E00A7"/>
    <w:rsid w:val="5B6B47B9"/>
    <w:rsid w:val="5BC41846"/>
    <w:rsid w:val="5BFA7B95"/>
    <w:rsid w:val="5C6129BD"/>
    <w:rsid w:val="5CCD58A9"/>
    <w:rsid w:val="5CEC6891"/>
    <w:rsid w:val="5D7D5007"/>
    <w:rsid w:val="5D9A19D8"/>
    <w:rsid w:val="5DEB27B5"/>
    <w:rsid w:val="5E934E1F"/>
    <w:rsid w:val="5F3862FB"/>
    <w:rsid w:val="601C1535"/>
    <w:rsid w:val="606F6CD8"/>
    <w:rsid w:val="61AC345C"/>
    <w:rsid w:val="628A2280"/>
    <w:rsid w:val="62C474F8"/>
    <w:rsid w:val="644B232D"/>
    <w:rsid w:val="644D5E35"/>
    <w:rsid w:val="64967523"/>
    <w:rsid w:val="659E276D"/>
    <w:rsid w:val="65ED5F6E"/>
    <w:rsid w:val="65ED7354"/>
    <w:rsid w:val="65F37024"/>
    <w:rsid w:val="663D1CCB"/>
    <w:rsid w:val="66C30D88"/>
    <w:rsid w:val="678E2F2F"/>
    <w:rsid w:val="67C37AAD"/>
    <w:rsid w:val="680927EA"/>
    <w:rsid w:val="68482ED8"/>
    <w:rsid w:val="689E67E0"/>
    <w:rsid w:val="68BD23AD"/>
    <w:rsid w:val="68C34DF1"/>
    <w:rsid w:val="68FA63AC"/>
    <w:rsid w:val="693F3574"/>
    <w:rsid w:val="69627F1B"/>
    <w:rsid w:val="6965270B"/>
    <w:rsid w:val="69A25589"/>
    <w:rsid w:val="69C4708B"/>
    <w:rsid w:val="6A4D27F9"/>
    <w:rsid w:val="6AA4318F"/>
    <w:rsid w:val="6B335BDF"/>
    <w:rsid w:val="6B575C91"/>
    <w:rsid w:val="6C11098A"/>
    <w:rsid w:val="6C5054F2"/>
    <w:rsid w:val="6E58637D"/>
    <w:rsid w:val="6EE13E57"/>
    <w:rsid w:val="6F3D2C05"/>
    <w:rsid w:val="70542FE3"/>
    <w:rsid w:val="711F3F5D"/>
    <w:rsid w:val="7123543E"/>
    <w:rsid w:val="71B6212C"/>
    <w:rsid w:val="71CA672D"/>
    <w:rsid w:val="72C62D8C"/>
    <w:rsid w:val="73756590"/>
    <w:rsid w:val="738D7817"/>
    <w:rsid w:val="749C0E5A"/>
    <w:rsid w:val="759B197F"/>
    <w:rsid w:val="75F976F7"/>
    <w:rsid w:val="761A2E55"/>
    <w:rsid w:val="76584D3C"/>
    <w:rsid w:val="769F696B"/>
    <w:rsid w:val="76F079CB"/>
    <w:rsid w:val="7711126A"/>
    <w:rsid w:val="77757E9E"/>
    <w:rsid w:val="777F603B"/>
    <w:rsid w:val="77880E3D"/>
    <w:rsid w:val="77B21E0A"/>
    <w:rsid w:val="77E04E94"/>
    <w:rsid w:val="789808AF"/>
    <w:rsid w:val="794F15D2"/>
    <w:rsid w:val="79B50777"/>
    <w:rsid w:val="7A6B7463"/>
    <w:rsid w:val="7ACD14B5"/>
    <w:rsid w:val="7BB73EC4"/>
    <w:rsid w:val="7BE01476"/>
    <w:rsid w:val="7D1D1805"/>
    <w:rsid w:val="7D2E346D"/>
    <w:rsid w:val="7D5C7583"/>
    <w:rsid w:val="7DAD5F0F"/>
    <w:rsid w:val="7DB20CEE"/>
    <w:rsid w:val="7E667428"/>
    <w:rsid w:val="7E732C61"/>
    <w:rsid w:val="7EC962CD"/>
    <w:rsid w:val="7ED96A94"/>
    <w:rsid w:val="7F3D34F9"/>
    <w:rsid w:val="7F6E36A4"/>
    <w:rsid w:val="7F7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1"/>
      <w:szCs w:val="21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679</Words>
  <Characters>4148</Characters>
  <Lines>0</Lines>
  <Paragraphs>0</Paragraphs>
  <TotalTime>34</TotalTime>
  <ScaleCrop>false</ScaleCrop>
  <LinksUpToDate>false</LinksUpToDate>
  <CharactersWithSpaces>4749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2019-11-28T08:44:00Z</dcterms:created>
  <dc:creator>彭娟</dc:creator>
  <cp:lastModifiedBy>彭娟</cp:lastModifiedBy>
  <dcterms:modified xsi:type="dcterms:W3CDTF">2021-11-05T05:55:31Z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DA9E57CF174241438C66E8F407287B4B</vt:lpwstr>
  </property>
</Properties>
</file>