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B9" w:rsidRPr="0030541F" w:rsidRDefault="003E21B9">
      <w:pPr>
        <w:pStyle w:val="Subttulo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60"/>
          <w:szCs w:val="60"/>
          <w:lang w:val="es-PE"/>
        </w:rPr>
      </w:pPr>
      <w:r w:rsidRPr="0030541F">
        <w:rPr>
          <w:rFonts w:ascii="Segoe UI" w:eastAsia="Malgun Gothic Semilight" w:hAnsi="Segoe UI" w:cs="Segoe UI"/>
          <w:noProof/>
          <w:color w:val="404040" w:themeColor="text1" w:themeTint="BF"/>
          <w:sz w:val="40"/>
          <w:szCs w:val="40"/>
          <w:lang w:val="en-GB"/>
        </w:rPr>
        <w:drawing>
          <wp:anchor distT="0" distB="0" distL="114300" distR="114300" simplePos="0" relativeHeight="251658240" behindDoc="1" locked="0" layoutInCell="1" allowOverlap="1" wp14:anchorId="283B36C9" wp14:editId="02B17DD6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541780" cy="1440180"/>
            <wp:effectExtent l="0" t="0" r="1270" b="7620"/>
            <wp:wrapTight wrapText="bothSides">
              <wp:wrapPolygon edited="0">
                <wp:start x="0" y="0"/>
                <wp:lineTo x="0" y="21429"/>
                <wp:lineTo x="21351" y="21429"/>
                <wp:lineTo x="213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131_1305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3394" r="4998" b="33392"/>
                    <a:stretch/>
                  </pic:blipFill>
                  <pic:spPr bwMode="auto">
                    <a:xfrm>
                      <a:off x="0" y="0"/>
                      <a:ext cx="154178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sbziogryzzql" w:colFirst="0" w:colLast="0"/>
      <w:bookmarkEnd w:id="0"/>
      <w:r w:rsidRPr="0030541F">
        <w:rPr>
          <w:rFonts w:ascii="Segoe UI" w:eastAsia="Malgun Gothic Semilight" w:hAnsi="Segoe UI" w:cs="Segoe UI"/>
          <w:color w:val="404040" w:themeColor="text1" w:themeTint="BF"/>
          <w:sz w:val="56"/>
          <w:szCs w:val="60"/>
          <w:lang w:val="es-PE"/>
        </w:rPr>
        <w:t>Jessica Ishiyama</w:t>
      </w:r>
    </w:p>
    <w:p w:rsidR="00C60EDB" w:rsidRPr="00573ABF" w:rsidRDefault="003E21B9">
      <w:pPr>
        <w:pStyle w:val="Subttulo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sz w:val="32"/>
          <w:lang w:val="es-PE"/>
        </w:rPr>
      </w:pPr>
      <w:r w:rsidRPr="00573ABF">
        <w:rPr>
          <w:rFonts w:ascii="Segoe UI" w:eastAsia="Malgun Gothic Semilight" w:hAnsi="Segoe UI" w:cs="Segoe UI"/>
          <w:sz w:val="32"/>
          <w:lang w:val="es-PE"/>
        </w:rPr>
        <w:t>Traductora profesional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lang w:val="es-PE"/>
        </w:rPr>
        <w:t>DNI: 42969684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lang w:val="es-PE"/>
        </w:rPr>
        <w:t>RUC: 1042969684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lang w:val="es-PE"/>
        </w:rPr>
        <w:t>Licencia de conducir peruana: Q42969684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lang w:val="es-PE"/>
        </w:rPr>
        <w:t xml:space="preserve">Licencia de conducir japonesa: ER90614390QD 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lang w:val="es-PE"/>
        </w:rPr>
        <w:t>+51 967 598 590</w:t>
      </w:r>
    </w:p>
    <w:p w:rsidR="003E21B9" w:rsidRPr="0030541F" w:rsidRDefault="00B341B0" w:rsidP="003E21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Segoe UI" w:eastAsia="Malgun Gothic Semilight" w:hAnsi="Segoe UI" w:cs="Segoe UI"/>
          <w:color w:val="404040" w:themeColor="text1" w:themeTint="BF"/>
          <w:lang w:val="es-PE"/>
        </w:rPr>
      </w:pPr>
      <w:hyperlink r:id="rId8" w:history="1">
        <w:r w:rsidR="003E21B9" w:rsidRPr="0030541F">
          <w:rPr>
            <w:rStyle w:val="Hipervnculo"/>
            <w:rFonts w:ascii="Segoe UI" w:eastAsia="Malgun Gothic Semilight" w:hAnsi="Segoe UI" w:cs="Segoe UI"/>
            <w:color w:val="404040" w:themeColor="text1" w:themeTint="BF"/>
            <w:lang w:val="es-PE"/>
          </w:rPr>
          <w:t>JESSISHIYAMA@GMAIL.COM</w:t>
        </w:r>
      </w:hyperlink>
    </w:p>
    <w:p w:rsidR="00C60EDB" w:rsidRPr="00573ABF" w:rsidRDefault="003E21B9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lang w:val="es-PE"/>
        </w:rPr>
      </w:pPr>
      <w:bookmarkStart w:id="1" w:name="_inx73jfg7qti" w:colFirst="0" w:colLast="0"/>
      <w:bookmarkEnd w:id="1"/>
      <w:r w:rsidRPr="00573ABF">
        <w:rPr>
          <w:rFonts w:ascii="Segoe UI" w:eastAsia="Malgun Gothic Semilight" w:hAnsi="Segoe UI" w:cs="Segoe UI"/>
          <w:lang w:val="es-PE"/>
        </w:rPr>
        <w:t>IDIOMAS</w:t>
      </w:r>
    </w:p>
    <w:p w:rsidR="003E21B9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Español</w:t>
      </w:r>
      <w:proofErr w:type="gramEnd"/>
      <w:r w:rsidR="00DB194D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– Lengua materna </w:t>
      </w:r>
    </w:p>
    <w:p w:rsidR="003E21B9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Inglés</w:t>
      </w:r>
      <w:proofErr w:type="gramEnd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– Avanzado</w:t>
      </w:r>
    </w:p>
    <w:p w:rsidR="003E21B9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Francés</w:t>
      </w:r>
      <w:proofErr w:type="gramEnd"/>
      <w:r w:rsidR="00DB194D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–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Intermedio</w:t>
      </w:r>
    </w:p>
    <w:p w:rsidR="003E21B9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Portugués</w:t>
      </w:r>
      <w:proofErr w:type="gramEnd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</w:t>
      </w:r>
      <w:r w:rsidR="00DB194D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–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Intermedio</w:t>
      </w:r>
    </w:p>
    <w:p w:rsidR="003E21B9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Coreano</w:t>
      </w:r>
      <w:proofErr w:type="gramEnd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– Intermedio</w:t>
      </w:r>
    </w:p>
    <w:p w:rsidR="00C60EDB" w:rsidRPr="00A0159E" w:rsidRDefault="003E21B9" w:rsidP="003E21B9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</w:pP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●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ab/>
      </w:r>
      <w:proofErr w:type="gramStart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Japonés</w:t>
      </w:r>
      <w:proofErr w:type="gramEnd"/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</w:t>
      </w:r>
      <w:r w:rsidR="00DB194D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–</w:t>
      </w:r>
      <w:r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Intermedio</w:t>
      </w:r>
      <w:r w:rsidR="00FC5121" w:rsidRPr="00A0159E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 </w:t>
      </w:r>
    </w:p>
    <w:p w:rsidR="00C60EDB" w:rsidRPr="00A0159E" w:rsidRDefault="003E21B9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color w:val="53BB84"/>
          <w:lang w:val="es-PE"/>
        </w:rPr>
      </w:pPr>
      <w:bookmarkStart w:id="2" w:name="_5sh58lh512k2" w:colFirst="0" w:colLast="0"/>
      <w:bookmarkEnd w:id="2"/>
      <w:r w:rsidRPr="00A0159E">
        <w:rPr>
          <w:rFonts w:ascii="Segoe UI" w:eastAsia="Malgun Gothic Semilight" w:hAnsi="Segoe UI" w:cs="Segoe UI"/>
          <w:lang w:val="es-PE"/>
        </w:rPr>
        <w:t>EXPERIENCIA</w:t>
      </w:r>
    </w:p>
    <w:p w:rsidR="00C60EDB" w:rsidRPr="0030541F" w:rsidRDefault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bookmarkStart w:id="3" w:name="_mu43qcboozqe" w:colFirst="0" w:colLast="0"/>
      <w:bookmarkEnd w:id="3"/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Babelcube</w:t>
      </w:r>
      <w:proofErr w:type="spellEnd"/>
      <w:r w:rsidR="00FC5121"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</w:t>
      </w:r>
      <w:r w:rsidR="00FC5121"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Traductora </w:t>
      </w:r>
      <w:proofErr w:type="spellStart"/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freelance</w:t>
      </w:r>
      <w:proofErr w:type="spellEnd"/>
    </w:p>
    <w:p w:rsidR="00C60EDB" w:rsidRPr="0030541F" w:rsidRDefault="003E2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>2019 - ACTUALIDAD</w:t>
      </w:r>
    </w:p>
    <w:p w:rsidR="00C60EDB" w:rsidRPr="0030541F" w:rsidRDefault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bookmarkStart w:id="4" w:name="_25ksbxwbal7a" w:colFirst="0" w:colLast="0"/>
      <w:bookmarkStart w:id="5" w:name="_qttiqnuhschn" w:colFirst="0" w:colLast="0"/>
      <w:bookmarkStart w:id="6" w:name="_GoBack"/>
      <w:bookmarkEnd w:id="4"/>
      <w:bookmarkEnd w:id="5"/>
      <w:bookmarkEnd w:id="6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AEON, Japón</w:t>
      </w:r>
      <w:r w:rsidR="00FC5121"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</w:t>
      </w:r>
      <w:r w:rsidR="00FC5121"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Tutora de inglés</w:t>
      </w:r>
    </w:p>
    <w:p w:rsidR="00C60EDB" w:rsidRPr="0030541F" w:rsidRDefault="003E2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 xml:space="preserve">2014 </w:t>
      </w:r>
      <w:r w:rsidR="007A0E7D"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>–</w:t>
      </w:r>
      <w:r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 xml:space="preserve"> 2016</w:t>
      </w:r>
    </w:p>
    <w:p w:rsidR="003E21B9" w:rsidRPr="0030541F" w:rsidRDefault="003E21B9" w:rsidP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English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Unlimited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, Perú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 Profesora de inglés</w:t>
      </w:r>
    </w:p>
    <w:p w:rsidR="003E21B9" w:rsidRPr="0030541F" w:rsidRDefault="003E2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>2013 – 2014</w:t>
      </w:r>
    </w:p>
    <w:p w:rsidR="003E21B9" w:rsidRPr="0030541F" w:rsidRDefault="003E21B9" w:rsidP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1938"/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Instituto de la Construcción y Gerencia, Perú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 Asistente de traducción</w:t>
      </w:r>
    </w:p>
    <w:p w:rsidR="003E21B9" w:rsidRPr="0030541F" w:rsidRDefault="003E21B9" w:rsidP="003E2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Cs w:val="20"/>
          <w:lang w:val="es-PE"/>
        </w:rPr>
        <w:t>2010 - 2011</w:t>
      </w:r>
      <w:bookmarkStart w:id="7" w:name="_pwnp1k6vsbh1" w:colFirst="0" w:colLast="0"/>
      <w:bookmarkEnd w:id="7"/>
    </w:p>
    <w:p w:rsidR="006267AF" w:rsidRPr="00573ABF" w:rsidRDefault="003E21B9" w:rsidP="006267AF">
      <w:pPr>
        <w:pBdr>
          <w:top w:val="nil"/>
          <w:left w:val="nil"/>
          <w:bottom w:val="nil"/>
          <w:right w:val="nil"/>
          <w:between w:val="nil"/>
        </w:pBdr>
        <w:tabs>
          <w:tab w:val="left" w:pos="7236"/>
        </w:tabs>
        <w:spacing w:line="240" w:lineRule="auto"/>
        <w:rPr>
          <w:rFonts w:ascii="Segoe UI" w:eastAsia="Malgun Gothic Semilight" w:hAnsi="Segoe UI" w:cs="Segoe UI"/>
          <w:b/>
          <w:color w:val="00AB44"/>
          <w:sz w:val="28"/>
          <w:szCs w:val="28"/>
          <w:lang w:val="es-PE"/>
        </w:rPr>
      </w:pPr>
      <w:r w:rsidRPr="00573ABF">
        <w:rPr>
          <w:rFonts w:ascii="Segoe UI" w:eastAsia="Malgun Gothic Semilight" w:hAnsi="Segoe UI" w:cs="Segoe UI"/>
          <w:b/>
          <w:color w:val="00AB44"/>
          <w:sz w:val="28"/>
          <w:szCs w:val="28"/>
          <w:lang w:val="es-PE"/>
        </w:rPr>
        <w:tab/>
      </w:r>
    </w:p>
    <w:p w:rsidR="00C60EDB" w:rsidRPr="00573ABF" w:rsidRDefault="00FC5121" w:rsidP="003E2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Malgun Gothic Semilight" w:hAnsi="Segoe UI" w:cs="Segoe UI"/>
          <w:color w:val="666666"/>
          <w:sz w:val="20"/>
          <w:szCs w:val="20"/>
          <w:lang w:val="es-PE"/>
        </w:rPr>
      </w:pPr>
      <w:r w:rsidRPr="00573ABF">
        <w:rPr>
          <w:rFonts w:ascii="Segoe UI" w:eastAsia="Malgun Gothic Semilight" w:hAnsi="Segoe UI" w:cs="Segoe UI"/>
          <w:b/>
          <w:color w:val="00AB44"/>
          <w:sz w:val="28"/>
          <w:szCs w:val="28"/>
          <w:lang w:val="es-PE"/>
        </w:rPr>
        <w:t>EDUCA</w:t>
      </w:r>
      <w:r w:rsidR="003E21B9" w:rsidRPr="00573ABF">
        <w:rPr>
          <w:rFonts w:ascii="Segoe UI" w:eastAsia="Malgun Gothic Semilight" w:hAnsi="Segoe UI" w:cs="Segoe UI"/>
          <w:b/>
          <w:color w:val="00AB44"/>
          <w:sz w:val="28"/>
          <w:szCs w:val="28"/>
          <w:lang w:val="es-PE"/>
        </w:rPr>
        <w:t>CIÓN</w:t>
      </w:r>
    </w:p>
    <w:p w:rsidR="00C60EDB" w:rsidRPr="0030541F" w:rsidRDefault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bookmarkStart w:id="8" w:name="_jpv9v4b642w5" w:colFirst="0" w:colLast="0"/>
      <w:bookmarkEnd w:id="8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LITS (Lima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Institute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 of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Technical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Studies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), Perú </w:t>
      </w:r>
      <w:r w:rsidR="00FC5121"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 xml:space="preserve">-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Traducción</w:t>
      </w:r>
    </w:p>
    <w:p w:rsidR="003E21B9" w:rsidRPr="0030541F" w:rsidRDefault="003E21B9" w:rsidP="003E21B9">
      <w:pP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lastRenderedPageBreak/>
        <w:t>2018 – ACTUALIDAD</w:t>
      </w:r>
    </w:p>
    <w:p w:rsidR="003E21B9" w:rsidRPr="0030541F" w:rsidRDefault="003E21B9" w:rsidP="007A0E7D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119"/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Hankuk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University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 of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Foreign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 </w:t>
      </w:r>
      <w:proofErr w:type="spellStart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>Studies</w:t>
      </w:r>
      <w:proofErr w:type="spellEnd"/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, Seúl, Corea del Sur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 Estudiante de intercambio</w:t>
      </w:r>
    </w:p>
    <w:p w:rsidR="003E21B9" w:rsidRPr="0030541F" w:rsidRDefault="003E21B9" w:rsidP="003E21B9">
      <w:pPr>
        <w:ind w:right="686"/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>2012</w:t>
      </w:r>
    </w:p>
    <w:p w:rsidR="003E21B9" w:rsidRPr="0030541F" w:rsidRDefault="003E21B9" w:rsidP="003E21B9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right="-2079"/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8"/>
          <w:lang w:val="es-PE"/>
        </w:rPr>
        <w:t xml:space="preserve">Escuela Superior Autónoma de Bellas Artes del Perú, Perú </w:t>
      </w:r>
      <w:r w:rsidRPr="0030541F">
        <w:rPr>
          <w:rFonts w:ascii="Segoe UI" w:eastAsia="Malgun Gothic Semilight" w:hAnsi="Segoe UI" w:cs="Segoe UI"/>
          <w:b w:val="0"/>
          <w:i/>
          <w:color w:val="404040" w:themeColor="text1" w:themeTint="BF"/>
          <w:sz w:val="28"/>
          <w:lang w:val="es-PE"/>
        </w:rPr>
        <w:t>– Grabado</w:t>
      </w:r>
    </w:p>
    <w:p w:rsidR="003E21B9" w:rsidRPr="0030541F" w:rsidRDefault="003E21B9" w:rsidP="003E21B9">
      <w:pPr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</w:pPr>
      <w:r w:rsidRPr="0030541F">
        <w:rPr>
          <w:rFonts w:ascii="Segoe UI" w:eastAsia="Malgun Gothic Semilight" w:hAnsi="Segoe UI" w:cs="Segoe UI"/>
          <w:color w:val="404040" w:themeColor="text1" w:themeTint="BF"/>
          <w:sz w:val="24"/>
          <w:lang w:val="es-PE"/>
        </w:rPr>
        <w:t xml:space="preserve">2002 – 2007 </w:t>
      </w:r>
    </w:p>
    <w:p w:rsidR="003E21B9" w:rsidRPr="00573ABF" w:rsidRDefault="003E21B9" w:rsidP="003E21B9">
      <w:pPr>
        <w:rPr>
          <w:rFonts w:ascii="Segoe UI" w:eastAsia="Malgun Gothic Semilight" w:hAnsi="Segoe UI" w:cs="Segoe UI"/>
          <w:lang w:val="es-PE"/>
        </w:rPr>
      </w:pPr>
    </w:p>
    <w:p w:rsidR="003E21B9" w:rsidRPr="00573ABF" w:rsidRDefault="003E21B9" w:rsidP="003E21B9">
      <w:pPr>
        <w:rPr>
          <w:rFonts w:ascii="Segoe UI" w:hAnsi="Segoe UI" w:cs="Segoe UI"/>
          <w:lang w:val="es-PE"/>
        </w:rPr>
      </w:pPr>
    </w:p>
    <w:p w:rsidR="003E21B9" w:rsidRPr="00573ABF" w:rsidRDefault="003E21B9" w:rsidP="003E21B9">
      <w:pPr>
        <w:rPr>
          <w:rFonts w:ascii="Segoe UI" w:hAnsi="Segoe UI" w:cs="Segoe UI"/>
          <w:u w:val="double"/>
          <w:lang w:val="es-PE"/>
        </w:rPr>
      </w:pPr>
    </w:p>
    <w:p w:rsidR="00C60EDB" w:rsidRPr="00573ABF" w:rsidRDefault="00C60EDB">
      <w:pPr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lang w:val="es-PE"/>
        </w:rPr>
      </w:pPr>
    </w:p>
    <w:p w:rsidR="00C60EDB" w:rsidRPr="00573ABF" w:rsidRDefault="00C60EDB">
      <w:pPr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lang w:val="es-PE"/>
        </w:rPr>
      </w:pPr>
      <w:bookmarkStart w:id="9" w:name="_3hy8rkwzatey" w:colFirst="0" w:colLast="0"/>
      <w:bookmarkEnd w:id="9"/>
    </w:p>
    <w:sectPr w:rsidR="00C60EDB" w:rsidRPr="00573ABF" w:rsidSect="007A0E7D">
      <w:headerReference w:type="default" r:id="rId9"/>
      <w:footerReference w:type="default" r:id="rId10"/>
      <w:pgSz w:w="12240" w:h="15840"/>
      <w:pgMar w:top="1276" w:right="1467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B0" w:rsidRDefault="00B341B0">
      <w:pPr>
        <w:spacing w:before="0" w:line="240" w:lineRule="auto"/>
      </w:pPr>
      <w:r>
        <w:separator/>
      </w:r>
    </w:p>
  </w:endnote>
  <w:endnote w:type="continuationSeparator" w:id="0">
    <w:p w:rsidR="00B341B0" w:rsidRDefault="00B341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B9" w:rsidRDefault="003E21B9" w:rsidP="003E21B9">
    <w:pPr>
      <w:pStyle w:val="Piedepgina"/>
      <w:ind w:right="-1796"/>
    </w:pPr>
    <w:r>
      <w:rPr>
        <w:noProof/>
        <w:lang w:val="en-GB"/>
      </w:rPr>
      <w:drawing>
        <wp:inline distT="114300" distB="114300" distL="114300" distR="114300" wp14:anchorId="4EB8D21D" wp14:editId="2361896A">
          <wp:extent cx="5926455" cy="63317"/>
          <wp:effectExtent l="0" t="0" r="0" b="0"/>
          <wp:docPr id="7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6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B0" w:rsidRDefault="00B341B0">
      <w:pPr>
        <w:spacing w:before="0" w:line="240" w:lineRule="auto"/>
      </w:pPr>
      <w:r>
        <w:separator/>
      </w:r>
    </w:p>
  </w:footnote>
  <w:footnote w:type="continuationSeparator" w:id="0">
    <w:p w:rsidR="00B341B0" w:rsidRDefault="00B341B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DB" w:rsidRDefault="00C60EDB">
    <w:pPr>
      <w:pBdr>
        <w:top w:val="nil"/>
        <w:left w:val="nil"/>
        <w:bottom w:val="nil"/>
        <w:right w:val="nil"/>
        <w:between w:val="nil"/>
      </w:pBdr>
      <w:spacing w:before="400"/>
    </w:pPr>
  </w:p>
  <w:p w:rsidR="00C60EDB" w:rsidRDefault="00FC5121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  <w:lang w:val="en-GB"/>
      </w:rPr>
      <w:drawing>
        <wp:inline distT="114300" distB="114300" distL="114300" distR="114300">
          <wp:extent cx="5943600" cy="63500"/>
          <wp:effectExtent l="0" t="0" r="0" b="0"/>
          <wp:docPr id="7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6C1"/>
    <w:multiLevelType w:val="multilevel"/>
    <w:tmpl w:val="A5ECC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F7E3A"/>
    <w:multiLevelType w:val="multilevel"/>
    <w:tmpl w:val="AE989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740E1E"/>
    <w:multiLevelType w:val="multilevel"/>
    <w:tmpl w:val="A748F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B"/>
    <w:rsid w:val="0030541F"/>
    <w:rsid w:val="003E21B9"/>
    <w:rsid w:val="00573ABF"/>
    <w:rsid w:val="006267AF"/>
    <w:rsid w:val="007A0E7D"/>
    <w:rsid w:val="00A0159E"/>
    <w:rsid w:val="00AA7FA0"/>
    <w:rsid w:val="00B341B0"/>
    <w:rsid w:val="00C60EDB"/>
    <w:rsid w:val="00D777EC"/>
    <w:rsid w:val="00DB194D"/>
    <w:rsid w:val="00EC5843"/>
    <w:rsid w:val="00F64D8B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FAEF"/>
  <w15:docId w15:val="{E84D4D3F-B967-4BA2-9BA9-49A9C84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ko-KR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tulo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3E21B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21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1B9"/>
  </w:style>
  <w:style w:type="paragraph" w:styleId="Piedepgina">
    <w:name w:val="footer"/>
    <w:basedOn w:val="Normal"/>
    <w:link w:val="PiedepginaCar"/>
    <w:uiPriority w:val="99"/>
    <w:unhideWhenUsed/>
    <w:rsid w:val="003E21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SHIYA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Ishiyama Nakatahara</cp:lastModifiedBy>
  <cp:revision>8</cp:revision>
  <dcterms:created xsi:type="dcterms:W3CDTF">2020-11-27T15:53:00Z</dcterms:created>
  <dcterms:modified xsi:type="dcterms:W3CDTF">2021-01-06T15:18:00Z</dcterms:modified>
</cp:coreProperties>
</file>