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2"/>
        <w:gridCol w:w="283"/>
        <w:gridCol w:w="22"/>
        <w:gridCol w:w="40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304F0D" w:rsidTr="00905995">
        <w:trPr>
          <w:cantSplit/>
          <w:trHeight w:hRule="exact" w:val="425"/>
        </w:trPr>
        <w:tc>
          <w:tcPr>
            <w:tcW w:w="2832" w:type="dxa"/>
            <w:vMerge w:val="restart"/>
          </w:tcPr>
          <w:p w:rsidR="00304F0D" w:rsidRDefault="00165148">
            <w:pPr>
              <w:pStyle w:val="CVHeading3"/>
              <w:rPr>
                <w:lang w:val="en-GB"/>
              </w:rPr>
            </w:pPr>
            <w:r>
              <w:rPr>
                <w:noProof/>
                <w:lang w:val="cs-CZ" w:eastAsia="cs-CZ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4F0D">
              <w:rPr>
                <w:lang w:val="en-GB"/>
              </w:rPr>
              <w:t xml:space="preserve"> </w:t>
            </w:r>
          </w:p>
          <w:p w:rsidR="00304F0D" w:rsidRDefault="00304F0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  <w:tc>
          <w:tcPr>
            <w:tcW w:w="7657" w:type="dxa"/>
            <w:gridSpan w:val="13"/>
            <w:vMerge w:val="restart"/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</w:tr>
      <w:tr w:rsidR="00304F0D" w:rsidTr="00905995">
        <w:trPr>
          <w:cantSplit/>
          <w:trHeight w:hRule="exact" w:val="425"/>
        </w:trPr>
        <w:tc>
          <w:tcPr>
            <w:tcW w:w="2832" w:type="dxa"/>
            <w:vMerge/>
          </w:tcPr>
          <w:p w:rsidR="00304F0D" w:rsidRDefault="00304F0D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  <w:tc>
          <w:tcPr>
            <w:tcW w:w="7657" w:type="dxa"/>
            <w:gridSpan w:val="13"/>
            <w:vMerge/>
          </w:tcPr>
          <w:p w:rsidR="00304F0D" w:rsidRDefault="00304F0D"/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Title"/>
              <w:rPr>
                <w:sz w:val="18"/>
                <w:szCs w:val="18"/>
                <w:lang w:val="en-GB"/>
              </w:rPr>
            </w:pPr>
            <w:proofErr w:type="spellStart"/>
            <w:r w:rsidRPr="00804960">
              <w:rPr>
                <w:sz w:val="18"/>
                <w:szCs w:val="18"/>
                <w:lang w:val="en-GB"/>
              </w:rPr>
              <w:t>Europass</w:t>
            </w:r>
            <w:proofErr w:type="spellEnd"/>
          </w:p>
          <w:p w:rsidR="00304F0D" w:rsidRPr="00804960" w:rsidRDefault="00304F0D">
            <w:pPr>
              <w:pStyle w:val="CVTitle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7657" w:type="dxa"/>
            <w:gridSpan w:val="13"/>
          </w:tcPr>
          <w:p w:rsidR="0075473E" w:rsidRDefault="00304F0D" w:rsidP="0075473E">
            <w:pPr>
              <w:pStyle w:val="FormtovanvHTML"/>
            </w:pPr>
            <w:r>
              <w:rPr>
                <w:sz w:val="24"/>
                <w:lang w:val="en-GB"/>
              </w:rPr>
              <w:t xml:space="preserve">  </w:t>
            </w:r>
            <w:proofErr w:type="spellStart"/>
            <w:r w:rsidR="0075473E">
              <w:rPr>
                <w:sz w:val="24"/>
                <w:lang w:val="en-GB"/>
              </w:rPr>
              <w:t>Linkedin</w:t>
            </w:r>
            <w:proofErr w:type="spellEnd"/>
            <w:r w:rsidR="0075473E">
              <w:rPr>
                <w:sz w:val="24"/>
                <w:lang w:val="en-GB"/>
              </w:rPr>
              <w:t xml:space="preserve"> profile: </w:t>
            </w:r>
            <w:hyperlink r:id="rId7" w:history="1">
              <w:r w:rsidR="0075473E">
                <w:rPr>
                  <w:rStyle w:val="Hypertextovodkaz"/>
                </w:rPr>
                <w:t>www.linkedin.com/in/zh-jhb/</w:t>
              </w:r>
            </w:hyperlink>
          </w:p>
          <w:p w:rsidR="00304F0D" w:rsidRDefault="00304F0D">
            <w:pPr>
              <w:pStyle w:val="CVNormal"/>
              <w:rPr>
                <w:sz w:val="22"/>
                <w:lang w:val="en-GB"/>
              </w:rPr>
            </w:pP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1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Personal information</w:t>
            </w:r>
          </w:p>
        </w:tc>
        <w:tc>
          <w:tcPr>
            <w:tcW w:w="7657" w:type="dxa"/>
            <w:gridSpan w:val="13"/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 xml:space="preserve">First name(s) / Surname(s) </w:t>
            </w:r>
          </w:p>
        </w:tc>
        <w:tc>
          <w:tcPr>
            <w:tcW w:w="7657" w:type="dxa"/>
            <w:gridSpan w:val="13"/>
          </w:tcPr>
          <w:p w:rsidR="00304F0D" w:rsidRDefault="00EF530A" w:rsidP="00EF530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lang w:val="en-GB"/>
              </w:rPr>
              <w:t>Zdenek</w:t>
            </w:r>
            <w:proofErr w:type="spellEnd"/>
            <w:r w:rsidR="00304F0D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Hastaba</w:t>
            </w:r>
            <w:proofErr w:type="spellEnd"/>
            <w:r w:rsidR="0075473E">
              <w:rPr>
                <w:lang w:val="en-GB"/>
              </w:rPr>
              <w:t xml:space="preserve">    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Address(</w:t>
            </w:r>
            <w:proofErr w:type="spellStart"/>
            <w:r w:rsidRPr="00804960">
              <w:rPr>
                <w:sz w:val="18"/>
                <w:szCs w:val="18"/>
                <w:lang w:val="en-GB"/>
              </w:rPr>
              <w:t>es</w:t>
            </w:r>
            <w:proofErr w:type="spellEnd"/>
            <w:r w:rsidRPr="00804960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7657" w:type="dxa"/>
            <w:gridSpan w:val="13"/>
          </w:tcPr>
          <w:p w:rsidR="00304F0D" w:rsidRDefault="00D83A76" w:rsidP="00D83A76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Srdov</w:t>
            </w:r>
            <w:proofErr w:type="spellEnd"/>
            <w:r>
              <w:rPr>
                <w:lang w:val="en-GB"/>
              </w:rPr>
              <w:t xml:space="preserve"> 5, </w:t>
            </w:r>
            <w:proofErr w:type="spellStart"/>
            <w:r>
              <w:rPr>
                <w:lang w:val="en-GB"/>
              </w:rPr>
              <w:t>Úštěk</w:t>
            </w:r>
            <w:proofErr w:type="spellEnd"/>
            <w:r>
              <w:rPr>
                <w:lang w:val="en-GB"/>
              </w:rPr>
              <w:t xml:space="preserve"> 411 45</w:t>
            </w:r>
            <w:r w:rsidR="00EF530A">
              <w:rPr>
                <w:lang w:val="en-GB"/>
              </w:rPr>
              <w:t>, Czech Republic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Telephone(s)</w:t>
            </w:r>
          </w:p>
        </w:tc>
        <w:tc>
          <w:tcPr>
            <w:tcW w:w="2835" w:type="dxa"/>
            <w:gridSpan w:val="5"/>
          </w:tcPr>
          <w:p w:rsidR="00304F0D" w:rsidRDefault="00EF530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+420602252046</w:t>
            </w:r>
          </w:p>
        </w:tc>
        <w:tc>
          <w:tcPr>
            <w:tcW w:w="1984" w:type="dxa"/>
            <w:gridSpan w:val="4"/>
          </w:tcPr>
          <w:p w:rsidR="00304F0D" w:rsidRDefault="00304F0D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304F0D" w:rsidRDefault="00EF530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+420602252046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657" w:type="dxa"/>
            <w:gridSpan w:val="13"/>
          </w:tcPr>
          <w:p w:rsidR="00304F0D" w:rsidRDefault="00EF530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info@citramar.cz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7657" w:type="dxa"/>
            <w:gridSpan w:val="13"/>
          </w:tcPr>
          <w:p w:rsidR="00304F0D" w:rsidRDefault="00EF530A" w:rsidP="00EF530A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Czech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1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Work experience</w:t>
            </w:r>
          </w:p>
        </w:tc>
        <w:tc>
          <w:tcPr>
            <w:tcW w:w="7657" w:type="dxa"/>
            <w:gridSpan w:val="13"/>
          </w:tcPr>
          <w:p w:rsidR="00304F0D" w:rsidRDefault="002224AC" w:rsidP="0075473E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75473E">
              <w:rPr>
                <w:lang w:val="en-GB"/>
              </w:rPr>
              <w:t>5</w:t>
            </w:r>
            <w:r w:rsidR="00384488">
              <w:rPr>
                <w:lang w:val="en-GB"/>
              </w:rPr>
              <w:t xml:space="preserve"> years as </w:t>
            </w:r>
            <w:r w:rsidR="00A90B00">
              <w:rPr>
                <w:lang w:val="en-GB"/>
              </w:rPr>
              <w:t>full time</w:t>
            </w:r>
            <w:r w:rsidR="006F53A1">
              <w:rPr>
                <w:lang w:val="en-GB"/>
              </w:rPr>
              <w:t xml:space="preserve"> </w:t>
            </w:r>
            <w:r w:rsidR="00384488">
              <w:rPr>
                <w:lang w:val="en-GB"/>
              </w:rPr>
              <w:t>translator</w:t>
            </w:r>
            <w:r w:rsidR="00E95D8F">
              <w:rPr>
                <w:lang w:val="en-GB"/>
              </w:rPr>
              <w:t xml:space="preserve"> </w:t>
            </w:r>
            <w:r w:rsidR="00905995">
              <w:rPr>
                <w:lang w:val="en-GB"/>
              </w:rPr>
              <w:t>–</w:t>
            </w:r>
            <w:r w:rsidR="00E95D8F">
              <w:rPr>
                <w:lang w:val="en-GB"/>
              </w:rPr>
              <w:t xml:space="preserve"> </w:t>
            </w:r>
            <w:proofErr w:type="spellStart"/>
            <w:r w:rsidR="00E95D8F">
              <w:rPr>
                <w:lang w:val="en-GB"/>
              </w:rPr>
              <w:t>freela</w:t>
            </w:r>
            <w:r w:rsidR="00ED1457">
              <w:rPr>
                <w:lang w:val="en-GB"/>
              </w:rPr>
              <w:t>n</w:t>
            </w:r>
            <w:r w:rsidR="00E95D8F">
              <w:rPr>
                <w:lang w:val="en-GB"/>
              </w:rPr>
              <w:t>cer</w:t>
            </w:r>
            <w:r w:rsidR="00905995">
              <w:rPr>
                <w:lang w:val="en-GB"/>
              </w:rPr>
              <w:t>m</w:t>
            </w:r>
            <w:proofErr w:type="spellEnd"/>
            <w:r w:rsidR="00905995">
              <w:rPr>
                <w:lang w:val="en-GB"/>
              </w:rPr>
              <w:t xml:space="preserve"> including several years as in-house translator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905995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Professional associations</w:t>
            </w:r>
          </w:p>
        </w:tc>
        <w:tc>
          <w:tcPr>
            <w:tcW w:w="7657" w:type="dxa"/>
            <w:gridSpan w:val="13"/>
          </w:tcPr>
          <w:p w:rsidR="00304F0D" w:rsidRDefault="00905995" w:rsidP="002224A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JTP UNION , </w:t>
            </w:r>
            <w:r w:rsidR="00EF530A">
              <w:rPr>
                <w:lang w:val="en-GB"/>
              </w:rPr>
              <w:t>Freelance translator since 199</w:t>
            </w:r>
            <w:r w:rsidR="002224AC">
              <w:rPr>
                <w:lang w:val="en-GB"/>
              </w:rPr>
              <w:t>0</w:t>
            </w:r>
            <w:r w:rsidR="00304F0D">
              <w:rPr>
                <w:lang w:val="en-GB"/>
              </w:rPr>
              <w:t xml:space="preserve"> </w:t>
            </w:r>
            <w:r w:rsidR="00EF530A">
              <w:rPr>
                <w:lang w:val="en-GB"/>
              </w:rPr>
              <w:t>, full time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Occupation or position held</w:t>
            </w:r>
          </w:p>
        </w:tc>
        <w:tc>
          <w:tcPr>
            <w:tcW w:w="7657" w:type="dxa"/>
            <w:gridSpan w:val="13"/>
          </w:tcPr>
          <w:p w:rsidR="00304F0D" w:rsidRDefault="009059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mainly </w:t>
            </w:r>
            <w:r w:rsidR="00A1664B">
              <w:rPr>
                <w:lang w:val="en-GB"/>
              </w:rPr>
              <w:t>self-employed</w:t>
            </w:r>
            <w:r w:rsidR="00D4273B">
              <w:rPr>
                <w:lang w:val="en-GB"/>
              </w:rPr>
              <w:t xml:space="preserve"> </w:t>
            </w:r>
            <w:r>
              <w:rPr>
                <w:lang w:val="en-GB"/>
              </w:rPr>
              <w:t>all that time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Main activities and responsibilities</w:t>
            </w:r>
          </w:p>
        </w:tc>
        <w:tc>
          <w:tcPr>
            <w:tcW w:w="7657" w:type="dxa"/>
            <w:gridSpan w:val="13"/>
          </w:tcPr>
          <w:p w:rsidR="00304F0D" w:rsidRDefault="00A1664B" w:rsidP="00470BE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rich</w:t>
            </w:r>
            <w:r w:rsidR="00DA2118">
              <w:rPr>
                <w:lang w:val="en-GB"/>
              </w:rPr>
              <w:t xml:space="preserve"> and long</w:t>
            </w:r>
            <w:r w:rsidR="00D9365E">
              <w:rPr>
                <w:lang w:val="en-GB"/>
              </w:rPr>
              <w:t xml:space="preserve"> experience in translations for</w:t>
            </w:r>
            <w:r w:rsidR="00637B82">
              <w:rPr>
                <w:lang w:val="en-GB"/>
              </w:rPr>
              <w:t xml:space="preserve"> nuclear</w:t>
            </w:r>
            <w:r w:rsidR="00D9365E">
              <w:rPr>
                <w:lang w:val="en-GB"/>
              </w:rPr>
              <w:t xml:space="preserve"> power industry</w:t>
            </w:r>
            <w:r w:rsidR="00637B82">
              <w:rPr>
                <w:lang w:val="en-GB"/>
              </w:rPr>
              <w:t>,</w:t>
            </w:r>
            <w:r w:rsidR="00470BEB">
              <w:rPr>
                <w:lang w:val="en-GB"/>
              </w:rPr>
              <w:t xml:space="preserve"> media texts (entertainment and also commercially and technically related</w:t>
            </w:r>
            <w:r w:rsidR="00FE1E76">
              <w:rPr>
                <w:lang w:val="en-GB"/>
              </w:rPr>
              <w:t xml:space="preserve">, pharmaceutics, medical (including medical examination and autopsy reports, death certificates, </w:t>
            </w:r>
            <w:proofErr w:type="spellStart"/>
            <w:r w:rsidR="00FE1E76">
              <w:rPr>
                <w:lang w:val="en-GB"/>
              </w:rPr>
              <w:t>dietology</w:t>
            </w:r>
            <w:proofErr w:type="spellEnd"/>
            <w:r w:rsidR="00FE1E76">
              <w:rPr>
                <w:lang w:val="en-GB"/>
              </w:rPr>
              <w:t xml:space="preserve"> etc.), </w:t>
            </w:r>
            <w:r w:rsidR="00D9365E">
              <w:rPr>
                <w:lang w:val="en-GB"/>
              </w:rPr>
              <w:t>civil engineering</w:t>
            </w:r>
            <w:r w:rsidR="00DA2118">
              <w:rPr>
                <w:lang w:val="en-GB"/>
              </w:rPr>
              <w:t xml:space="preserve">, technology </w:t>
            </w:r>
            <w:r w:rsidR="00637B82">
              <w:rPr>
                <w:lang w:val="en-GB"/>
              </w:rPr>
              <w:t>and machinery</w:t>
            </w:r>
            <w:r w:rsidR="00F76668">
              <w:rPr>
                <w:lang w:val="en-GB"/>
              </w:rPr>
              <w:t xml:space="preserve">, agriculture, </w:t>
            </w:r>
            <w:r w:rsidR="00B45640">
              <w:rPr>
                <w:lang w:val="en-GB"/>
              </w:rPr>
              <w:t xml:space="preserve">commerce, marketing, </w:t>
            </w:r>
            <w:r w:rsidR="00D119F8">
              <w:rPr>
                <w:lang w:val="en-GB"/>
              </w:rPr>
              <w:t>manuals, home appliances,</w:t>
            </w:r>
            <w:r w:rsidR="00940F81">
              <w:rPr>
                <w:lang w:val="en-GB"/>
              </w:rPr>
              <w:t xml:space="preserve"> </w:t>
            </w:r>
            <w:r w:rsidR="00F76668">
              <w:rPr>
                <w:lang w:val="en-GB"/>
              </w:rPr>
              <w:t>veterinary and nutrition products</w:t>
            </w:r>
            <w:r w:rsidR="00B45640">
              <w:rPr>
                <w:lang w:val="en-GB"/>
              </w:rPr>
              <w:t xml:space="preserve"> </w:t>
            </w:r>
            <w:r w:rsidR="00380FDB">
              <w:rPr>
                <w:lang w:val="en-GB"/>
              </w:rPr>
              <w:t xml:space="preserve">,fiction (over </w:t>
            </w:r>
            <w:r w:rsidR="00470BEB">
              <w:rPr>
                <w:lang w:val="en-GB"/>
              </w:rPr>
              <w:t>4</w:t>
            </w:r>
            <w:r w:rsidR="00380FDB">
              <w:rPr>
                <w:lang w:val="en-GB"/>
              </w:rPr>
              <w:t>0 translated</w:t>
            </w:r>
            <w:r w:rsidR="00FD3424">
              <w:rPr>
                <w:lang w:val="en-GB"/>
              </w:rPr>
              <w:t xml:space="preserve"> and published</w:t>
            </w:r>
            <w:r w:rsidR="00380FDB">
              <w:rPr>
                <w:lang w:val="en-GB"/>
              </w:rPr>
              <w:t xml:space="preserve"> books)</w:t>
            </w:r>
            <w:r w:rsidR="00940F81">
              <w:rPr>
                <w:lang w:val="en-GB"/>
              </w:rPr>
              <w:t xml:space="preserve">, business </w:t>
            </w:r>
            <w:r w:rsidR="002F02F9">
              <w:rPr>
                <w:lang w:val="en-GB"/>
              </w:rPr>
              <w:t>a</w:t>
            </w:r>
            <w:r w:rsidR="00E0341F">
              <w:rPr>
                <w:lang w:val="en-GB"/>
              </w:rPr>
              <w:t>n</w:t>
            </w:r>
            <w:r w:rsidR="002F02F9">
              <w:rPr>
                <w:lang w:val="en-GB"/>
              </w:rPr>
              <w:t xml:space="preserve">d legal </w:t>
            </w:r>
            <w:r w:rsidR="00940F81">
              <w:rPr>
                <w:lang w:val="en-GB"/>
              </w:rPr>
              <w:t>docs</w:t>
            </w:r>
            <w:r w:rsidR="00E0341F">
              <w:rPr>
                <w:lang w:val="en-GB"/>
              </w:rPr>
              <w:t xml:space="preserve"> </w:t>
            </w:r>
            <w:r w:rsidR="002F02F9">
              <w:rPr>
                <w:lang w:val="en-GB"/>
              </w:rPr>
              <w:t>incl.</w:t>
            </w:r>
            <w:r w:rsidR="00940F81">
              <w:rPr>
                <w:lang w:val="en-GB"/>
              </w:rPr>
              <w:t xml:space="preserve"> contracts, OHSAS, Fire Protection, </w:t>
            </w:r>
            <w:r w:rsidR="002F02F9">
              <w:rPr>
                <w:lang w:val="en-GB"/>
              </w:rPr>
              <w:t>employment contracts etc.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Name and address of employer</w:t>
            </w:r>
          </w:p>
        </w:tc>
        <w:tc>
          <w:tcPr>
            <w:tcW w:w="7657" w:type="dxa"/>
            <w:gridSpan w:val="13"/>
          </w:tcPr>
          <w:p w:rsidR="00304F0D" w:rsidRDefault="00185C26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Citramar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s.r.o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Type of business or sector</w:t>
            </w:r>
          </w:p>
        </w:tc>
        <w:tc>
          <w:tcPr>
            <w:tcW w:w="7657" w:type="dxa"/>
            <w:gridSpan w:val="13"/>
          </w:tcPr>
          <w:p w:rsidR="00304F0D" w:rsidRDefault="00EF530A" w:rsidP="00ED145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technical translations, </w:t>
            </w:r>
            <w:r w:rsidR="002F02F9">
              <w:rPr>
                <w:lang w:val="en-GB"/>
              </w:rPr>
              <w:t xml:space="preserve">business and legal </w:t>
            </w:r>
            <w:r w:rsidR="00692FFC">
              <w:rPr>
                <w:lang w:val="en-GB"/>
              </w:rPr>
              <w:t>translations</w:t>
            </w:r>
            <w:r w:rsidR="00ED1457">
              <w:rPr>
                <w:lang w:val="en-GB"/>
              </w:rPr>
              <w:t xml:space="preserve"> of technical drawings</w:t>
            </w:r>
            <w:r w:rsidR="00692FFC">
              <w:rPr>
                <w:lang w:val="en-GB"/>
              </w:rPr>
              <w:t xml:space="preserve">, </w:t>
            </w:r>
            <w:r>
              <w:rPr>
                <w:lang w:val="en-GB"/>
              </w:rPr>
              <w:t>heavy and light industry, power industry, transport, agriculture</w:t>
            </w:r>
            <w:r w:rsidR="00D17AFB">
              <w:rPr>
                <w:lang w:val="en-GB"/>
              </w:rPr>
              <w:t>,</w:t>
            </w:r>
            <w:r w:rsidR="005332A1">
              <w:rPr>
                <w:lang w:val="en-GB"/>
              </w:rPr>
              <w:t xml:space="preserve"> </w:t>
            </w:r>
            <w:r w:rsidR="00D17AFB">
              <w:rPr>
                <w:lang w:val="en-GB"/>
              </w:rPr>
              <w:t>environment,</w:t>
            </w:r>
            <w:r w:rsidR="00ED1457">
              <w:rPr>
                <w:lang w:val="en-GB"/>
              </w:rPr>
              <w:t xml:space="preserve"> occupational health and safety</w:t>
            </w:r>
            <w:r w:rsidR="00FE1E76">
              <w:rPr>
                <w:lang w:val="en-GB"/>
              </w:rPr>
              <w:t>, veterinary products, pharmaceutics, medical devices -manuals</w:t>
            </w:r>
            <w:r w:rsidR="00D17AFB">
              <w:rPr>
                <w:lang w:val="en-GB"/>
              </w:rPr>
              <w:t xml:space="preserve"> etc.</w:t>
            </w:r>
            <w:r w:rsidR="00940F81">
              <w:rPr>
                <w:lang w:val="en-GB"/>
              </w:rPr>
              <w:t xml:space="preserve"> manual s of consumer goods, photo, video,</w:t>
            </w:r>
            <w:r w:rsidR="00FD3424">
              <w:rPr>
                <w:lang w:val="en-GB"/>
              </w:rPr>
              <w:t xml:space="preserve"> fiction, self-help books etc.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1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Education and training</w:t>
            </w:r>
          </w:p>
        </w:tc>
        <w:tc>
          <w:tcPr>
            <w:tcW w:w="7657" w:type="dxa"/>
            <w:gridSpan w:val="13"/>
          </w:tcPr>
          <w:p w:rsidR="00304F0D" w:rsidRDefault="00304F0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-FirstLine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7657" w:type="dxa"/>
            <w:gridSpan w:val="13"/>
          </w:tcPr>
          <w:p w:rsidR="00EF530A" w:rsidRDefault="00EF530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1992</w:t>
            </w:r>
          </w:p>
          <w:p w:rsidR="00304F0D" w:rsidRDefault="00304F0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EF530A">
              <w:rPr>
                <w:lang w:val="en-GB"/>
              </w:rPr>
              <w:t>state exams in Spanish and English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Title of qualification awarded</w:t>
            </w:r>
          </w:p>
        </w:tc>
        <w:tc>
          <w:tcPr>
            <w:tcW w:w="7657" w:type="dxa"/>
            <w:gridSpan w:val="13"/>
          </w:tcPr>
          <w:p w:rsidR="00304F0D" w:rsidRDefault="008F5FFD" w:rsidP="008F5FF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1991 </w:t>
            </w:r>
            <w:r w:rsidR="00EF530A">
              <w:rPr>
                <w:lang w:val="en-GB"/>
              </w:rPr>
              <w:t xml:space="preserve">final exams in </w:t>
            </w:r>
            <w:r w:rsidR="00DA2118">
              <w:rPr>
                <w:lang w:val="en-GB"/>
              </w:rPr>
              <w:t>Portuguese</w:t>
            </w:r>
          </w:p>
          <w:p w:rsidR="009F08B6" w:rsidRDefault="009F08B6" w:rsidP="008F5FFD">
            <w:pPr>
              <w:pStyle w:val="CVNormal"/>
              <w:rPr>
                <w:lang w:val="en-GB"/>
              </w:rPr>
            </w:pP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Principal subjects/occupational skills covered</w:t>
            </w:r>
          </w:p>
        </w:tc>
        <w:tc>
          <w:tcPr>
            <w:tcW w:w="7657" w:type="dxa"/>
            <w:gridSpan w:val="13"/>
          </w:tcPr>
          <w:p w:rsidR="00304F0D" w:rsidRDefault="008F5FF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1983 A levels at </w:t>
            </w:r>
            <w:r w:rsidR="00DA2118">
              <w:rPr>
                <w:lang w:val="en-GB"/>
              </w:rPr>
              <w:t>Gymnasium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Klatovy</w:t>
            </w:r>
            <w:proofErr w:type="spellEnd"/>
            <w:r>
              <w:rPr>
                <w:lang w:val="en-GB"/>
              </w:rPr>
              <w:t>, + Higher specialisation in agriculture</w:t>
            </w:r>
            <w:r w:rsidR="00207C8C">
              <w:rPr>
                <w:lang w:val="en-GB"/>
              </w:rPr>
              <w:t xml:space="preserve"> and machinery (ZVOP)</w:t>
            </w:r>
          </w:p>
          <w:p w:rsidR="006A13D5" w:rsidRDefault="006A13D5" w:rsidP="0020083D">
            <w:pPr>
              <w:pStyle w:val="CVNormal"/>
              <w:rPr>
                <w:lang w:val="en-GB"/>
              </w:rPr>
            </w:pP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Name and type of organisation providing education and training</w:t>
            </w:r>
          </w:p>
        </w:tc>
        <w:tc>
          <w:tcPr>
            <w:tcW w:w="7657" w:type="dxa"/>
            <w:gridSpan w:val="13"/>
          </w:tcPr>
          <w:p w:rsidR="00304F0D" w:rsidRDefault="00E7356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1989-1992  </w:t>
            </w:r>
            <w:r w:rsidR="00EF530A">
              <w:rPr>
                <w:lang w:val="en-GB"/>
              </w:rPr>
              <w:t>State language school in Plzen, Czech Republic (Spanish, English)</w:t>
            </w:r>
          </w:p>
          <w:p w:rsidR="00EF530A" w:rsidRDefault="00E7356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1992 -1994 </w:t>
            </w:r>
            <w:r w:rsidR="00EF530A">
              <w:rPr>
                <w:lang w:val="en-GB"/>
              </w:rPr>
              <w:t>Gate language school , Plzen, (</w:t>
            </w:r>
            <w:r w:rsidR="00DA2118">
              <w:rPr>
                <w:lang w:val="en-GB"/>
              </w:rPr>
              <w:t>Portuguese</w:t>
            </w:r>
            <w:r w:rsidR="00EF530A">
              <w:rPr>
                <w:lang w:val="en-GB"/>
              </w:rPr>
              <w:t>)</w:t>
            </w:r>
            <w:r w:rsidR="00905995">
              <w:rPr>
                <w:lang w:val="en-GB"/>
              </w:rPr>
              <w:t>, University of Metaphysics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3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Level in national or international classification</w:t>
            </w:r>
          </w:p>
        </w:tc>
        <w:tc>
          <w:tcPr>
            <w:tcW w:w="7657" w:type="dxa"/>
            <w:gridSpan w:val="13"/>
          </w:tcPr>
          <w:p w:rsidR="00304F0D" w:rsidRDefault="009059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C2  -C1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1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Personal skills and competences</w:t>
            </w:r>
          </w:p>
        </w:tc>
        <w:tc>
          <w:tcPr>
            <w:tcW w:w="7657" w:type="dxa"/>
            <w:gridSpan w:val="13"/>
          </w:tcPr>
          <w:p w:rsidR="00304F0D" w:rsidRDefault="0090599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Excellent </w:t>
            </w:r>
            <w:proofErr w:type="spellStart"/>
            <w:r>
              <w:rPr>
                <w:lang w:val="en-GB"/>
              </w:rPr>
              <w:t>Trados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Multiterm</w:t>
            </w:r>
            <w:proofErr w:type="spellEnd"/>
            <w:r>
              <w:rPr>
                <w:lang w:val="en-GB"/>
              </w:rPr>
              <w:t xml:space="preserve"> Skills, X Bench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Mother tongue(s)</w:t>
            </w:r>
          </w:p>
        </w:tc>
        <w:tc>
          <w:tcPr>
            <w:tcW w:w="7657" w:type="dxa"/>
            <w:gridSpan w:val="13"/>
          </w:tcPr>
          <w:p w:rsidR="00304F0D" w:rsidRDefault="00EF530A" w:rsidP="00B05714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CZ, 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Other language(s)</w:t>
            </w:r>
          </w:p>
        </w:tc>
        <w:tc>
          <w:tcPr>
            <w:tcW w:w="7657" w:type="dxa"/>
            <w:gridSpan w:val="13"/>
          </w:tcPr>
          <w:p w:rsidR="00304F0D" w:rsidRDefault="00B05714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ENG, </w:t>
            </w:r>
            <w:r w:rsidR="00B3696B">
              <w:rPr>
                <w:lang w:val="en-GB"/>
              </w:rPr>
              <w:t>PORT</w:t>
            </w:r>
            <w:r w:rsidR="00905995">
              <w:rPr>
                <w:lang w:val="en-GB"/>
              </w:rPr>
              <w:t>, ESP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2"/>
              <w:rPr>
                <w:sz w:val="18"/>
                <w:szCs w:val="18"/>
                <w:lang w:val="en-GB"/>
              </w:rPr>
            </w:pPr>
          </w:p>
        </w:tc>
        <w:tc>
          <w:tcPr>
            <w:tcW w:w="22" w:type="dxa"/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  <w:tc>
          <w:tcPr>
            <w:tcW w:w="31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F0D" w:rsidRDefault="00304F0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4F0D" w:rsidRDefault="00304F0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F0D" w:rsidRDefault="00304F0D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Level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European level (*)</w:t>
            </w:r>
          </w:p>
        </w:tc>
        <w:tc>
          <w:tcPr>
            <w:tcW w:w="22" w:type="dxa"/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  <w:tc>
          <w:tcPr>
            <w:tcW w:w="16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4F0D" w:rsidRDefault="00304F0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04F0D" w:rsidRDefault="00304F0D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4F0D" w:rsidRDefault="00304F0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04F0D" w:rsidRDefault="00304F0D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4F0D" w:rsidRDefault="00304F0D">
            <w:pPr>
              <w:pStyle w:val="LevelAssessment-Heading2"/>
              <w:rPr>
                <w:lang w:val="en-GB"/>
              </w:rPr>
            </w:pP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8F5FFD" w:rsidP="008F5FFD">
            <w:pPr>
              <w:pStyle w:val="CVHeadingLanguage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Spanish</w:t>
            </w:r>
          </w:p>
        </w:tc>
        <w:tc>
          <w:tcPr>
            <w:tcW w:w="22" w:type="dxa"/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 w:rsidP="0036235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362354">
              <w:rPr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 w:rsidP="0036235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362354">
              <w:rPr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362354">
              <w:rPr>
                <w:lang w:val="en-GB"/>
              </w:rPr>
              <w:t>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8F5FFD" w:rsidP="008F5FFD">
            <w:pPr>
              <w:pStyle w:val="CVHeadingLanguage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2" w:type="dxa"/>
          </w:tcPr>
          <w:p w:rsidR="00304F0D" w:rsidRDefault="00304F0D">
            <w:pPr>
              <w:pStyle w:val="CVNormal"/>
              <w:rPr>
                <w:lang w:val="en-GB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 w:rsidP="0036235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362354">
              <w:rPr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 w:rsidP="0036235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362354">
              <w:rPr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 w:rsidP="0036235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362354">
              <w:rPr>
                <w:lang w:val="en-GB"/>
              </w:rPr>
              <w:t>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04F0D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Proficient user</w:t>
            </w:r>
          </w:p>
        </w:tc>
      </w:tr>
      <w:tr w:rsidR="00BC4892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BC4892" w:rsidRPr="00804960" w:rsidRDefault="008F5FFD" w:rsidP="008F5FFD">
            <w:pPr>
              <w:pStyle w:val="CVHeadingLanguage"/>
              <w:rPr>
                <w:sz w:val="18"/>
                <w:szCs w:val="18"/>
                <w:lang w:val="en-GB"/>
              </w:rPr>
            </w:pPr>
            <w:proofErr w:type="spellStart"/>
            <w:r w:rsidRPr="00804960">
              <w:rPr>
                <w:sz w:val="18"/>
                <w:szCs w:val="18"/>
                <w:lang w:val="en-GB"/>
              </w:rPr>
              <w:t>Portuguesse</w:t>
            </w:r>
            <w:proofErr w:type="spellEnd"/>
          </w:p>
        </w:tc>
        <w:tc>
          <w:tcPr>
            <w:tcW w:w="22" w:type="dxa"/>
          </w:tcPr>
          <w:p w:rsidR="00BC4892" w:rsidRDefault="00BC4892">
            <w:pPr>
              <w:pStyle w:val="CVNormal"/>
              <w:rPr>
                <w:lang w:val="en-GB"/>
              </w:rPr>
            </w:pPr>
          </w:p>
        </w:tc>
        <w:tc>
          <w:tcPr>
            <w:tcW w:w="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4892" w:rsidRDefault="00362354" w:rsidP="00C6671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66714">
              <w:rPr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C4892" w:rsidRDefault="008F5FF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4892" w:rsidRDefault="00362354" w:rsidP="00C6671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66714">
              <w:rPr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BC4892" w:rsidRDefault="00D17AF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4892" w:rsidRDefault="00C66714" w:rsidP="00C6671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C4892" w:rsidRDefault="00D17AF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4892" w:rsidRDefault="00C66714" w:rsidP="00C6671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C4892" w:rsidRDefault="00D17AF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C4892" w:rsidRDefault="0036235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C4892" w:rsidRDefault="00D17AF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Independent user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Normal"/>
              <w:rPr>
                <w:sz w:val="18"/>
                <w:szCs w:val="18"/>
                <w:lang w:val="en-GB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304F0D" w:rsidRDefault="00304F0D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8" w:history="1">
              <w:r>
                <w:rPr>
                  <w:rStyle w:val="Hypertextovodkaz"/>
                </w:rPr>
                <w:t>Common European Framework of Reference for Languages</w:t>
              </w:r>
            </w:hyperlink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Technical skills and competences</w:t>
            </w:r>
          </w:p>
        </w:tc>
        <w:tc>
          <w:tcPr>
            <w:tcW w:w="7657" w:type="dxa"/>
            <w:gridSpan w:val="13"/>
          </w:tcPr>
          <w:p w:rsidR="00304F0D" w:rsidRDefault="008F5FFD" w:rsidP="008F5FF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Sp</w:t>
            </w:r>
            <w:r w:rsidR="002D6373">
              <w:rPr>
                <w:lang w:val="en-GB"/>
              </w:rPr>
              <w:t>e</w:t>
            </w:r>
            <w:r>
              <w:rPr>
                <w:lang w:val="en-GB"/>
              </w:rPr>
              <w:t xml:space="preserve">cialisation in agriculture </w:t>
            </w:r>
            <w:r w:rsidR="00B3696B">
              <w:rPr>
                <w:lang w:val="en-GB"/>
              </w:rPr>
              <w:t xml:space="preserve">and machinery </w:t>
            </w: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Gymnazium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Klatovy</w:t>
            </w:r>
            <w:proofErr w:type="spellEnd"/>
            <w:r>
              <w:rPr>
                <w:lang w:val="en-GB"/>
              </w:rPr>
              <w:t xml:space="preserve"> 1983)</w:t>
            </w:r>
            <w:r w:rsidR="00F40C67">
              <w:rPr>
                <w:lang w:val="en-GB"/>
              </w:rPr>
              <w:t>, practical experience in power industry</w:t>
            </w:r>
            <w:r w:rsidR="00A66478">
              <w:rPr>
                <w:lang w:val="en-GB"/>
              </w:rPr>
              <w:t>, Translations of literary works,  over 40 issued pieces with some reprints</w:t>
            </w:r>
          </w:p>
        </w:tc>
      </w:tr>
      <w:tr w:rsidR="00304F0D" w:rsidTr="00905995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304F0D" w:rsidRPr="00804960" w:rsidRDefault="00304F0D">
            <w:pPr>
              <w:pStyle w:val="CVHeading2-FirstLine"/>
              <w:spacing w:before="0"/>
              <w:rPr>
                <w:sz w:val="18"/>
                <w:szCs w:val="18"/>
                <w:lang w:val="en-GB"/>
              </w:rPr>
            </w:pPr>
            <w:r w:rsidRPr="00804960">
              <w:rPr>
                <w:sz w:val="18"/>
                <w:szCs w:val="18"/>
                <w:lang w:val="en-GB"/>
              </w:rPr>
              <w:t>Computer skills and competences</w:t>
            </w:r>
          </w:p>
        </w:tc>
        <w:tc>
          <w:tcPr>
            <w:tcW w:w="7657" w:type="dxa"/>
            <w:gridSpan w:val="13"/>
          </w:tcPr>
          <w:p w:rsidR="00304F0D" w:rsidRDefault="008F5FFD" w:rsidP="008F5FFD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Good command of MS Office</w:t>
            </w:r>
          </w:p>
          <w:p w:rsidR="008F5FFD" w:rsidRPr="008F5FFD" w:rsidRDefault="00DA2118" w:rsidP="009059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Excellent</w:t>
            </w:r>
            <w:r w:rsidR="008F5FFD">
              <w:rPr>
                <w:lang w:val="en-GB"/>
              </w:rPr>
              <w:t xml:space="preserve"> command of TRANSIT XV full version</w:t>
            </w:r>
            <w:r w:rsidR="00D83A76">
              <w:rPr>
                <w:lang w:val="en-GB"/>
              </w:rPr>
              <w:t>, SDL</w:t>
            </w:r>
            <w:r w:rsidR="0075473E">
              <w:rPr>
                <w:lang w:val="en-GB"/>
              </w:rPr>
              <w:t xml:space="preserve"> Studio</w:t>
            </w:r>
            <w:r w:rsidR="00D83A76">
              <w:rPr>
                <w:lang w:val="en-GB"/>
              </w:rPr>
              <w:t xml:space="preserve"> </w:t>
            </w:r>
            <w:proofErr w:type="spellStart"/>
            <w:r w:rsidR="00D83A76">
              <w:rPr>
                <w:lang w:val="en-GB"/>
              </w:rPr>
              <w:t>Trados</w:t>
            </w:r>
            <w:proofErr w:type="spellEnd"/>
            <w:r w:rsidR="00D83A76">
              <w:rPr>
                <w:lang w:val="en-GB"/>
              </w:rPr>
              <w:t xml:space="preserve"> </w:t>
            </w:r>
            <w:r w:rsidR="0075473E">
              <w:rPr>
                <w:lang w:val="en-GB"/>
              </w:rPr>
              <w:t>2017-</w:t>
            </w:r>
            <w:r w:rsidR="00940F81">
              <w:rPr>
                <w:lang w:val="en-GB"/>
              </w:rPr>
              <w:t>202</w:t>
            </w:r>
            <w:r w:rsidR="00470BEB">
              <w:rPr>
                <w:lang w:val="en-GB"/>
              </w:rPr>
              <w:t>2</w:t>
            </w:r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Multiterm</w:t>
            </w:r>
            <w:proofErr w:type="spellEnd"/>
            <w:r>
              <w:rPr>
                <w:lang w:val="en-GB"/>
              </w:rPr>
              <w:t xml:space="preserve"> 20</w:t>
            </w:r>
            <w:r w:rsidR="00940F81">
              <w:rPr>
                <w:lang w:val="en-GB"/>
              </w:rPr>
              <w:t>2</w:t>
            </w:r>
            <w:r w:rsidR="00905995">
              <w:rPr>
                <w:lang w:val="en-GB"/>
              </w:rPr>
              <w:t>2</w:t>
            </w:r>
            <w:r>
              <w:rPr>
                <w:lang w:val="en-GB"/>
              </w:rPr>
              <w:t xml:space="preserve"> full versions</w:t>
            </w:r>
            <w:r w:rsidR="00692FFC">
              <w:rPr>
                <w:lang w:val="en-GB"/>
              </w:rPr>
              <w:t>.</w:t>
            </w:r>
            <w:r w:rsidR="0075473E">
              <w:rPr>
                <w:lang w:val="en-GB"/>
              </w:rPr>
              <w:t xml:space="preserve">, </w:t>
            </w:r>
            <w:proofErr w:type="spellStart"/>
            <w:r w:rsidR="0075473E">
              <w:rPr>
                <w:lang w:val="en-GB"/>
              </w:rPr>
              <w:t>Poedit</w:t>
            </w:r>
            <w:proofErr w:type="spellEnd"/>
            <w:r w:rsidR="00905995">
              <w:rPr>
                <w:lang w:val="en-GB"/>
              </w:rPr>
              <w:t xml:space="preserve"> for software strings</w:t>
            </w:r>
          </w:p>
        </w:tc>
      </w:tr>
    </w:tbl>
    <w:p w:rsidR="00CC66AB" w:rsidRPr="00734FCC" w:rsidRDefault="00A66478" w:rsidP="00BC4892">
      <w:pPr>
        <w:rPr>
          <w:b/>
          <w:i/>
          <w:sz w:val="22"/>
          <w:szCs w:val="22"/>
          <w:u w:val="single"/>
          <w:lang w:val="en-GB"/>
        </w:rPr>
      </w:pPr>
      <w:r w:rsidRPr="00734FCC">
        <w:rPr>
          <w:b/>
          <w:i/>
          <w:sz w:val="22"/>
          <w:szCs w:val="22"/>
          <w:u w:val="single"/>
          <w:lang w:val="en-GB"/>
        </w:rPr>
        <w:t>EXAMPLES O</w:t>
      </w:r>
      <w:r w:rsidR="00595D90">
        <w:rPr>
          <w:b/>
          <w:i/>
          <w:sz w:val="22"/>
          <w:szCs w:val="22"/>
          <w:u w:val="single"/>
          <w:lang w:val="en-GB"/>
        </w:rPr>
        <w:t>F</w:t>
      </w:r>
      <w:r w:rsidRPr="00734FCC">
        <w:rPr>
          <w:b/>
          <w:i/>
          <w:sz w:val="22"/>
          <w:szCs w:val="22"/>
          <w:u w:val="single"/>
          <w:lang w:val="en-GB"/>
        </w:rPr>
        <w:t xml:space="preserve"> PROJECTS AND PUBLICATIONS - VISIT MY LINKED IN PROFILE: https://www.linkedin.com/in/zh-jhb/</w:t>
      </w:r>
    </w:p>
    <w:sectPr w:rsidR="00CC66AB" w:rsidRPr="00734FCC" w:rsidSect="00E5034F"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E4" w:rsidRDefault="00A541E4">
      <w:r>
        <w:separator/>
      </w:r>
    </w:p>
  </w:endnote>
  <w:endnote w:type="continuationSeparator" w:id="0">
    <w:p w:rsidR="00A541E4" w:rsidRDefault="00A54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10869"/>
    </w:tblGrid>
    <w:tr w:rsidR="00A66478" w:rsidTr="00A66478">
      <w:trPr>
        <w:cantSplit/>
        <w:trHeight w:val="357"/>
      </w:trPr>
      <w:tc>
        <w:tcPr>
          <w:tcW w:w="10869" w:type="dxa"/>
        </w:tcPr>
        <w:p w:rsidR="00A66478" w:rsidRPr="00A002B5" w:rsidRDefault="00A66478" w:rsidP="00A66478">
          <w:pPr>
            <w:rPr>
              <w:b/>
              <w:i/>
              <w:u w:val="single"/>
              <w:lang w:val="en-GB"/>
            </w:rPr>
          </w:pPr>
        </w:p>
      </w:tc>
    </w:tr>
  </w:tbl>
  <w:p w:rsidR="00304F0D" w:rsidRDefault="00304F0D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E4" w:rsidRDefault="00A541E4">
      <w:r>
        <w:separator/>
      </w:r>
    </w:p>
  </w:footnote>
  <w:footnote w:type="continuationSeparator" w:id="0">
    <w:p w:rsidR="00A541E4" w:rsidRDefault="00A54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C4892"/>
    <w:rsid w:val="00015D44"/>
    <w:rsid w:val="000344CD"/>
    <w:rsid w:val="000C4EC9"/>
    <w:rsid w:val="000F371B"/>
    <w:rsid w:val="001111AC"/>
    <w:rsid w:val="00141300"/>
    <w:rsid w:val="00141506"/>
    <w:rsid w:val="00165148"/>
    <w:rsid w:val="00185C26"/>
    <w:rsid w:val="00193A76"/>
    <w:rsid w:val="001E0000"/>
    <w:rsid w:val="0020083D"/>
    <w:rsid w:val="00207C8C"/>
    <w:rsid w:val="00217D91"/>
    <w:rsid w:val="00221B68"/>
    <w:rsid w:val="002224AC"/>
    <w:rsid w:val="00253C5D"/>
    <w:rsid w:val="002A6AA9"/>
    <w:rsid w:val="002D6373"/>
    <w:rsid w:val="002F02F9"/>
    <w:rsid w:val="00304F0D"/>
    <w:rsid w:val="0032028E"/>
    <w:rsid w:val="00362354"/>
    <w:rsid w:val="00380FDB"/>
    <w:rsid w:val="00384488"/>
    <w:rsid w:val="003A2835"/>
    <w:rsid w:val="003C706F"/>
    <w:rsid w:val="003C7F2D"/>
    <w:rsid w:val="003E61BF"/>
    <w:rsid w:val="00407E20"/>
    <w:rsid w:val="00470BEB"/>
    <w:rsid w:val="005332A1"/>
    <w:rsid w:val="00570DD1"/>
    <w:rsid w:val="00582968"/>
    <w:rsid w:val="00595D90"/>
    <w:rsid w:val="005A6565"/>
    <w:rsid w:val="005B0B95"/>
    <w:rsid w:val="00617270"/>
    <w:rsid w:val="0062578E"/>
    <w:rsid w:val="00627338"/>
    <w:rsid w:val="00637B82"/>
    <w:rsid w:val="00692FFC"/>
    <w:rsid w:val="006A13D5"/>
    <w:rsid w:val="006F53A1"/>
    <w:rsid w:val="007137DF"/>
    <w:rsid w:val="007176D4"/>
    <w:rsid w:val="007266F7"/>
    <w:rsid w:val="00734FCC"/>
    <w:rsid w:val="0074142D"/>
    <w:rsid w:val="00741486"/>
    <w:rsid w:val="007532A8"/>
    <w:rsid w:val="0075473E"/>
    <w:rsid w:val="007A665C"/>
    <w:rsid w:val="007E2A2B"/>
    <w:rsid w:val="00800A4C"/>
    <w:rsid w:val="00804960"/>
    <w:rsid w:val="0088247F"/>
    <w:rsid w:val="008C0528"/>
    <w:rsid w:val="008C0FA9"/>
    <w:rsid w:val="008D383D"/>
    <w:rsid w:val="008E2A5C"/>
    <w:rsid w:val="008F5FFD"/>
    <w:rsid w:val="00905995"/>
    <w:rsid w:val="00940F81"/>
    <w:rsid w:val="0094390C"/>
    <w:rsid w:val="00956FC9"/>
    <w:rsid w:val="009F08B6"/>
    <w:rsid w:val="00A054CF"/>
    <w:rsid w:val="00A1664B"/>
    <w:rsid w:val="00A41421"/>
    <w:rsid w:val="00A541E4"/>
    <w:rsid w:val="00A632BB"/>
    <w:rsid w:val="00A66478"/>
    <w:rsid w:val="00A90B00"/>
    <w:rsid w:val="00AA0E72"/>
    <w:rsid w:val="00AA1201"/>
    <w:rsid w:val="00AD37CE"/>
    <w:rsid w:val="00AF3C6C"/>
    <w:rsid w:val="00B05714"/>
    <w:rsid w:val="00B2120E"/>
    <w:rsid w:val="00B3696B"/>
    <w:rsid w:val="00B4310B"/>
    <w:rsid w:val="00B45640"/>
    <w:rsid w:val="00B609B6"/>
    <w:rsid w:val="00B71E63"/>
    <w:rsid w:val="00B9062C"/>
    <w:rsid w:val="00BB22BC"/>
    <w:rsid w:val="00BC4892"/>
    <w:rsid w:val="00BE28F6"/>
    <w:rsid w:val="00C26864"/>
    <w:rsid w:val="00C41981"/>
    <w:rsid w:val="00C66714"/>
    <w:rsid w:val="00C9356A"/>
    <w:rsid w:val="00CC4277"/>
    <w:rsid w:val="00CC66AB"/>
    <w:rsid w:val="00D119F8"/>
    <w:rsid w:val="00D17AFB"/>
    <w:rsid w:val="00D30A59"/>
    <w:rsid w:val="00D4273B"/>
    <w:rsid w:val="00D83A1B"/>
    <w:rsid w:val="00D83A76"/>
    <w:rsid w:val="00D9365E"/>
    <w:rsid w:val="00DA2118"/>
    <w:rsid w:val="00DE7551"/>
    <w:rsid w:val="00E0341F"/>
    <w:rsid w:val="00E141FC"/>
    <w:rsid w:val="00E41FCA"/>
    <w:rsid w:val="00E5034F"/>
    <w:rsid w:val="00E6676A"/>
    <w:rsid w:val="00E73566"/>
    <w:rsid w:val="00E877AB"/>
    <w:rsid w:val="00E95D8F"/>
    <w:rsid w:val="00EB3F63"/>
    <w:rsid w:val="00EB6292"/>
    <w:rsid w:val="00ED1457"/>
    <w:rsid w:val="00EF530A"/>
    <w:rsid w:val="00F40C67"/>
    <w:rsid w:val="00F55C36"/>
    <w:rsid w:val="00F76161"/>
    <w:rsid w:val="00F76668"/>
    <w:rsid w:val="00FD3424"/>
    <w:rsid w:val="00FD7794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034F"/>
    <w:pPr>
      <w:suppressAutoHyphens/>
    </w:pPr>
    <w:rPr>
      <w:rFonts w:ascii="Arial Narrow" w:hAnsi="Arial Narrow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rsid w:val="00E5034F"/>
  </w:style>
  <w:style w:type="character" w:styleId="slostrnky">
    <w:name w:val="page number"/>
    <w:basedOn w:val="WW-DefaultParagraphFont"/>
    <w:rsid w:val="00E5034F"/>
  </w:style>
  <w:style w:type="character" w:styleId="Hypertextovodkaz">
    <w:name w:val="Hyperlink"/>
    <w:basedOn w:val="WW-DefaultParagraphFont"/>
    <w:uiPriority w:val="99"/>
    <w:rsid w:val="00E5034F"/>
    <w:rPr>
      <w:color w:val="0000FF"/>
      <w:u w:val="single"/>
    </w:rPr>
  </w:style>
  <w:style w:type="character" w:customStyle="1" w:styleId="EndnoteCharacters">
    <w:name w:val="Endnote Characters"/>
    <w:rsid w:val="00E5034F"/>
  </w:style>
  <w:style w:type="character" w:customStyle="1" w:styleId="WW-DefaultParagraphFont">
    <w:name w:val="WW-Default Paragraph Font"/>
    <w:rsid w:val="00E5034F"/>
  </w:style>
  <w:style w:type="paragraph" w:styleId="Zkladntext">
    <w:name w:val="Body Text"/>
    <w:basedOn w:val="Normln"/>
    <w:rsid w:val="00E5034F"/>
    <w:pPr>
      <w:spacing w:after="120"/>
    </w:pPr>
  </w:style>
  <w:style w:type="paragraph" w:styleId="Zpat">
    <w:name w:val="footer"/>
    <w:basedOn w:val="Normln"/>
    <w:rsid w:val="00E5034F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Zkladntext"/>
    <w:rsid w:val="00E5034F"/>
    <w:pPr>
      <w:suppressLineNumbers/>
    </w:pPr>
  </w:style>
  <w:style w:type="paragraph" w:customStyle="1" w:styleId="TableHeading">
    <w:name w:val="Table Heading"/>
    <w:basedOn w:val="TableContents"/>
    <w:rsid w:val="00E5034F"/>
    <w:pPr>
      <w:jc w:val="center"/>
    </w:pPr>
    <w:rPr>
      <w:b/>
      <w:bCs/>
      <w:i/>
      <w:iCs/>
    </w:rPr>
  </w:style>
  <w:style w:type="paragraph" w:customStyle="1" w:styleId="CVTitle">
    <w:name w:val="CV Title"/>
    <w:basedOn w:val="Normln"/>
    <w:rsid w:val="00E5034F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n"/>
    <w:next w:val="Normln"/>
    <w:rsid w:val="00E5034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n"/>
    <w:rsid w:val="00E5034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5034F"/>
    <w:pPr>
      <w:spacing w:before="74"/>
    </w:pPr>
  </w:style>
  <w:style w:type="paragraph" w:customStyle="1" w:styleId="CVHeading3">
    <w:name w:val="CV Heading 3"/>
    <w:basedOn w:val="Normln"/>
    <w:next w:val="Normln"/>
    <w:rsid w:val="00E5034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5034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5034F"/>
    <w:rPr>
      <w:b/>
    </w:rPr>
  </w:style>
  <w:style w:type="paragraph" w:customStyle="1" w:styleId="LevelAssessment-Code">
    <w:name w:val="Level Assessment - Code"/>
    <w:basedOn w:val="Normln"/>
    <w:next w:val="LevelAssessment-Description"/>
    <w:rsid w:val="00E5034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5034F"/>
    <w:pPr>
      <w:textAlignment w:val="bottom"/>
    </w:pPr>
  </w:style>
  <w:style w:type="paragraph" w:customStyle="1" w:styleId="SmallGap">
    <w:name w:val="Small Gap"/>
    <w:basedOn w:val="Normln"/>
    <w:next w:val="Normln"/>
    <w:rsid w:val="00E5034F"/>
    <w:rPr>
      <w:sz w:val="10"/>
    </w:rPr>
  </w:style>
  <w:style w:type="paragraph" w:customStyle="1" w:styleId="CVHeadingLevel">
    <w:name w:val="CV Heading Level"/>
    <w:basedOn w:val="CVHeading3"/>
    <w:next w:val="Normln"/>
    <w:rsid w:val="00E5034F"/>
    <w:rPr>
      <w:i/>
    </w:rPr>
  </w:style>
  <w:style w:type="paragraph" w:customStyle="1" w:styleId="LevelAssessment-Heading1">
    <w:name w:val="Level Assessment - Heading 1"/>
    <w:basedOn w:val="LevelAssessment-Code"/>
    <w:rsid w:val="00E5034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n"/>
    <w:rsid w:val="00E5034F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5034F"/>
    <w:pPr>
      <w:ind w:left="113"/>
      <w:jc w:val="left"/>
    </w:pPr>
    <w:rPr>
      <w:i/>
    </w:rPr>
  </w:style>
  <w:style w:type="paragraph" w:customStyle="1" w:styleId="CVMajor">
    <w:name w:val="CV Major"/>
    <w:basedOn w:val="Normln"/>
    <w:rsid w:val="00E5034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5034F"/>
    <w:pPr>
      <w:spacing w:before="74"/>
    </w:pPr>
  </w:style>
  <w:style w:type="paragraph" w:customStyle="1" w:styleId="CVMedium">
    <w:name w:val="CV Medium"/>
    <w:basedOn w:val="CVMajor"/>
    <w:rsid w:val="00E5034F"/>
    <w:rPr>
      <w:sz w:val="22"/>
    </w:rPr>
  </w:style>
  <w:style w:type="paragraph" w:customStyle="1" w:styleId="CVMedium-FirstLine">
    <w:name w:val="CV Medium - First Line"/>
    <w:basedOn w:val="CVMedium"/>
    <w:next w:val="CVMedium"/>
    <w:rsid w:val="00E5034F"/>
    <w:pPr>
      <w:spacing w:before="74"/>
    </w:pPr>
  </w:style>
  <w:style w:type="paragraph" w:customStyle="1" w:styleId="CVNormal">
    <w:name w:val="CV Normal"/>
    <w:basedOn w:val="CVMedium"/>
    <w:rsid w:val="00E5034F"/>
    <w:rPr>
      <w:b w:val="0"/>
      <w:sz w:val="20"/>
    </w:rPr>
  </w:style>
  <w:style w:type="paragraph" w:customStyle="1" w:styleId="CVSpacer">
    <w:name w:val="CV Spacer"/>
    <w:basedOn w:val="CVNormal"/>
    <w:rsid w:val="00E5034F"/>
    <w:rPr>
      <w:sz w:val="4"/>
    </w:rPr>
  </w:style>
  <w:style w:type="paragraph" w:customStyle="1" w:styleId="CVNormal-FirstLine">
    <w:name w:val="CV Normal - First Line"/>
    <w:basedOn w:val="CVNormal"/>
    <w:next w:val="CVNormal"/>
    <w:rsid w:val="00E5034F"/>
    <w:pPr>
      <w:spacing w:before="74"/>
    </w:pPr>
  </w:style>
  <w:style w:type="paragraph" w:customStyle="1" w:styleId="CVFooterLeft">
    <w:name w:val="CV Footer Left"/>
    <w:basedOn w:val="Normln"/>
    <w:rsid w:val="00E5034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n"/>
    <w:rsid w:val="00E5034F"/>
    <w:rPr>
      <w:bCs/>
      <w:sz w:val="16"/>
      <w:lang w:val="de-DE"/>
    </w:rPr>
  </w:style>
  <w:style w:type="paragraph" w:styleId="Zhlav">
    <w:name w:val="header"/>
    <w:basedOn w:val="Normln"/>
    <w:link w:val="ZhlavChar"/>
    <w:rsid w:val="008C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0FA9"/>
    <w:rPr>
      <w:rFonts w:ascii="Arial Narrow" w:hAnsi="Arial Narrow"/>
      <w:lang w:val="en-US" w:eastAsia="ar-SA"/>
    </w:rPr>
  </w:style>
  <w:style w:type="character" w:styleId="Siln">
    <w:name w:val="Strong"/>
    <w:basedOn w:val="Standardnpsmoodstavce"/>
    <w:uiPriority w:val="22"/>
    <w:qFormat/>
    <w:rsid w:val="00CC66AB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754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473E"/>
    <w:rPr>
      <w:rFonts w:ascii="Courier New" w:hAnsi="Courier New" w:cs="Courier New"/>
    </w:rPr>
  </w:style>
  <w:style w:type="paragraph" w:styleId="Bezmezer">
    <w:name w:val="No Spacing"/>
    <w:uiPriority w:val="1"/>
    <w:qFormat/>
    <w:rsid w:val="008C0528"/>
    <w:rPr>
      <w:rFonts w:ascii="Calibri" w:eastAsia="Calibri" w:hAnsi="Calibri"/>
      <w:sz w:val="22"/>
      <w:szCs w:val="22"/>
      <w:lang w:val="en-US" w:eastAsia="en-US"/>
    </w:rPr>
  </w:style>
  <w:style w:type="paragraph" w:styleId="Normlnweb">
    <w:name w:val="Normal (Web)"/>
    <w:basedOn w:val="Normln"/>
    <w:uiPriority w:val="99"/>
    <w:unhideWhenUsed/>
    <w:rsid w:val="008C052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edin.com/in/zh-jh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CBG Konsult</Company>
  <LinksUpToDate>false</LinksUpToDate>
  <CharactersWithSpaces>3367</CharactersWithSpaces>
  <SharedDoc>false</SharedDoc>
  <HLinks>
    <vt:vector size="18" baseType="variant"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http://www.citramar.cz/</vt:lpwstr>
      </vt:variant>
      <vt:variant>
        <vt:lpwstr/>
      </vt:variant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http://www.linkedin.com/in/zh-jhb/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Viktorie</cp:lastModifiedBy>
  <cp:revision>7</cp:revision>
  <cp:lastPrinted>2005-09-22T15:04:00Z</cp:lastPrinted>
  <dcterms:created xsi:type="dcterms:W3CDTF">2022-11-14T15:12:00Z</dcterms:created>
  <dcterms:modified xsi:type="dcterms:W3CDTF">2022-11-14T16:07:00Z</dcterms:modified>
</cp:coreProperties>
</file>