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04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8"/>
        <w:gridCol w:w="1745"/>
        <w:gridCol w:w="1051"/>
        <w:gridCol w:w="646"/>
        <w:gridCol w:w="48"/>
        <w:gridCol w:w="1745"/>
        <w:gridCol w:w="1745"/>
        <w:gridCol w:w="1746"/>
      </w:tblGrid>
      <w:tr w:rsidR="006A1EC5" w:rsidRPr="006A1EC5" w:rsidTr="0072615D">
        <w:trPr>
          <w:trHeight w:val="294"/>
        </w:trPr>
        <w:tc>
          <w:tcPr>
            <w:tcW w:w="4774" w:type="dxa"/>
            <w:gridSpan w:val="3"/>
            <w:vMerge w:val="restart"/>
          </w:tcPr>
          <w:p w:rsidR="008D221B" w:rsidRPr="006A1EC5" w:rsidRDefault="006B0C6D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6"/>
                <w:szCs w:val="26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26"/>
                <w:szCs w:val="26"/>
                <w:lang w:val="en-US"/>
              </w:rPr>
              <w:t xml:space="preserve">HÉLÈNE </w:t>
            </w:r>
            <w:r w:rsidR="008D221B" w:rsidRPr="006A1EC5">
              <w:rPr>
                <w:rFonts w:ascii="Days One" w:hAnsi="Days One"/>
                <w:color w:val="365F91" w:themeColor="accent1" w:themeShade="BF"/>
                <w:sz w:val="26"/>
                <w:szCs w:val="26"/>
                <w:lang w:val="en-US"/>
              </w:rPr>
              <w:t xml:space="preserve">BENHAÏM </w:t>
            </w:r>
          </w:p>
          <w:p w:rsidR="008D221B" w:rsidRPr="006A1EC5" w:rsidRDefault="00551E3E" w:rsidP="00551E3E">
            <w:pPr>
              <w:rPr>
                <w:sz w:val="24"/>
                <w:szCs w:val="24"/>
                <w:lang w:val="en-US"/>
              </w:rPr>
            </w:pPr>
            <w:r w:rsidRPr="006A1EC5">
              <w:rPr>
                <w:rFonts w:ascii="Impact" w:hAnsi="Impact"/>
                <w:color w:val="808080" w:themeColor="background1" w:themeShade="80"/>
                <w:sz w:val="24"/>
                <w:szCs w:val="24"/>
                <w:lang w:val="en-US"/>
              </w:rPr>
              <w:t xml:space="preserve">FREELANCE </w:t>
            </w:r>
            <w:r w:rsidR="008D221B" w:rsidRPr="006A1EC5">
              <w:rPr>
                <w:rFonts w:ascii="Impact" w:hAnsi="Impact"/>
                <w:color w:val="808080" w:themeColor="background1" w:themeShade="80"/>
                <w:sz w:val="24"/>
                <w:szCs w:val="24"/>
                <w:lang w:val="en-US"/>
              </w:rPr>
              <w:t>TRA</w:t>
            </w:r>
            <w:r w:rsidRPr="006A1EC5">
              <w:rPr>
                <w:rFonts w:ascii="Impact" w:hAnsi="Impact"/>
                <w:color w:val="808080" w:themeColor="background1" w:themeShade="80"/>
                <w:sz w:val="24"/>
                <w:szCs w:val="24"/>
                <w:lang w:val="en-US"/>
              </w:rPr>
              <w:t>NSLATOR</w:t>
            </w:r>
            <w:r w:rsidR="008D221B" w:rsidRPr="006A1EC5">
              <w:rPr>
                <w:rFonts w:ascii="Impact" w:hAnsi="Impact"/>
                <w:color w:val="808080" w:themeColor="background1" w:themeShade="80"/>
                <w:sz w:val="24"/>
                <w:szCs w:val="24"/>
                <w:lang w:val="en-US"/>
              </w:rPr>
              <w:t xml:space="preserve"> ES, EN &gt; FR</w:t>
            </w:r>
          </w:p>
        </w:tc>
        <w:tc>
          <w:tcPr>
            <w:tcW w:w="646" w:type="dxa"/>
          </w:tcPr>
          <w:p w:rsidR="008D221B" w:rsidRPr="006A1EC5" w:rsidRDefault="008D221B" w:rsidP="00FA396B">
            <w:pPr>
              <w:rPr>
                <w:rFonts w:ascii="Wingdings 3" w:hAnsi="Wingdings 3"/>
                <w:color w:val="548DD4" w:themeColor="text2" w:themeTint="99"/>
                <w:sz w:val="28"/>
                <w:szCs w:val="28"/>
                <w:lang w:val="en-US"/>
              </w:rPr>
            </w:pPr>
            <w:r w:rsidRPr="006A1EC5">
              <w:rPr>
                <w:rFonts w:ascii="Wingdings 3" w:hAnsi="Wingdings 3"/>
                <w:color w:val="548DD4" w:themeColor="text2" w:themeTint="99"/>
                <w:sz w:val="28"/>
                <w:szCs w:val="28"/>
                <w:lang w:val="en-US"/>
              </w:rPr>
              <w:sym w:font="Wingdings" w:char="F029"/>
            </w:r>
          </w:p>
        </w:tc>
        <w:tc>
          <w:tcPr>
            <w:tcW w:w="5284" w:type="dxa"/>
            <w:gridSpan w:val="4"/>
          </w:tcPr>
          <w:p w:rsidR="008D221B" w:rsidRPr="006A1EC5" w:rsidRDefault="008D221B" w:rsidP="00FA396B">
            <w:pPr>
              <w:rPr>
                <w:rFonts w:ascii="Days One" w:hAnsi="Days One" w:cs="Lao UI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 w:cs="Lao UI"/>
                <w:sz w:val="16"/>
                <w:szCs w:val="16"/>
                <w:lang w:val="en-US"/>
              </w:rPr>
              <w:t>+34 687 95 71 17</w:t>
            </w:r>
          </w:p>
        </w:tc>
      </w:tr>
      <w:tr w:rsidR="006A1EC5" w:rsidRPr="006A1EC5" w:rsidTr="0072615D">
        <w:trPr>
          <w:trHeight w:val="294"/>
        </w:trPr>
        <w:tc>
          <w:tcPr>
            <w:tcW w:w="4774" w:type="dxa"/>
            <w:gridSpan w:val="3"/>
            <w:vMerge/>
          </w:tcPr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8D221B" w:rsidRPr="006A1EC5" w:rsidRDefault="008D221B" w:rsidP="00FA396B">
            <w:pPr>
              <w:rPr>
                <w:rFonts w:ascii="Wingdings 3" w:hAnsi="Wingdings 3"/>
                <w:color w:val="548DD4" w:themeColor="text2" w:themeTint="99"/>
                <w:sz w:val="24"/>
                <w:szCs w:val="24"/>
                <w:lang w:val="en-US"/>
              </w:rPr>
            </w:pPr>
            <w:r w:rsidRPr="006A1EC5">
              <w:rPr>
                <w:rFonts w:ascii="Wingdings 3" w:hAnsi="Wingdings 3"/>
                <w:color w:val="548DD4" w:themeColor="text2" w:themeTint="99"/>
                <w:sz w:val="24"/>
                <w:szCs w:val="24"/>
                <w:lang w:val="en-US"/>
              </w:rPr>
              <w:sym w:font="Wingdings" w:char="F02A"/>
            </w:r>
          </w:p>
        </w:tc>
        <w:tc>
          <w:tcPr>
            <w:tcW w:w="5284" w:type="dxa"/>
            <w:gridSpan w:val="4"/>
          </w:tcPr>
          <w:p w:rsidR="008D221B" w:rsidRPr="006A1EC5" w:rsidRDefault="008D221B" w:rsidP="00FA396B">
            <w:pPr>
              <w:rPr>
                <w:rFonts w:ascii="Days One" w:hAnsi="Days One" w:cs="Lao UI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 w:cs="Lao UI"/>
                <w:sz w:val="16"/>
                <w:szCs w:val="16"/>
                <w:lang w:val="en-US"/>
              </w:rPr>
              <w:t>benhaim.helene@gmail.com</w:t>
            </w:r>
          </w:p>
        </w:tc>
      </w:tr>
      <w:tr w:rsidR="006A1EC5" w:rsidRPr="006A1EC5" w:rsidTr="0072615D">
        <w:trPr>
          <w:trHeight w:val="294"/>
        </w:trPr>
        <w:tc>
          <w:tcPr>
            <w:tcW w:w="4774" w:type="dxa"/>
            <w:gridSpan w:val="3"/>
            <w:vMerge/>
          </w:tcPr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8D221B" w:rsidRPr="006A1EC5" w:rsidRDefault="008D221B" w:rsidP="00FA396B">
            <w:pPr>
              <w:rPr>
                <w:rFonts w:ascii="Wingdings 3" w:hAnsi="Wingdings 3"/>
                <w:color w:val="548DD4" w:themeColor="text2" w:themeTint="99"/>
                <w:sz w:val="28"/>
                <w:szCs w:val="28"/>
                <w:lang w:val="en-US"/>
              </w:rPr>
            </w:pPr>
            <w:r w:rsidRPr="006A1EC5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Image 16" descr="Résultat de recherche d'images pour &quot;icono SKY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icono SKY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gridSpan w:val="4"/>
          </w:tcPr>
          <w:p w:rsidR="008D221B" w:rsidRPr="006A1EC5" w:rsidRDefault="008D221B" w:rsidP="000D411E">
            <w:pPr>
              <w:spacing w:before="120"/>
              <w:rPr>
                <w:rFonts w:ascii="Days One" w:hAnsi="Days One" w:cs="Lao UI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 w:cs="Lao UI"/>
                <w:sz w:val="16"/>
                <w:szCs w:val="16"/>
                <w:lang w:val="en-US"/>
              </w:rPr>
              <w:t>helene10102</w:t>
            </w:r>
          </w:p>
        </w:tc>
      </w:tr>
      <w:tr w:rsidR="006A1EC5" w:rsidRPr="006A1EC5" w:rsidTr="00E60113">
        <w:trPr>
          <w:trHeight w:val="294"/>
        </w:trPr>
        <w:tc>
          <w:tcPr>
            <w:tcW w:w="4774" w:type="dxa"/>
            <w:gridSpan w:val="3"/>
            <w:vMerge/>
          </w:tcPr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8D221B" w:rsidRPr="006A1EC5" w:rsidRDefault="008D221B" w:rsidP="00FA396B">
            <w:pPr>
              <w:rPr>
                <w:rFonts w:ascii="Wingdings 3" w:hAnsi="Wingdings 3"/>
                <w:color w:val="548DD4" w:themeColor="text2" w:themeTint="99"/>
                <w:sz w:val="28"/>
                <w:szCs w:val="28"/>
                <w:lang w:val="en-US"/>
              </w:rPr>
            </w:pPr>
            <w:r w:rsidRPr="006A1EC5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Image 13" descr="Résultat de recherche d'images pour &quot;icono LINKED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icono LINKED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gridSpan w:val="4"/>
          </w:tcPr>
          <w:p w:rsidR="008D221B" w:rsidRPr="006A1EC5" w:rsidRDefault="008D221B" w:rsidP="000D411E">
            <w:pPr>
              <w:spacing w:before="120"/>
              <w:rPr>
                <w:rFonts w:ascii="Days One" w:hAnsi="Days One" w:cs="Lao UI"/>
                <w:sz w:val="16"/>
                <w:szCs w:val="16"/>
                <w:lang w:val="en-US"/>
              </w:rPr>
            </w:pPr>
            <w:r w:rsidRPr="006A1EC5">
              <w:rPr>
                <w:rFonts w:ascii="Days One" w:eastAsia="Times New Roman" w:hAnsi="Days One" w:cs="Lao UI"/>
                <w:sz w:val="16"/>
                <w:szCs w:val="16"/>
                <w:lang w:val="en-US" w:eastAsia="fr-FR"/>
              </w:rPr>
              <w:t>https://es.linkedin.com/in/hélène-benhaïm-a1811633</w:t>
            </w:r>
          </w:p>
        </w:tc>
      </w:tr>
      <w:tr w:rsidR="008D221B" w:rsidRPr="006A1EC5" w:rsidTr="00E60113">
        <w:trPr>
          <w:trHeight w:val="294"/>
        </w:trPr>
        <w:tc>
          <w:tcPr>
            <w:tcW w:w="10704" w:type="dxa"/>
            <w:gridSpan w:val="8"/>
            <w:vAlign w:val="center"/>
          </w:tcPr>
          <w:p w:rsidR="00E60113" w:rsidRPr="006A1EC5" w:rsidRDefault="00E60113" w:rsidP="00E60113">
            <w:pPr>
              <w:jc w:val="center"/>
              <w:rPr>
                <w:rFonts w:ascii="Lao UI" w:hAnsi="Lao UI" w:cs="Lao UI"/>
                <w:sz w:val="18"/>
                <w:szCs w:val="18"/>
                <w:lang w:val="en-US"/>
              </w:rPr>
            </w:pPr>
          </w:p>
          <w:p w:rsidR="00DE3B3B" w:rsidRPr="006A1EC5" w:rsidRDefault="003908FF" w:rsidP="00E60113">
            <w:pPr>
              <w:jc w:val="center"/>
              <w:rPr>
                <w:rFonts w:ascii="Lao UI" w:hAnsi="Lao UI" w:cs="Lao UI"/>
                <w:i/>
                <w:sz w:val="18"/>
                <w:szCs w:val="18"/>
                <w:lang w:val="en-US"/>
              </w:rPr>
            </w:pPr>
            <w:r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Professional</w:t>
            </w:r>
            <w:r w:rsidR="00572C2D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 translator with 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20 </w:t>
            </w:r>
            <w:r w:rsidR="00572C2D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years of 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experienc</w:t>
            </w:r>
            <w:r w:rsidR="00572C2D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e, 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expert</w:t>
            </w:r>
            <w:r w:rsidR="00572C2D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 in technical, legal, economical terminology and engineering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. </w:t>
            </w:r>
          </w:p>
          <w:p w:rsidR="008D221B" w:rsidRPr="006A1EC5" w:rsidRDefault="00DB127A" w:rsidP="00E60113">
            <w:pPr>
              <w:jc w:val="center"/>
              <w:rPr>
                <w:rFonts w:ascii="Lao UI" w:hAnsi="Lao UI" w:cs="Lao UI"/>
                <w:i/>
                <w:sz w:val="18"/>
                <w:szCs w:val="18"/>
                <w:lang w:val="en-US"/>
              </w:rPr>
            </w:pPr>
            <w:r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High</w:t>
            </w:r>
            <w:r w:rsidR="00572C2D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 liability, organization, fast solution, positive and ready to give 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 xml:space="preserve">100% </w:t>
            </w:r>
            <w:r w:rsidR="00572C2D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to raise best results in my job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.</w:t>
            </w:r>
          </w:p>
          <w:p w:rsidR="008D221B" w:rsidRPr="006A1EC5" w:rsidRDefault="00572C2D" w:rsidP="00572C2D">
            <w:pPr>
              <w:contextualSpacing/>
              <w:jc w:val="center"/>
              <w:rPr>
                <w:rFonts w:ascii="Days One" w:hAnsi="Days One"/>
                <w:color w:val="365F91" w:themeColor="accent1" w:themeShade="BF"/>
                <w:sz w:val="18"/>
                <w:szCs w:val="18"/>
                <w:lang w:val="en-US"/>
              </w:rPr>
            </w:pPr>
            <w:r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Full availability</w:t>
            </w:r>
            <w:r w:rsidR="008D221B" w:rsidRPr="006A1EC5">
              <w:rPr>
                <w:rFonts w:ascii="Lao UI" w:hAnsi="Lao UI" w:cs="Lao UI"/>
                <w:i/>
                <w:sz w:val="18"/>
                <w:szCs w:val="18"/>
                <w:lang w:val="en-US"/>
              </w:rPr>
              <w:t>.</w:t>
            </w:r>
          </w:p>
        </w:tc>
      </w:tr>
      <w:tr w:rsidR="008D221B" w:rsidRPr="006A1EC5" w:rsidTr="00E60113">
        <w:trPr>
          <w:trHeight w:val="294"/>
        </w:trPr>
        <w:tc>
          <w:tcPr>
            <w:tcW w:w="10704" w:type="dxa"/>
            <w:gridSpan w:val="8"/>
          </w:tcPr>
          <w:p w:rsidR="008D221B" w:rsidRPr="006A1EC5" w:rsidRDefault="00DE3B3B" w:rsidP="006A1EC5">
            <w:pPr>
              <w:spacing w:before="120"/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    </w:t>
            </w:r>
            <w:r w:rsidR="006A1EC5"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  <w:t>Professional experience</w:t>
            </w:r>
          </w:p>
        </w:tc>
      </w:tr>
      <w:tr w:rsidR="008D221B" w:rsidRPr="006A1EC5" w:rsidTr="009B71ED">
        <w:trPr>
          <w:trHeight w:val="294"/>
        </w:trPr>
        <w:tc>
          <w:tcPr>
            <w:tcW w:w="1978" w:type="dxa"/>
          </w:tcPr>
          <w:p w:rsidR="008D221B" w:rsidRPr="006A1EC5" w:rsidRDefault="008D221B" w:rsidP="008D221B">
            <w:pPr>
              <w:spacing w:before="120"/>
              <w:rPr>
                <w:rFonts w:ascii="Days One" w:hAnsi="Days One"/>
                <w:sz w:val="17"/>
                <w:szCs w:val="17"/>
                <w:lang w:val="en-US"/>
              </w:rPr>
            </w:pPr>
            <w:r w:rsidRPr="006A1EC5">
              <w:rPr>
                <w:rFonts w:ascii="Days One" w:hAnsi="Days One"/>
                <w:sz w:val="17"/>
                <w:szCs w:val="17"/>
                <w:lang w:val="en-US"/>
              </w:rPr>
              <w:t>TRA</w:t>
            </w:r>
            <w:r w:rsidR="00572C2D" w:rsidRPr="006A1EC5">
              <w:rPr>
                <w:rFonts w:ascii="Days One" w:hAnsi="Days One"/>
                <w:sz w:val="17"/>
                <w:szCs w:val="17"/>
                <w:lang w:val="en-US"/>
              </w:rPr>
              <w:t>NSLATOR/</w:t>
            </w:r>
            <w:r w:rsidRPr="006A1EC5">
              <w:rPr>
                <w:rFonts w:ascii="Days One" w:hAnsi="Days One"/>
                <w:sz w:val="17"/>
                <w:szCs w:val="17"/>
                <w:lang w:val="en-US"/>
              </w:rPr>
              <w:t xml:space="preserve"> </w:t>
            </w:r>
            <w:r w:rsidR="00572C2D" w:rsidRPr="006A1EC5">
              <w:rPr>
                <w:rFonts w:ascii="Days One" w:hAnsi="Days One"/>
                <w:sz w:val="17"/>
                <w:szCs w:val="17"/>
                <w:lang w:val="en-US"/>
              </w:rPr>
              <w:t>PROOFREADER</w:t>
            </w:r>
            <w:r w:rsidRPr="006A1EC5">
              <w:rPr>
                <w:rFonts w:ascii="Days One" w:hAnsi="Days One"/>
                <w:sz w:val="17"/>
                <w:szCs w:val="17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MADRID</w:t>
            </w:r>
          </w:p>
          <w:p w:rsidR="008D221B" w:rsidRPr="006A1EC5" w:rsidRDefault="008D221B" w:rsidP="008D221B">
            <w:pPr>
              <w:contextualSpacing/>
              <w:rPr>
                <w:rFonts w:ascii="Lao UI" w:hAnsi="Lao UI" w:cs="Lao UI"/>
                <w:color w:val="365F91" w:themeColor="accent1" w:themeShade="BF"/>
                <w:sz w:val="24"/>
                <w:szCs w:val="24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1996-</w:t>
            </w:r>
            <w:r w:rsidR="00572C2D"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NOW</w:t>
            </w: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8D221B" w:rsidRPr="006A1EC5" w:rsidRDefault="008D221B" w:rsidP="00FA396B">
            <w:pPr>
              <w:contextualSpacing/>
              <w:rPr>
                <w:rFonts w:ascii="Days One" w:hAnsi="Days One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726" w:type="dxa"/>
            <w:gridSpan w:val="7"/>
          </w:tcPr>
          <w:p w:rsidR="008D221B" w:rsidRPr="006A1EC5" w:rsidRDefault="006A1EC5" w:rsidP="008D221B">
            <w:pPr>
              <w:spacing w:before="120"/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Translation</w:t>
            </w:r>
            <w:r w:rsidR="00A23510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, proofreading, glossaries, web localization</w:t>
            </w:r>
            <w:r w:rsidR="008D221B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. </w:t>
            </w:r>
            <w:r w:rsidR="00A23510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Delivery in </w:t>
            </w:r>
            <w:r w:rsidR="008D221B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24 </w:t>
            </w:r>
            <w:r w:rsidR="00A23510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hours and huge projects</w:t>
            </w:r>
            <w:r w:rsidR="008D221B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.</w:t>
            </w:r>
          </w:p>
          <w:p w:rsidR="008D221B" w:rsidRPr="006A1EC5" w:rsidRDefault="00A23510" w:rsidP="00717FF0">
            <w:pPr>
              <w:spacing w:before="120"/>
              <w:rPr>
                <w:rFonts w:ascii="Lao UI" w:hAnsi="Lao UI" w:cs="Lao UI"/>
                <w:b/>
                <w:color w:val="365F91" w:themeColor="accent1" w:themeShade="BF"/>
                <w:sz w:val="18"/>
                <w:szCs w:val="18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365F91" w:themeColor="accent1" w:themeShade="BF"/>
                <w:sz w:val="18"/>
                <w:szCs w:val="18"/>
                <w:lang w:val="en-US"/>
              </w:rPr>
              <w:t>Railways</w:t>
            </w:r>
            <w:r w:rsidR="008D221B" w:rsidRPr="006A1EC5">
              <w:rPr>
                <w:rFonts w:ascii="Lao UI" w:hAnsi="Lao UI" w:cs="Lao UI"/>
                <w:b/>
                <w:color w:val="365F91" w:themeColor="accent1" w:themeShade="BF"/>
                <w:sz w:val="18"/>
                <w:szCs w:val="18"/>
                <w:lang w:val="en-US"/>
              </w:rPr>
              <w:t>&gt;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SACYR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8C5B36">
              <w:rPr>
                <w:rFonts w:ascii="Lao UI" w:hAnsi="Lao UI" w:cs="Lao UI"/>
                <w:sz w:val="16"/>
                <w:szCs w:val="16"/>
                <w:lang w:val="en-US"/>
              </w:rPr>
              <w:t>Railway project's of first tramway line of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Casablanca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ENYSE/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Caf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Signalling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8C5B36">
              <w:rPr>
                <w:rFonts w:ascii="Lao UI" w:hAnsi="Lao UI" w:cs="Lao UI"/>
                <w:sz w:val="16"/>
                <w:szCs w:val="16"/>
                <w:lang w:val="en-US"/>
              </w:rPr>
              <w:t xml:space="preserve">Specifications manuals of electronic modules of railway's </w:t>
            </w:r>
            <w:r w:rsidR="00A700CC">
              <w:rPr>
                <w:rFonts w:ascii="Lao UI" w:hAnsi="Lao UI" w:cs="Lao UI"/>
                <w:sz w:val="16"/>
                <w:szCs w:val="16"/>
                <w:lang w:val="en-US"/>
              </w:rPr>
              <w:t>signaling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ENVAC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 - Operator manual of emergency command center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spacing w:line="276" w:lineRule="auto"/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ENGIE INEAO -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Level crossing solution in ERTMS system</w:t>
            </w:r>
          </w:p>
          <w:p w:rsidR="008D221B" w:rsidRPr="006A1EC5" w:rsidRDefault="00A23510" w:rsidP="008D221B">
            <w:pPr>
              <w:spacing w:before="120"/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Engineering</w:t>
            </w:r>
            <w:r w:rsidR="008D221B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/Construc</w:t>
            </w: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tion</w:t>
            </w:r>
            <w:r w:rsidR="008D221B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&gt;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INTERNILO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8C5B36">
              <w:rPr>
                <w:rFonts w:ascii="Lao UI" w:hAnsi="Lao UI" w:cs="Lao UI"/>
                <w:sz w:val="16"/>
                <w:szCs w:val="16"/>
                <w:lang w:val="en-US"/>
              </w:rPr>
              <w:t xml:space="preserve">Specifications and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Business plan </w:t>
            </w:r>
            <w:r w:rsidR="008C5B36">
              <w:rPr>
                <w:rFonts w:ascii="Lao UI" w:hAnsi="Lao UI" w:cs="Lao UI"/>
                <w:sz w:val="16"/>
                <w:szCs w:val="16"/>
                <w:lang w:val="en-US"/>
              </w:rPr>
              <w:t xml:space="preserve">for residential building's project 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SATO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8C5B36">
              <w:rPr>
                <w:rFonts w:ascii="Lao UI" w:hAnsi="Lao UI" w:cs="Lao UI"/>
                <w:sz w:val="16"/>
                <w:szCs w:val="16"/>
                <w:lang w:val="en-US"/>
              </w:rPr>
              <w:t xml:space="preserve">Building project of fishing port of </w:t>
            </w:r>
            <w:proofErr w:type="spellStart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Tanit</w:t>
            </w:r>
            <w:proofErr w:type="spellEnd"/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TYPSA -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E</w:t>
            </w:r>
            <w:r w:rsidR="00B80867">
              <w:rPr>
                <w:rFonts w:ascii="Lao UI" w:hAnsi="Lao UI" w:cs="Lao UI"/>
                <w:sz w:val="16"/>
                <w:szCs w:val="16"/>
                <w:lang w:val="en-US"/>
              </w:rPr>
              <w:t xml:space="preserve">ngineering study of the </w:t>
            </w:r>
            <w:proofErr w:type="spellStart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Ouanaminthe</w:t>
            </w:r>
            <w:r w:rsidR="00B80867">
              <w:rPr>
                <w:rFonts w:ascii="Lao UI" w:hAnsi="Lao UI" w:cs="Lao UI"/>
                <w:sz w:val="16"/>
                <w:szCs w:val="16"/>
                <w:lang w:val="en-US"/>
              </w:rPr>
              <w:t>'s</w:t>
            </w:r>
            <w:proofErr w:type="spellEnd"/>
            <w:r w:rsidR="00B80867">
              <w:rPr>
                <w:rFonts w:ascii="Lao UI" w:hAnsi="Lao UI" w:cs="Lao UI"/>
                <w:sz w:val="16"/>
                <w:szCs w:val="16"/>
                <w:lang w:val="en-US"/>
              </w:rPr>
              <w:t xml:space="preserve"> market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KALFRISA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Energía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Medioambiente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B80867">
              <w:rPr>
                <w:rFonts w:ascii="Lao UI" w:hAnsi="Lao UI" w:cs="Lao UI"/>
                <w:sz w:val="16"/>
                <w:szCs w:val="16"/>
                <w:lang w:val="en-US"/>
              </w:rPr>
              <w:t xml:space="preserve">Functional analysis for gas clean-up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 xml:space="preserve">and treatment </w:t>
            </w:r>
            <w:r w:rsidR="00B80867">
              <w:rPr>
                <w:rFonts w:ascii="Lao UI" w:hAnsi="Lao UI" w:cs="Lao UI"/>
                <w:sz w:val="16"/>
                <w:szCs w:val="16"/>
                <w:lang w:val="en-US"/>
              </w:rPr>
              <w:t>systems</w:t>
            </w:r>
          </w:p>
          <w:p w:rsidR="008D221B" w:rsidRPr="006A1EC5" w:rsidRDefault="008D221B" w:rsidP="008D221B">
            <w:pPr>
              <w:spacing w:line="276" w:lineRule="auto"/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CRS Ingeniería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>Geological, chemical and mechanical characteristics of quarry materials</w:t>
            </w:r>
          </w:p>
          <w:p w:rsidR="008D221B" w:rsidRPr="006A1EC5" w:rsidRDefault="008D221B" w:rsidP="008D221B">
            <w:pPr>
              <w:spacing w:before="120"/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Energ</w:t>
            </w:r>
            <w:r w:rsidR="00A23510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y</w:t>
            </w: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/Tec</w:t>
            </w:r>
            <w:r w:rsidR="00A23510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h</w:t>
            </w: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nolog</w:t>
            </w:r>
            <w:r w:rsidR="00A23510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y</w:t>
            </w: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&gt;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Abengoa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Solar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Hassi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R'Mel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solar power plant construction project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Isolux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Corsan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Manual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>of quality and environment management, final certificates of job completion, reports on energy efficiency</w:t>
            </w:r>
          </w:p>
          <w:p w:rsidR="008D221B" w:rsidRPr="006A1EC5" w:rsidRDefault="00D85641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ENGTP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>Studies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engineering,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>supplies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,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 xml:space="preserve"> civil works and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commissioning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>of control's centers and systems</w:t>
            </w:r>
            <w:r w:rsidR="008D221B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GMV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Soluciones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Globales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Internet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Prop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 xml:space="preserve">osal for deployment of telemedicine's digital network in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Senegal</w:t>
            </w:r>
          </w:p>
          <w:p w:rsidR="008D221B" w:rsidRPr="006A1EC5" w:rsidRDefault="006A1EC5" w:rsidP="008D221B">
            <w:pPr>
              <w:spacing w:before="120"/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Insurance</w:t>
            </w:r>
            <w:r w:rsidR="008D221B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&gt;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GROUPAMA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>Ocean cargo insurance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PROSEGUR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447E36">
              <w:rPr>
                <w:rFonts w:ascii="Lao UI" w:hAnsi="Lao UI" w:cs="Lao UI"/>
                <w:sz w:val="16"/>
                <w:szCs w:val="16"/>
                <w:lang w:val="en-US"/>
              </w:rPr>
              <w:t xml:space="preserve">Terms and conditions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of purchasing and contract conclusion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Cunningham Lindsey Iberia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Expert's reports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KMPG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In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dependents expert's reports for large energy companies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6A1EC5" w:rsidP="008D221B">
            <w:pPr>
              <w:spacing w:before="120"/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Others</w:t>
            </w:r>
            <w:r w:rsidR="008D221B" w:rsidRPr="006A1EC5">
              <w:rPr>
                <w:rFonts w:ascii="Lao UI" w:hAnsi="Lao UI" w:cs="Lao UI"/>
                <w:b/>
                <w:color w:val="365F91" w:themeColor="accent1" w:themeShade="BF"/>
                <w:sz w:val="16"/>
                <w:szCs w:val="16"/>
                <w:lang w:val="en-US"/>
              </w:rPr>
              <w:t>&gt;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PROMOTUR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Official website of tourism of Canary Islands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(</w:t>
            </w:r>
            <w:r w:rsidR="00F4768C" w:rsidRPr="006A1EC5">
              <w:rPr>
                <w:rFonts w:ascii="Lao UI" w:hAnsi="Lao UI" w:cs="Lao UI"/>
                <w:sz w:val="16"/>
                <w:szCs w:val="16"/>
                <w:lang w:val="en-US"/>
              </w:rPr>
              <w:t>collaboration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 xml:space="preserve"> since its inception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)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Comité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Organizador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de Madrid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F4768C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Madrid 2020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 xml:space="preserve">Olympic Games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(t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hemes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)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 xml:space="preserve">2nd </w:t>
            </w:r>
            <w:proofErr w:type="spellStart"/>
            <w:r w:rsidR="00F4768C"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Vueling</w:t>
            </w:r>
            <w:r w:rsidR="00F4768C">
              <w:rPr>
                <w:rFonts w:ascii="Lao UI" w:hAnsi="Lao UI" w:cs="Lao UI"/>
                <w:b/>
                <w:sz w:val="16"/>
                <w:szCs w:val="16"/>
                <w:lang w:val="en-US"/>
              </w:rPr>
              <w:t>'s</w:t>
            </w:r>
            <w:proofErr w:type="spellEnd"/>
            <w:r w:rsidR="00F4768C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collective agreement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-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 xml:space="preserve">Annual accounts and audit reports for </w:t>
            </w:r>
            <w:r w:rsidR="00F4768C">
              <w:rPr>
                <w:rFonts w:ascii="Lao UI" w:hAnsi="Lao UI" w:cs="Lao UI"/>
                <w:b/>
                <w:sz w:val="16"/>
                <w:szCs w:val="16"/>
                <w:lang w:val="en-US"/>
              </w:rPr>
              <w:t>main building companies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-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Website's t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ra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nslation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/</w:t>
            </w:r>
            <w:r w:rsidR="00F4768C" w:rsidRPr="006A1EC5">
              <w:rPr>
                <w:rFonts w:ascii="Lao UI" w:hAnsi="Lao UI" w:cs="Lao UI"/>
                <w:sz w:val="16"/>
                <w:szCs w:val="16"/>
                <w:lang w:val="en-US"/>
              </w:rPr>
              <w:t>localization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:</w:t>
            </w:r>
          </w:p>
          <w:p w:rsidR="008D221B" w:rsidRPr="006A1EC5" w:rsidRDefault="008D221B" w:rsidP="008D221B">
            <w:pPr>
              <w:rPr>
                <w:rFonts w:ascii="Days One" w:hAnsi="Days One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Kyria</w:t>
            </w:r>
            <w:proofErr w:type="spellEnd"/>
            <w:r w:rsidR="00D85641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Victor Guerra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Clínica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Zuatzu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Alteyco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Reyes Gutierrez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Fagor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San Sebastian Shops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r w:rsidR="00F4768C">
              <w:rPr>
                <w:rFonts w:ascii="Lao UI" w:hAnsi="Lao UI" w:cs="Lao UI"/>
                <w:sz w:val="16"/>
                <w:szCs w:val="16"/>
                <w:lang w:val="en-US"/>
              </w:rPr>
              <w:t>Ombudsman's Office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Iberia Express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Pladur</w:t>
            </w:r>
            <w:proofErr w:type="spellEnd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Uralita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A1EC5">
              <w:rPr>
                <w:rFonts w:ascii="Lao UI" w:hAnsi="Lao UI" w:cs="Lao UI"/>
                <w:b/>
                <w:sz w:val="16"/>
                <w:szCs w:val="16"/>
                <w:lang w:val="en-US"/>
              </w:rPr>
              <w:t>Araven</w:t>
            </w:r>
            <w:proofErr w:type="spellEnd"/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.</w:t>
            </w:r>
          </w:p>
          <w:p w:rsidR="008D221B" w:rsidRPr="006A1EC5" w:rsidRDefault="008D221B" w:rsidP="00FA396B">
            <w:pPr>
              <w:rPr>
                <w:rFonts w:ascii="Days One" w:hAnsi="Days One"/>
                <w:sz w:val="16"/>
                <w:szCs w:val="16"/>
                <w:lang w:val="en-US"/>
              </w:rPr>
            </w:pPr>
          </w:p>
        </w:tc>
      </w:tr>
      <w:tr w:rsidR="008D221B" w:rsidRPr="006A1EC5" w:rsidTr="009B71ED">
        <w:trPr>
          <w:trHeight w:val="294"/>
        </w:trPr>
        <w:tc>
          <w:tcPr>
            <w:tcW w:w="1978" w:type="dxa"/>
          </w:tcPr>
          <w:p w:rsidR="008D221B" w:rsidRPr="006A1EC5" w:rsidRDefault="006A1EC5" w:rsidP="008D221B">
            <w:pPr>
              <w:rPr>
                <w:rFonts w:ascii="Days One" w:hAnsi="Days One"/>
                <w:sz w:val="17"/>
                <w:szCs w:val="17"/>
                <w:lang w:val="en-US"/>
              </w:rPr>
            </w:pPr>
            <w:r w:rsidRPr="006A1EC5">
              <w:rPr>
                <w:rFonts w:ascii="Days One" w:hAnsi="Days One"/>
                <w:sz w:val="17"/>
                <w:szCs w:val="17"/>
                <w:lang w:val="en-US"/>
              </w:rPr>
              <w:t>TRANSLATION</w:t>
            </w:r>
            <w:r w:rsidR="008D221B" w:rsidRPr="006A1EC5">
              <w:rPr>
                <w:rFonts w:ascii="Days One" w:hAnsi="Days One"/>
                <w:sz w:val="17"/>
                <w:szCs w:val="17"/>
                <w:lang w:val="en-US"/>
              </w:rPr>
              <w:t xml:space="preserve"> T</w:t>
            </w:r>
            <w:r w:rsidRPr="006A1EC5">
              <w:rPr>
                <w:rFonts w:ascii="Days One" w:hAnsi="Days One"/>
                <w:sz w:val="17"/>
                <w:szCs w:val="17"/>
                <w:lang w:val="en-US"/>
              </w:rPr>
              <w:t>EACHER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2000-2002</w:t>
            </w:r>
          </w:p>
          <w:p w:rsidR="00717FF0" w:rsidRPr="006A1EC5" w:rsidRDefault="00717FF0" w:rsidP="008D221B">
            <w:pPr>
              <w:rPr>
                <w:rFonts w:ascii="Days One" w:hAnsi="Days One"/>
                <w:sz w:val="17"/>
                <w:szCs w:val="17"/>
                <w:lang w:val="en-US"/>
              </w:rPr>
            </w:pPr>
          </w:p>
        </w:tc>
        <w:tc>
          <w:tcPr>
            <w:tcW w:w="8726" w:type="dxa"/>
            <w:gridSpan w:val="7"/>
          </w:tcPr>
          <w:p w:rsidR="00717FF0" w:rsidRPr="006A1EC5" w:rsidRDefault="00717FF0" w:rsidP="00FA396B">
            <w:pPr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ESCUELA SAMPERE-MADRID </w:t>
            </w:r>
          </w:p>
          <w:p w:rsidR="008D221B" w:rsidRPr="006A1EC5" w:rsidRDefault="008D221B" w:rsidP="00DB127A">
            <w:pPr>
              <w:rPr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Profes</w:t>
            </w:r>
            <w:r w:rsidR="00DB127A">
              <w:rPr>
                <w:rFonts w:ascii="Lao UI" w:hAnsi="Lao UI" w:cs="Lao UI"/>
                <w:sz w:val="16"/>
                <w:szCs w:val="16"/>
                <w:lang w:val="en-US"/>
              </w:rPr>
              <w:t>sor of Legal Translation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/</w:t>
            </w:r>
            <w:r w:rsidR="00DB127A">
              <w:rPr>
                <w:rFonts w:ascii="Lao UI" w:hAnsi="Lao UI" w:cs="Lao UI"/>
                <w:sz w:val="16"/>
                <w:szCs w:val="16"/>
                <w:lang w:val="en-US"/>
              </w:rPr>
              <w:t>G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eneral </w:t>
            </w:r>
            <w:r w:rsidR="00DB127A">
              <w:rPr>
                <w:rFonts w:ascii="Lao UI" w:hAnsi="Lao UI" w:cs="Lao UI"/>
                <w:sz w:val="16"/>
                <w:szCs w:val="16"/>
                <w:lang w:val="en-US"/>
              </w:rPr>
              <w:t>Translation advanced for students with a second language. Preparation for exams</w:t>
            </w:r>
          </w:p>
        </w:tc>
      </w:tr>
      <w:tr w:rsidR="008D221B" w:rsidRPr="006A1EC5" w:rsidTr="00FA3A65">
        <w:trPr>
          <w:trHeight w:val="294"/>
        </w:trPr>
        <w:tc>
          <w:tcPr>
            <w:tcW w:w="1978" w:type="dxa"/>
          </w:tcPr>
          <w:p w:rsidR="008D221B" w:rsidRPr="006A1EC5" w:rsidRDefault="006A1EC5" w:rsidP="008D221B">
            <w:pPr>
              <w:rPr>
                <w:rFonts w:ascii="Days One" w:hAnsi="Days One"/>
                <w:sz w:val="17"/>
                <w:szCs w:val="17"/>
                <w:lang w:val="en-US"/>
              </w:rPr>
            </w:pPr>
            <w:r w:rsidRPr="006A1EC5">
              <w:rPr>
                <w:rFonts w:ascii="Days One" w:hAnsi="Days One"/>
                <w:sz w:val="17"/>
                <w:szCs w:val="17"/>
                <w:lang w:val="en-US"/>
              </w:rPr>
              <w:t>FRENCH TEACHER</w:t>
            </w:r>
          </w:p>
          <w:p w:rsidR="008D221B" w:rsidRPr="006A1EC5" w:rsidRDefault="008D221B" w:rsidP="008D221B">
            <w:pPr>
              <w:rPr>
                <w:rFonts w:ascii="Lao UI" w:hAnsi="Lao UI" w:cs="Lao UI"/>
                <w:sz w:val="17"/>
                <w:szCs w:val="17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1998-1999</w:t>
            </w:r>
          </w:p>
        </w:tc>
        <w:tc>
          <w:tcPr>
            <w:tcW w:w="8726" w:type="dxa"/>
            <w:gridSpan w:val="7"/>
          </w:tcPr>
          <w:p w:rsidR="00717FF0" w:rsidRPr="006A1EC5" w:rsidRDefault="00717FF0" w:rsidP="00FA396B">
            <w:pPr>
              <w:rPr>
                <w:rFonts w:ascii="Lao UI" w:hAnsi="Lao UI" w:cs="Lao UI"/>
                <w:sz w:val="18"/>
                <w:szCs w:val="18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UNIVERSIDAD JUAN CARLOS III</w:t>
            </w:r>
            <w:r w:rsidRPr="006A1EC5">
              <w:rPr>
                <w:rFonts w:ascii="Lao UI" w:hAnsi="Lao UI" w:cs="Lao UI"/>
                <w:sz w:val="18"/>
                <w:szCs w:val="18"/>
                <w:lang w:val="en-US"/>
              </w:rPr>
              <w:t xml:space="preserve"> </w:t>
            </w:r>
          </w:p>
          <w:p w:rsidR="008D221B" w:rsidRPr="006A1EC5" w:rsidRDefault="000933B4" w:rsidP="000933B4">
            <w:pPr>
              <w:rPr>
                <w:rFonts w:ascii="Lao UI" w:hAnsi="Lao UI" w:cs="Lao UI"/>
                <w:sz w:val="16"/>
                <w:szCs w:val="16"/>
                <w:lang w:val="en-US"/>
              </w:rPr>
            </w:pPr>
            <w:r>
              <w:rPr>
                <w:rFonts w:ascii="Lao UI" w:hAnsi="Lao UI" w:cs="Lao UI"/>
                <w:sz w:val="16"/>
                <w:szCs w:val="16"/>
                <w:lang w:val="en-US"/>
              </w:rPr>
              <w:t xml:space="preserve">French teacher </w:t>
            </w:r>
            <w:r w:rsidR="00DB127A">
              <w:rPr>
                <w:rFonts w:ascii="Lao UI" w:hAnsi="Lao UI" w:cs="Lao UI"/>
                <w:sz w:val="16"/>
                <w:szCs w:val="16"/>
                <w:lang w:val="en-US"/>
              </w:rPr>
              <w:t>for students of undergraduate level in economic and professional studies</w:t>
            </w:r>
          </w:p>
        </w:tc>
      </w:tr>
      <w:tr w:rsidR="006A1EC5" w:rsidRPr="006A1EC5" w:rsidTr="00FA3A65">
        <w:trPr>
          <w:trHeight w:val="294"/>
        </w:trPr>
        <w:tc>
          <w:tcPr>
            <w:tcW w:w="1978" w:type="dxa"/>
          </w:tcPr>
          <w:p w:rsidR="0072615D" w:rsidRPr="006A1EC5" w:rsidRDefault="0072615D" w:rsidP="006A1EC5">
            <w:pPr>
              <w:spacing w:before="240"/>
              <w:rPr>
                <w:rFonts w:ascii="Lao UI" w:hAnsi="Lao UI" w:cs="Lao UI"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     </w:t>
            </w:r>
            <w:r w:rsidR="006A1EC5" w:rsidRPr="006A1EC5"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1745" w:type="dxa"/>
          </w:tcPr>
          <w:p w:rsidR="0072615D" w:rsidRPr="006A1EC5" w:rsidRDefault="0072615D" w:rsidP="0072615D">
            <w:pPr>
              <w:spacing w:before="240"/>
              <w:rPr>
                <w:rFonts w:ascii="Days One" w:hAnsi="Days One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Wordfast</w:t>
            </w:r>
            <w:proofErr w:type="spellEnd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 3.35 </w:t>
            </w:r>
          </w:p>
          <w:p w:rsidR="0072615D" w:rsidRPr="006A1EC5" w:rsidRDefault="0072615D" w:rsidP="0072615D">
            <w:pPr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</w:p>
        </w:tc>
        <w:tc>
          <w:tcPr>
            <w:tcW w:w="1745" w:type="dxa"/>
            <w:gridSpan w:val="3"/>
          </w:tcPr>
          <w:p w:rsidR="0072615D" w:rsidRPr="006A1EC5" w:rsidRDefault="00DB127A" w:rsidP="0072615D">
            <w:pPr>
              <w:spacing w:before="240"/>
              <w:rPr>
                <w:rFonts w:ascii="Days One" w:hAnsi="Days One"/>
                <w:sz w:val="16"/>
                <w:szCs w:val="16"/>
                <w:lang w:val="en-US"/>
              </w:rPr>
            </w:pPr>
            <w:r>
              <w:rPr>
                <w:rFonts w:ascii="Days One" w:hAnsi="Days One"/>
                <w:sz w:val="16"/>
                <w:szCs w:val="16"/>
                <w:lang w:val="en-US"/>
              </w:rPr>
              <w:t>MS</w:t>
            </w:r>
            <w:r w:rsidR="0072615D"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 Office</w:t>
            </w:r>
          </w:p>
          <w:p w:rsidR="0072615D" w:rsidRPr="006A1EC5" w:rsidRDefault="0072615D" w:rsidP="0072615D">
            <w:pPr>
              <w:rPr>
                <w:rFonts w:ascii="Lao UI" w:hAnsi="Lao UI" w:cs="Lao UI"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</w:p>
        </w:tc>
        <w:tc>
          <w:tcPr>
            <w:tcW w:w="1745" w:type="dxa"/>
          </w:tcPr>
          <w:p w:rsidR="0072615D" w:rsidRPr="006A1EC5" w:rsidRDefault="0072615D" w:rsidP="0072615D">
            <w:pPr>
              <w:spacing w:before="240"/>
              <w:rPr>
                <w:rFonts w:ascii="Days One" w:hAnsi="Days One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Windows 7</w:t>
            </w:r>
          </w:p>
          <w:p w:rsidR="0072615D" w:rsidRPr="006A1EC5" w:rsidRDefault="0072615D" w:rsidP="0072615D">
            <w:pPr>
              <w:rPr>
                <w:rFonts w:ascii="Lao UI" w:hAnsi="Lao UI" w:cs="Lao UI"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</w:p>
        </w:tc>
        <w:tc>
          <w:tcPr>
            <w:tcW w:w="1745" w:type="dxa"/>
          </w:tcPr>
          <w:p w:rsidR="0072615D" w:rsidRPr="006A1EC5" w:rsidRDefault="0072615D" w:rsidP="0072615D">
            <w:pPr>
              <w:spacing w:before="240"/>
              <w:rPr>
                <w:rFonts w:ascii="Days One" w:hAnsi="Days One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CatsCradle</w:t>
            </w:r>
            <w:proofErr w:type="spellEnd"/>
          </w:p>
          <w:p w:rsidR="0072615D" w:rsidRPr="006A1EC5" w:rsidRDefault="0072615D" w:rsidP="0072615D">
            <w:pPr>
              <w:rPr>
                <w:rFonts w:ascii="Lao UI" w:hAnsi="Lao UI" w:cs="Lao UI"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</w:p>
        </w:tc>
        <w:tc>
          <w:tcPr>
            <w:tcW w:w="1746" w:type="dxa"/>
          </w:tcPr>
          <w:p w:rsidR="0072615D" w:rsidRPr="006A1EC5" w:rsidRDefault="0072615D" w:rsidP="0072615D">
            <w:pPr>
              <w:spacing w:before="240"/>
              <w:rPr>
                <w:rFonts w:ascii="Helvetica LT Std Light" w:hAnsi="Helvetica LT Std Light"/>
                <w:b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Aegisub</w:t>
            </w:r>
            <w:proofErr w:type="spellEnd"/>
            <w:r w:rsidRPr="006A1EC5">
              <w:rPr>
                <w:rFonts w:ascii="Helvetica LT Std Light" w:hAnsi="Helvetica LT Std Light"/>
                <w:b/>
                <w:sz w:val="16"/>
                <w:szCs w:val="16"/>
                <w:lang w:val="en-US"/>
              </w:rPr>
              <w:t xml:space="preserve"> </w:t>
            </w:r>
          </w:p>
          <w:p w:rsidR="0072615D" w:rsidRPr="006A1EC5" w:rsidRDefault="0072615D" w:rsidP="0072615D">
            <w:pPr>
              <w:rPr>
                <w:rFonts w:ascii="Lao UI" w:hAnsi="Lao UI" w:cs="Lao UI"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  <w:r w:rsidRPr="006A1EC5">
              <w:rPr>
                <w:rFonts w:ascii="Days One" w:hAnsi="Days One"/>
                <w:color w:val="365F91" w:themeColor="accent1" w:themeShade="BF"/>
                <w:sz w:val="16"/>
                <w:szCs w:val="16"/>
                <w:lang w:val="en-US"/>
              </w:rPr>
              <w:sym w:font="Wingdings" w:char="F0AB"/>
            </w:r>
          </w:p>
        </w:tc>
      </w:tr>
      <w:tr w:rsidR="002A2983" w:rsidRPr="006A1EC5" w:rsidTr="00FA3A65">
        <w:trPr>
          <w:trHeight w:val="294"/>
        </w:trPr>
        <w:tc>
          <w:tcPr>
            <w:tcW w:w="10704" w:type="dxa"/>
            <w:gridSpan w:val="8"/>
          </w:tcPr>
          <w:p w:rsidR="002A2983" w:rsidRPr="006A1EC5" w:rsidRDefault="0072615D" w:rsidP="00DA42B2">
            <w:pPr>
              <w:tabs>
                <w:tab w:val="left" w:pos="3422"/>
              </w:tabs>
              <w:spacing w:before="120"/>
              <w:rPr>
                <w:rFonts w:ascii="Days One" w:hAnsi="Days One"/>
                <w:color w:val="365F91" w:themeColor="accent1" w:themeShade="BF"/>
                <w:lang w:val="en-US"/>
              </w:rPr>
            </w:pPr>
            <w:r w:rsidRPr="006A1EC5">
              <w:rPr>
                <w:rFonts w:ascii="Days One" w:hAnsi="Days One"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     </w:t>
            </w:r>
            <w:r w:rsidR="00DA42B2"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  <w:t>Education</w:t>
            </w:r>
          </w:p>
        </w:tc>
      </w:tr>
      <w:tr w:rsidR="008D221B" w:rsidRPr="006A1EC5" w:rsidTr="00FA3A65">
        <w:trPr>
          <w:trHeight w:val="294"/>
        </w:trPr>
        <w:tc>
          <w:tcPr>
            <w:tcW w:w="1978" w:type="dxa"/>
          </w:tcPr>
          <w:p w:rsidR="009B71ED" w:rsidRPr="006A1EC5" w:rsidRDefault="009B71ED" w:rsidP="00FA3A65">
            <w:pPr>
              <w:spacing w:before="120"/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6A1EC5"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  <w:t>Escuela</w:t>
            </w:r>
            <w:proofErr w:type="spellEnd"/>
            <w:r w:rsidRPr="006A1EC5"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  <w:t>Sampere</w:t>
            </w:r>
            <w:proofErr w:type="spellEnd"/>
          </w:p>
          <w:p w:rsidR="009B71ED" w:rsidRPr="006A1EC5" w:rsidRDefault="009B71ED" w:rsidP="009B71ED">
            <w:pPr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1998-2000</w:t>
            </w:r>
          </w:p>
          <w:p w:rsidR="008D221B" w:rsidRPr="006A1EC5" w:rsidRDefault="008D221B" w:rsidP="000D411E">
            <w:pPr>
              <w:rPr>
                <w:rFonts w:ascii="Days One" w:hAnsi="Days One"/>
                <w:sz w:val="17"/>
                <w:szCs w:val="17"/>
                <w:lang w:val="en-US"/>
              </w:rPr>
            </w:pPr>
          </w:p>
        </w:tc>
        <w:tc>
          <w:tcPr>
            <w:tcW w:w="8726" w:type="dxa"/>
            <w:gridSpan w:val="7"/>
          </w:tcPr>
          <w:p w:rsidR="000D411E" w:rsidRPr="006A1EC5" w:rsidRDefault="000D411E" w:rsidP="000D411E">
            <w:pPr>
              <w:spacing w:before="120"/>
              <w:rPr>
                <w:rFonts w:ascii="Days One" w:hAnsi="Days One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D</w:t>
            </w:r>
            <w:r w:rsidR="00DB127A">
              <w:rPr>
                <w:rFonts w:ascii="Days One" w:hAnsi="Days One"/>
                <w:sz w:val="16"/>
                <w:szCs w:val="16"/>
                <w:lang w:val="en-US"/>
              </w:rPr>
              <w:t>EGREE OF LEGAL AND ECONOMICAL TRANSLATION</w:t>
            </w:r>
          </w:p>
          <w:p w:rsidR="008D221B" w:rsidRPr="006A1EC5" w:rsidRDefault="003908FF" w:rsidP="003908FF">
            <w:pPr>
              <w:rPr>
                <w:sz w:val="16"/>
                <w:szCs w:val="16"/>
                <w:lang w:val="en-US"/>
              </w:rPr>
            </w:pPr>
            <w:r>
              <w:rPr>
                <w:rFonts w:ascii="Lao UI" w:hAnsi="Lao UI" w:cs="Lao UI"/>
                <w:sz w:val="16"/>
                <w:szCs w:val="16"/>
                <w:lang w:val="en-US"/>
              </w:rPr>
              <w:t>Specialized t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ra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>nslation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ES &lt;&gt; FR 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 xml:space="preserve">of legal, economics documents 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(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>insurances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, contra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>cts, laws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...)</w:t>
            </w:r>
          </w:p>
        </w:tc>
      </w:tr>
      <w:tr w:rsidR="008D221B" w:rsidRPr="006A1EC5" w:rsidTr="00FA3A65">
        <w:trPr>
          <w:trHeight w:val="294"/>
        </w:trPr>
        <w:tc>
          <w:tcPr>
            <w:tcW w:w="1978" w:type="dxa"/>
          </w:tcPr>
          <w:p w:rsidR="009B71ED" w:rsidRPr="006A1EC5" w:rsidRDefault="009B71ED" w:rsidP="009B71ED">
            <w:pPr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  <w:t>Universit</w:t>
            </w:r>
            <w:r w:rsidR="006A1EC5" w:rsidRPr="006A1EC5"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  <w:t>y</w:t>
            </w:r>
            <w:r w:rsidRPr="006A1EC5">
              <w:rPr>
                <w:rFonts w:ascii="Days One" w:hAnsi="Days One"/>
                <w:color w:val="808080" w:themeColor="background1" w:themeShade="80"/>
                <w:sz w:val="16"/>
                <w:szCs w:val="16"/>
                <w:lang w:val="en-US"/>
              </w:rPr>
              <w:t xml:space="preserve"> Paris X  </w:t>
            </w:r>
          </w:p>
          <w:p w:rsidR="009B71ED" w:rsidRPr="006A1EC5" w:rsidRDefault="009B71ED" w:rsidP="009B71ED">
            <w:pPr>
              <w:rPr>
                <w:rFonts w:ascii="Lao UI" w:hAnsi="Lao UI" w:cs="Lao UI"/>
                <w:color w:val="808080" w:themeColor="background1" w:themeShade="80"/>
                <w:sz w:val="16"/>
                <w:szCs w:val="16"/>
                <w:lang w:val="en-US"/>
              </w:rPr>
            </w:pPr>
            <w:r w:rsidRPr="006A1EC5">
              <w:rPr>
                <w:rFonts w:ascii="Lao UI" w:hAnsi="Lao UI" w:cs="Lao UI"/>
                <w:b/>
                <w:color w:val="808080" w:themeColor="background1" w:themeShade="80"/>
                <w:sz w:val="16"/>
                <w:szCs w:val="16"/>
                <w:lang w:val="en-US"/>
              </w:rPr>
              <w:t>1990-1994</w:t>
            </w:r>
          </w:p>
          <w:p w:rsidR="008D221B" w:rsidRPr="006A1EC5" w:rsidRDefault="008D221B" w:rsidP="008D221B">
            <w:pPr>
              <w:rPr>
                <w:rFonts w:ascii="Helvetica LT Std Light" w:hAnsi="Helvetica LT Std Light"/>
                <w:b/>
                <w:sz w:val="17"/>
                <w:szCs w:val="17"/>
                <w:lang w:val="en-US"/>
              </w:rPr>
            </w:pPr>
          </w:p>
        </w:tc>
        <w:tc>
          <w:tcPr>
            <w:tcW w:w="8726" w:type="dxa"/>
            <w:gridSpan w:val="7"/>
          </w:tcPr>
          <w:p w:rsidR="000D411E" w:rsidRPr="006A1EC5" w:rsidRDefault="00DB127A" w:rsidP="000D411E">
            <w:pPr>
              <w:rPr>
                <w:rFonts w:ascii="Days One" w:hAnsi="Days One"/>
                <w:sz w:val="16"/>
                <w:szCs w:val="16"/>
                <w:lang w:val="en-US"/>
              </w:rPr>
            </w:pPr>
            <w:r>
              <w:rPr>
                <w:rFonts w:ascii="Days One" w:hAnsi="Days One"/>
                <w:sz w:val="16"/>
                <w:szCs w:val="16"/>
                <w:lang w:val="en-US"/>
              </w:rPr>
              <w:t>MASTER DEGREE IN HISPANIC LITERATURE</w:t>
            </w:r>
          </w:p>
          <w:p w:rsidR="008D221B" w:rsidRPr="006A1EC5" w:rsidRDefault="00DB127A" w:rsidP="00BD3805">
            <w:pPr>
              <w:rPr>
                <w:sz w:val="16"/>
                <w:szCs w:val="16"/>
                <w:lang w:val="en-US"/>
              </w:rPr>
            </w:pPr>
            <w:r>
              <w:rPr>
                <w:rFonts w:ascii="Lao UI" w:hAnsi="Lao UI" w:cs="Lao UI"/>
                <w:sz w:val="16"/>
                <w:szCs w:val="16"/>
                <w:lang w:val="en-US"/>
              </w:rPr>
              <w:t xml:space="preserve">Master's thesis 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: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Relation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 xml:space="preserve">between journalism and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literature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 xml:space="preserve">in the works of 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Gabriel </w:t>
            </w:r>
            <w:proofErr w:type="spellStart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García</w:t>
            </w:r>
            <w:proofErr w:type="spellEnd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Márquez</w:t>
            </w:r>
            <w:proofErr w:type="spellEnd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. Erasmus 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>trip i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n Madrid (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 xml:space="preserve">year 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1993/94). </w:t>
            </w:r>
            <w:r>
              <w:rPr>
                <w:rFonts w:ascii="Lao UI" w:hAnsi="Lao UI" w:cs="Lao UI"/>
                <w:sz w:val="16"/>
                <w:szCs w:val="16"/>
                <w:lang w:val="en-US"/>
              </w:rPr>
              <w:t xml:space="preserve">Scholarship for 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 xml:space="preserve">assistant professor in </w:t>
            </w:r>
            <w:proofErr w:type="spellStart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Instituto</w:t>
            </w:r>
            <w:proofErr w:type="spellEnd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>Santamarca</w:t>
            </w:r>
            <w:proofErr w:type="spellEnd"/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(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>year</w:t>
            </w:r>
            <w:r w:rsidR="008D221B"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1994/95).</w:t>
            </w:r>
          </w:p>
        </w:tc>
      </w:tr>
      <w:tr w:rsidR="009B71ED" w:rsidRPr="006A1EC5" w:rsidTr="00FA3A65">
        <w:trPr>
          <w:trHeight w:val="294"/>
        </w:trPr>
        <w:tc>
          <w:tcPr>
            <w:tcW w:w="1978" w:type="dxa"/>
          </w:tcPr>
          <w:p w:rsidR="009B71ED" w:rsidRPr="006A1EC5" w:rsidRDefault="0072615D" w:rsidP="00DB127A">
            <w:pPr>
              <w:spacing w:before="120"/>
              <w:rPr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  <w:t xml:space="preserve">    </w:t>
            </w:r>
            <w:r w:rsidR="00DE3B3B" w:rsidRPr="006A1EC5"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="00DB127A">
              <w:rPr>
                <w:rFonts w:ascii="Days One" w:hAnsi="Days One"/>
                <w:color w:val="365F91" w:themeColor="accent1" w:themeShade="BF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726" w:type="dxa"/>
            <w:gridSpan w:val="7"/>
          </w:tcPr>
          <w:p w:rsidR="009B71ED" w:rsidRPr="006A1EC5" w:rsidRDefault="009B71ED" w:rsidP="009B71ED">
            <w:pPr>
              <w:spacing w:before="120"/>
              <w:rPr>
                <w:rFonts w:ascii="Helvetica LT Std Light" w:hAnsi="Helvetica LT Std Light"/>
                <w:sz w:val="16"/>
                <w:szCs w:val="16"/>
                <w:lang w:val="en-US"/>
              </w:rPr>
            </w:pPr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ACCIÓN CONTRA EL HAMBRE - 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>Tra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>nslation of texts</w:t>
            </w:r>
            <w:r w:rsidRPr="006A1EC5">
              <w:rPr>
                <w:rFonts w:ascii="Lao UI" w:hAnsi="Lao UI" w:cs="Lao UI"/>
                <w:sz w:val="16"/>
                <w:szCs w:val="16"/>
                <w:lang w:val="en-US"/>
              </w:rPr>
              <w:t xml:space="preserve"> - Vol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>unteer</w:t>
            </w:r>
            <w:r w:rsidR="00DA42B2">
              <w:rPr>
                <w:rFonts w:ascii="Lao UI" w:hAnsi="Lao UI" w:cs="Lao UI"/>
                <w:sz w:val="16"/>
                <w:szCs w:val="16"/>
                <w:lang w:val="en-US"/>
              </w:rPr>
              <w:t>.</w:t>
            </w:r>
          </w:p>
          <w:p w:rsidR="009B71ED" w:rsidRPr="006A1EC5" w:rsidRDefault="009B71ED" w:rsidP="00DA42B2">
            <w:pPr>
              <w:rPr>
                <w:i/>
                <w:sz w:val="20"/>
                <w:szCs w:val="20"/>
                <w:lang w:val="en-US"/>
              </w:rPr>
            </w:pPr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ARSEM Aide à la </w:t>
            </w:r>
            <w:proofErr w:type="spellStart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réinsertion</w:t>
            </w:r>
            <w:proofErr w:type="spellEnd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 par </w:t>
            </w:r>
            <w:proofErr w:type="spellStart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l'enseignement</w:t>
            </w:r>
            <w:proofErr w:type="spellEnd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>mutuel</w:t>
            </w:r>
            <w:proofErr w:type="spellEnd"/>
            <w:r w:rsidRPr="006A1EC5">
              <w:rPr>
                <w:rFonts w:ascii="Days One" w:hAnsi="Days One"/>
                <w:sz w:val="16"/>
                <w:szCs w:val="16"/>
                <w:lang w:val="en-US"/>
              </w:rPr>
              <w:t xml:space="preserve"> </w:t>
            </w:r>
            <w:r w:rsidRPr="006A1EC5">
              <w:rPr>
                <w:rFonts w:ascii="Helvetica LT Std Light" w:hAnsi="Helvetica LT Std Light"/>
                <w:sz w:val="16"/>
                <w:szCs w:val="16"/>
                <w:lang w:val="en-US"/>
              </w:rPr>
              <w:t xml:space="preserve">- 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>Help</w:t>
            </w:r>
            <w:r w:rsidR="00DA42B2">
              <w:rPr>
                <w:rFonts w:ascii="Lao UI" w:hAnsi="Lao UI" w:cs="Lao UI"/>
                <w:sz w:val="16"/>
                <w:szCs w:val="16"/>
                <w:lang w:val="en-US"/>
              </w:rPr>
              <w:t>ing</w:t>
            </w:r>
            <w:r w:rsidR="00BD3805">
              <w:rPr>
                <w:rFonts w:ascii="Lao UI" w:hAnsi="Lao UI" w:cs="Lao UI"/>
                <w:sz w:val="16"/>
                <w:szCs w:val="16"/>
                <w:lang w:val="en-US"/>
              </w:rPr>
              <w:t xml:space="preserve"> children </w:t>
            </w:r>
            <w:r w:rsidR="00DA42B2">
              <w:rPr>
                <w:rFonts w:ascii="Lao UI" w:hAnsi="Lao UI" w:cs="Lao UI"/>
                <w:sz w:val="16"/>
                <w:szCs w:val="16"/>
                <w:lang w:val="en-US"/>
              </w:rPr>
              <w:t xml:space="preserve">with learning </w:t>
            </w:r>
            <w:proofErr w:type="spellStart"/>
            <w:r w:rsidR="00DA42B2">
              <w:rPr>
                <w:rFonts w:ascii="Lao UI" w:hAnsi="Lao UI" w:cs="Lao UI"/>
                <w:sz w:val="16"/>
                <w:szCs w:val="16"/>
                <w:lang w:val="en-US"/>
              </w:rPr>
              <w:t>dificulty</w:t>
            </w:r>
            <w:proofErr w:type="spellEnd"/>
            <w:r w:rsidR="00DA42B2">
              <w:rPr>
                <w:rFonts w:ascii="Lao UI" w:hAnsi="Lao UI" w:cs="Lao UI"/>
                <w:sz w:val="16"/>
                <w:szCs w:val="16"/>
                <w:lang w:val="en-US"/>
              </w:rPr>
              <w:t>.</w:t>
            </w:r>
          </w:p>
        </w:tc>
      </w:tr>
    </w:tbl>
    <w:p w:rsidR="008D221B" w:rsidRPr="006A1EC5" w:rsidRDefault="008D221B">
      <w:pPr>
        <w:rPr>
          <w:lang w:val="en-US"/>
        </w:rPr>
      </w:pPr>
    </w:p>
    <w:sectPr w:rsidR="008D221B" w:rsidRPr="006A1EC5" w:rsidSect="005E271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ys One">
    <w:panose1 w:val="02000505000000020004"/>
    <w:charset w:val="00"/>
    <w:family w:val="auto"/>
    <w:pitch w:val="variable"/>
    <w:sig w:usb0="8000022F" w:usb1="1000000A" w:usb2="00000000" w:usb3="00000000" w:csb0="0000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21B"/>
    <w:rsid w:val="00062E19"/>
    <w:rsid w:val="000933B4"/>
    <w:rsid w:val="000D411E"/>
    <w:rsid w:val="001157DF"/>
    <w:rsid w:val="002A2983"/>
    <w:rsid w:val="002A3D1D"/>
    <w:rsid w:val="003573B5"/>
    <w:rsid w:val="003908FF"/>
    <w:rsid w:val="00393357"/>
    <w:rsid w:val="00394F59"/>
    <w:rsid w:val="00447E36"/>
    <w:rsid w:val="0050544F"/>
    <w:rsid w:val="00551E3E"/>
    <w:rsid w:val="00572C2D"/>
    <w:rsid w:val="005E2710"/>
    <w:rsid w:val="005F1BF5"/>
    <w:rsid w:val="0064073D"/>
    <w:rsid w:val="00684FE0"/>
    <w:rsid w:val="006A1EC5"/>
    <w:rsid w:val="006B0C6D"/>
    <w:rsid w:val="00717FF0"/>
    <w:rsid w:val="0072615D"/>
    <w:rsid w:val="008C5B36"/>
    <w:rsid w:val="008D221B"/>
    <w:rsid w:val="00964233"/>
    <w:rsid w:val="009B71ED"/>
    <w:rsid w:val="00A23510"/>
    <w:rsid w:val="00A700CC"/>
    <w:rsid w:val="00B226EA"/>
    <w:rsid w:val="00B80867"/>
    <w:rsid w:val="00BA49DA"/>
    <w:rsid w:val="00BD3805"/>
    <w:rsid w:val="00D824E6"/>
    <w:rsid w:val="00D85641"/>
    <w:rsid w:val="00DA42B2"/>
    <w:rsid w:val="00DB127A"/>
    <w:rsid w:val="00DE3B3B"/>
    <w:rsid w:val="00E60113"/>
    <w:rsid w:val="00E602C3"/>
    <w:rsid w:val="00E746C2"/>
    <w:rsid w:val="00F4768C"/>
    <w:rsid w:val="00F54FFE"/>
    <w:rsid w:val="00FA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18</cp:revision>
  <cp:lastPrinted>2016-09-13T20:36:00Z</cp:lastPrinted>
  <dcterms:created xsi:type="dcterms:W3CDTF">2016-12-01T11:34:00Z</dcterms:created>
  <dcterms:modified xsi:type="dcterms:W3CDTF">2017-01-12T11:49:00Z</dcterms:modified>
</cp:coreProperties>
</file>