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26DC0" w14:textId="77777777" w:rsidR="00F17F83" w:rsidRPr="005049C5" w:rsidRDefault="00F17F83" w:rsidP="00F17F83">
      <w:pPr>
        <w:pStyle w:val="a5"/>
        <w:spacing w:after="0" w:line="240" w:lineRule="auto"/>
        <w:rPr>
          <w:rFonts w:cs="Calibri"/>
          <w:b/>
          <w:color w:val="FF0000"/>
          <w:sz w:val="22"/>
          <w:szCs w:val="22"/>
        </w:rPr>
      </w:pPr>
    </w:p>
    <w:tbl>
      <w:tblPr>
        <w:tblW w:w="10530" w:type="dxa"/>
        <w:tblInd w:w="108" w:type="dxa"/>
        <w:tblLook w:val="04A0" w:firstRow="1" w:lastRow="0" w:firstColumn="1" w:lastColumn="0" w:noHBand="0" w:noVBand="1"/>
      </w:tblPr>
      <w:tblGrid>
        <w:gridCol w:w="10530"/>
      </w:tblGrid>
      <w:tr w:rsidR="00454AB3" w:rsidRPr="005049C5" w14:paraId="33B91462" w14:textId="77777777" w:rsidTr="00454AB3">
        <w:trPr>
          <w:trHeight w:val="1080"/>
        </w:trPr>
        <w:tc>
          <w:tcPr>
            <w:tcW w:w="10530" w:type="dxa"/>
            <w:shd w:val="clear" w:color="auto" w:fill="auto"/>
          </w:tcPr>
          <w:p w14:paraId="1ED91453" w14:textId="0A9A9C06" w:rsidR="00454AB3" w:rsidRPr="005049C5" w:rsidRDefault="00E71464" w:rsidP="004E2544">
            <w:pPr>
              <w:spacing w:after="0" w:line="240" w:lineRule="auto"/>
              <w:jc w:val="center"/>
              <w:rPr>
                <w:rFonts w:cs="Calibri"/>
                <w:b/>
                <w:bCs/>
                <w:smallCaps/>
                <w:color w:val="000090"/>
                <w:spacing w:val="20"/>
                <w:sz w:val="40"/>
                <w:szCs w:val="40"/>
              </w:rPr>
            </w:pPr>
            <w:bookmarkStart w:id="0" w:name="_Hlk521824406"/>
            <w:bookmarkStart w:id="1" w:name="_Hlk520636600"/>
            <w:r w:rsidRPr="005049C5">
              <w:rPr>
                <w:rFonts w:cs="Calibri"/>
                <w:b/>
                <w:bCs/>
                <w:smallCaps/>
                <w:color w:val="000090"/>
                <w:spacing w:val="20"/>
                <w:sz w:val="40"/>
                <w:szCs w:val="40"/>
              </w:rPr>
              <w:t>Kevin</w:t>
            </w:r>
            <w:r w:rsidR="002D4172" w:rsidRPr="005049C5">
              <w:rPr>
                <w:rFonts w:cs="Calibri"/>
                <w:b/>
                <w:bCs/>
                <w:smallCaps/>
                <w:color w:val="000090"/>
                <w:spacing w:val="20"/>
                <w:sz w:val="40"/>
                <w:szCs w:val="40"/>
              </w:rPr>
              <w:t xml:space="preserve"> </w:t>
            </w:r>
            <w:r w:rsidRPr="005049C5">
              <w:rPr>
                <w:rFonts w:cs="Calibri"/>
                <w:b/>
                <w:bCs/>
                <w:smallCaps/>
                <w:color w:val="000090"/>
                <w:spacing w:val="20"/>
                <w:sz w:val="40"/>
                <w:szCs w:val="40"/>
              </w:rPr>
              <w:t>J.</w:t>
            </w:r>
            <w:r w:rsidR="002D4172" w:rsidRPr="005049C5">
              <w:rPr>
                <w:rFonts w:cs="Calibri"/>
                <w:b/>
                <w:bCs/>
                <w:smallCaps/>
                <w:color w:val="000090"/>
                <w:spacing w:val="20"/>
                <w:sz w:val="40"/>
                <w:szCs w:val="40"/>
              </w:rPr>
              <w:t xml:space="preserve"> </w:t>
            </w:r>
            <w:r w:rsidRPr="005049C5">
              <w:rPr>
                <w:rFonts w:cs="Calibri"/>
                <w:b/>
                <w:bCs/>
                <w:smallCaps/>
                <w:color w:val="000090"/>
                <w:spacing w:val="20"/>
                <w:sz w:val="40"/>
                <w:szCs w:val="40"/>
              </w:rPr>
              <w:t>Bruestle</w:t>
            </w:r>
            <w:r w:rsidR="00282C03" w:rsidRPr="005049C5">
              <w:rPr>
                <w:rFonts w:cs="Calibri"/>
                <w:b/>
                <w:bCs/>
                <w:smallCaps/>
                <w:color w:val="000090"/>
                <w:spacing w:val="20"/>
                <w:sz w:val="40"/>
                <w:szCs w:val="40"/>
              </w:rPr>
              <w:t>,</w:t>
            </w:r>
            <w:r w:rsidR="002D4172" w:rsidRPr="005049C5">
              <w:rPr>
                <w:rFonts w:cs="Calibri"/>
                <w:b/>
                <w:bCs/>
                <w:smallCaps/>
                <w:color w:val="000090"/>
                <w:spacing w:val="20"/>
                <w:sz w:val="40"/>
                <w:szCs w:val="40"/>
              </w:rPr>
              <w:t xml:space="preserve"> </w:t>
            </w:r>
            <w:r w:rsidR="00282C03" w:rsidRPr="005049C5">
              <w:rPr>
                <w:rFonts w:cs="Calibri"/>
                <w:b/>
                <w:smallCaps/>
                <w:color w:val="000090"/>
                <w:spacing w:val="20"/>
                <w:sz w:val="40"/>
                <w:szCs w:val="40"/>
              </w:rPr>
              <w:t>M</w:t>
            </w:r>
            <w:r w:rsidRPr="005049C5">
              <w:rPr>
                <w:rFonts w:cs="Calibri"/>
                <w:b/>
                <w:smallCaps/>
                <w:color w:val="000090"/>
                <w:spacing w:val="20"/>
                <w:sz w:val="40"/>
                <w:szCs w:val="40"/>
              </w:rPr>
              <w:t>A</w:t>
            </w:r>
          </w:p>
          <w:p w14:paraId="08ED8920" w14:textId="2504BD3C" w:rsidR="00454AB3" w:rsidRPr="005049C5" w:rsidRDefault="00EC45E1" w:rsidP="004E2544">
            <w:pPr>
              <w:spacing w:after="0" w:line="240" w:lineRule="auto"/>
              <w:jc w:val="center"/>
              <w:rPr>
                <w:rFonts w:cs="Calibri"/>
                <w:color w:val="404040"/>
              </w:rPr>
            </w:pPr>
            <w:r>
              <w:rPr>
                <w:rFonts w:cs="Calibri"/>
                <w:color w:val="404040"/>
              </w:rPr>
              <w:t>San Diego, CA</w:t>
            </w:r>
          </w:p>
          <w:p w14:paraId="1BB2435B" w14:textId="1815E666" w:rsidR="00454AB3" w:rsidRPr="005049C5" w:rsidRDefault="004250BD" w:rsidP="004E2544">
            <w:pPr>
              <w:spacing w:after="0" w:line="240" w:lineRule="auto"/>
              <w:jc w:val="center"/>
              <w:rPr>
                <w:rFonts w:cs="Calibri"/>
                <w:color w:val="404040"/>
              </w:rPr>
            </w:pPr>
            <w:r w:rsidRPr="005049C5">
              <w:rPr>
                <w:rFonts w:cs="Calibri"/>
                <w:color w:val="000090"/>
              </w:rPr>
              <w:sym w:font="Wingdings" w:char="F028"/>
            </w:r>
            <w:r w:rsidR="002D4172" w:rsidRPr="005049C5">
              <w:rPr>
                <w:rFonts w:cs="Calibri"/>
                <w:color w:val="000090"/>
              </w:rPr>
              <w:t xml:space="preserve"> </w:t>
            </w:r>
            <w:r w:rsidR="000C5913">
              <w:rPr>
                <w:rFonts w:cs="Calibri"/>
                <w:color w:val="404040"/>
              </w:rPr>
              <w:t>619-681-4149</w:t>
            </w:r>
            <w:r w:rsidR="002D4172" w:rsidRPr="005049C5">
              <w:rPr>
                <w:rFonts w:cs="Calibri"/>
                <w:color w:val="404040"/>
              </w:rPr>
              <w:t xml:space="preserve"> </w:t>
            </w:r>
            <w:r w:rsidR="00454AB3" w:rsidRPr="005049C5">
              <w:rPr>
                <w:rFonts w:cs="Calibri"/>
                <w:color w:val="3B3838"/>
              </w:rPr>
              <w:t>|</w:t>
            </w:r>
            <w:r w:rsidR="002D4172" w:rsidRPr="005049C5">
              <w:rPr>
                <w:rFonts w:cs="Calibri"/>
                <w:color w:val="3B3838"/>
              </w:rPr>
              <w:t xml:space="preserve"> </w:t>
            </w:r>
            <w:r w:rsidRPr="005049C5">
              <w:rPr>
                <w:rFonts w:cs="Calibri"/>
                <w:color w:val="000090"/>
              </w:rPr>
              <w:sym w:font="Wingdings" w:char="F02A"/>
            </w:r>
            <w:r w:rsidR="002D4172" w:rsidRPr="005049C5">
              <w:rPr>
                <w:rFonts w:cs="Calibri"/>
                <w:color w:val="000090"/>
              </w:rPr>
              <w:t xml:space="preserve"> </w:t>
            </w:r>
            <w:hyperlink r:id="rId8" w:history="1">
              <w:r w:rsidR="00F37D16" w:rsidRPr="003B5279">
                <w:rPr>
                  <w:rStyle w:val="af0"/>
                  <w:rFonts w:cs="Calibri"/>
                </w:rPr>
                <w:t>kevinjbruestle@gmail.com</w:t>
              </w:r>
            </w:hyperlink>
            <w:r w:rsidR="002D4172" w:rsidRPr="005049C5">
              <w:rPr>
                <w:rFonts w:cs="Calibri"/>
                <w:color w:val="404040"/>
              </w:rPr>
              <w:t xml:space="preserve"> </w:t>
            </w:r>
          </w:p>
          <w:bookmarkEnd w:id="0"/>
          <w:p w14:paraId="20CEAC6A" w14:textId="445D890D" w:rsidR="00454AB3" w:rsidRPr="005049C5" w:rsidRDefault="00454AB3" w:rsidP="004E2544">
            <w:pPr>
              <w:spacing w:after="0" w:line="240" w:lineRule="auto"/>
              <w:jc w:val="center"/>
              <w:rPr>
                <w:rFonts w:cs="Calibri"/>
                <w:b/>
                <w:bCs/>
                <w:smallCaps/>
                <w:spacing w:val="20"/>
              </w:rPr>
            </w:pPr>
          </w:p>
        </w:tc>
      </w:tr>
      <w:bookmarkEnd w:id="1"/>
    </w:tbl>
    <w:p w14:paraId="5E4FBE14" w14:textId="77777777" w:rsidR="00F17F83" w:rsidRPr="00C602B0" w:rsidRDefault="00F17F83" w:rsidP="004E2544">
      <w:pPr>
        <w:spacing w:after="0" w:line="240" w:lineRule="auto"/>
        <w:rPr>
          <w:rFonts w:cs="Calibri"/>
          <w:color w:val="0070C0"/>
        </w:rPr>
      </w:pPr>
    </w:p>
    <w:p w14:paraId="343BF43C" w14:textId="2E76F2DD" w:rsidR="00C707E1" w:rsidRPr="005049C5" w:rsidRDefault="007728D3" w:rsidP="009A5AAE">
      <w:pPr>
        <w:pBdr>
          <w:top w:val="single" w:sz="18" w:space="1" w:color="767171"/>
        </w:pBdr>
        <w:spacing w:after="0" w:line="240" w:lineRule="auto"/>
        <w:jc w:val="center"/>
        <w:rPr>
          <w:rFonts w:cs="Calibri"/>
          <w:b/>
          <w:smallCaps/>
          <w:color w:val="000090"/>
          <w:spacing w:val="20"/>
          <w:sz w:val="28"/>
          <w:szCs w:val="28"/>
        </w:rPr>
      </w:pPr>
      <w:r>
        <w:rPr>
          <w:rFonts w:cs="Calibri"/>
          <w:b/>
          <w:smallCaps/>
          <w:color w:val="000090"/>
          <w:spacing w:val="20"/>
          <w:sz w:val="28"/>
          <w:szCs w:val="28"/>
        </w:rPr>
        <w:t>Language Instruction</w:t>
      </w:r>
      <w:r w:rsidR="002D4172" w:rsidRPr="005049C5">
        <w:rPr>
          <w:rFonts w:cs="Calibri"/>
          <w:b/>
          <w:smallCaps/>
          <w:color w:val="000090"/>
          <w:spacing w:val="20"/>
          <w:sz w:val="28"/>
          <w:szCs w:val="28"/>
        </w:rPr>
        <w:t xml:space="preserve"> </w:t>
      </w:r>
      <w:bookmarkStart w:id="2" w:name="_Hlk485964658"/>
      <w:bookmarkStart w:id="3" w:name="_Hlk484017558"/>
      <w:r w:rsidR="00C707E1" w:rsidRPr="005049C5">
        <w:rPr>
          <w:rFonts w:cs="Calibri"/>
          <w:b/>
          <w:smallCaps/>
          <w:color w:val="000090"/>
          <w:spacing w:val="20"/>
          <w:sz w:val="28"/>
          <w:szCs w:val="28"/>
        </w:rPr>
        <w:t>|</w:t>
      </w:r>
      <w:bookmarkEnd w:id="2"/>
      <w:r w:rsidR="002D4172" w:rsidRPr="005049C5">
        <w:rPr>
          <w:rFonts w:cs="Calibri"/>
          <w:color w:val="000090"/>
          <w:spacing w:val="6"/>
          <w:sz w:val="28"/>
          <w:szCs w:val="28"/>
        </w:rPr>
        <w:t xml:space="preserve"> </w:t>
      </w:r>
      <w:bookmarkEnd w:id="3"/>
      <w:r>
        <w:rPr>
          <w:rFonts w:cs="Calibri"/>
          <w:b/>
          <w:smallCaps/>
          <w:color w:val="000090"/>
          <w:spacing w:val="20"/>
          <w:sz w:val="28"/>
          <w:szCs w:val="28"/>
        </w:rPr>
        <w:t>Chinese-English Translation</w:t>
      </w:r>
      <w:r w:rsidR="002D4172" w:rsidRPr="005049C5">
        <w:rPr>
          <w:rFonts w:cs="Calibri"/>
          <w:b/>
          <w:smallCaps/>
          <w:color w:val="000090"/>
          <w:spacing w:val="20"/>
          <w:sz w:val="28"/>
          <w:szCs w:val="28"/>
        </w:rPr>
        <w:t xml:space="preserve"> </w:t>
      </w:r>
      <w:r w:rsidR="00C707E1" w:rsidRPr="005049C5">
        <w:rPr>
          <w:rFonts w:cs="Calibri"/>
          <w:b/>
          <w:smallCaps/>
          <w:color w:val="000090"/>
          <w:spacing w:val="20"/>
          <w:sz w:val="28"/>
          <w:szCs w:val="28"/>
        </w:rPr>
        <w:t>|</w:t>
      </w:r>
      <w:r w:rsidR="002D4172" w:rsidRPr="005049C5">
        <w:rPr>
          <w:rFonts w:cs="Calibri"/>
          <w:color w:val="000090"/>
          <w:spacing w:val="6"/>
          <w:sz w:val="28"/>
          <w:szCs w:val="28"/>
        </w:rPr>
        <w:t xml:space="preserve"> </w:t>
      </w:r>
      <w:r>
        <w:rPr>
          <w:rFonts w:cs="Calibri"/>
          <w:b/>
          <w:smallCaps/>
          <w:color w:val="000090"/>
          <w:spacing w:val="20"/>
          <w:sz w:val="28"/>
          <w:szCs w:val="28"/>
        </w:rPr>
        <w:t>Curriculum Development</w:t>
      </w:r>
    </w:p>
    <w:p w14:paraId="7B157C02" w14:textId="641DBBE8" w:rsidR="00C707E1" w:rsidRPr="00E54E46" w:rsidRDefault="007728D3" w:rsidP="002E0F90">
      <w:pPr>
        <w:spacing w:after="120" w:line="240" w:lineRule="auto"/>
        <w:jc w:val="center"/>
        <w:rPr>
          <w:rFonts w:cs="Calibri"/>
          <w:i/>
          <w:color w:val="404040"/>
          <w:spacing w:val="6"/>
          <w:sz w:val="19"/>
          <w:szCs w:val="19"/>
        </w:rPr>
      </w:pPr>
      <w:r w:rsidRPr="00E54E46">
        <w:rPr>
          <w:rFonts w:cs="Calibri"/>
          <w:i/>
          <w:color w:val="404040"/>
          <w:spacing w:val="6"/>
          <w:sz w:val="19"/>
          <w:szCs w:val="19"/>
        </w:rPr>
        <w:t>Student Success</w:t>
      </w:r>
      <w:r w:rsidR="002D4172" w:rsidRPr="00E54E46">
        <w:rPr>
          <w:rFonts w:cs="Calibri"/>
          <w:i/>
          <w:color w:val="404040"/>
          <w:spacing w:val="6"/>
          <w:sz w:val="19"/>
          <w:szCs w:val="19"/>
        </w:rPr>
        <w:t xml:space="preserve"> </w:t>
      </w:r>
      <w:r w:rsidR="00C707E1" w:rsidRPr="00E54E46">
        <w:rPr>
          <w:rFonts w:cs="Calibri"/>
          <w:i/>
          <w:color w:val="404040"/>
          <w:spacing w:val="6"/>
          <w:sz w:val="19"/>
          <w:szCs w:val="19"/>
        </w:rPr>
        <w:t>|</w:t>
      </w:r>
      <w:r w:rsidR="002D4172" w:rsidRPr="00E54E46">
        <w:rPr>
          <w:rFonts w:cs="Calibri"/>
          <w:i/>
          <w:color w:val="404040"/>
          <w:spacing w:val="6"/>
          <w:sz w:val="19"/>
          <w:szCs w:val="19"/>
        </w:rPr>
        <w:t xml:space="preserve"> </w:t>
      </w:r>
      <w:r w:rsidRPr="00E54E46">
        <w:rPr>
          <w:rFonts w:cs="Calibri"/>
          <w:i/>
          <w:color w:val="404040"/>
          <w:spacing w:val="6"/>
          <w:sz w:val="19"/>
          <w:szCs w:val="19"/>
        </w:rPr>
        <w:t>Communication</w:t>
      </w:r>
      <w:r w:rsidR="002D4172" w:rsidRPr="00E54E46">
        <w:rPr>
          <w:rFonts w:cs="Calibri"/>
          <w:i/>
          <w:color w:val="404040"/>
          <w:spacing w:val="6"/>
          <w:sz w:val="19"/>
          <w:szCs w:val="19"/>
        </w:rPr>
        <w:t xml:space="preserve"> </w:t>
      </w:r>
      <w:r w:rsidR="00C707E1" w:rsidRPr="00E54E46">
        <w:rPr>
          <w:rFonts w:cs="Calibri"/>
          <w:i/>
          <w:color w:val="404040"/>
          <w:spacing w:val="6"/>
          <w:sz w:val="19"/>
          <w:szCs w:val="19"/>
        </w:rPr>
        <w:t>|</w:t>
      </w:r>
      <w:r w:rsidR="002D4172" w:rsidRPr="00E54E46">
        <w:rPr>
          <w:rFonts w:cs="Calibri"/>
          <w:i/>
          <w:color w:val="404040"/>
          <w:spacing w:val="6"/>
          <w:sz w:val="19"/>
          <w:szCs w:val="19"/>
        </w:rPr>
        <w:t xml:space="preserve"> </w:t>
      </w:r>
      <w:r w:rsidRPr="00E54E46">
        <w:rPr>
          <w:rFonts w:cs="Calibri"/>
          <w:i/>
          <w:color w:val="404040"/>
          <w:spacing w:val="6"/>
          <w:sz w:val="19"/>
          <w:szCs w:val="19"/>
        </w:rPr>
        <w:t>Training &amp; Development</w:t>
      </w:r>
    </w:p>
    <w:p w14:paraId="02434D3F" w14:textId="05F6D330" w:rsidR="000077B6" w:rsidRPr="00E54E46" w:rsidRDefault="006A3991" w:rsidP="005049C5">
      <w:pPr>
        <w:spacing w:after="0" w:line="240" w:lineRule="auto"/>
        <w:jc w:val="center"/>
        <w:rPr>
          <w:rFonts w:cs="Calibri"/>
          <w:bCs/>
          <w:sz w:val="19"/>
          <w:szCs w:val="19"/>
        </w:rPr>
      </w:pPr>
      <w:r w:rsidRPr="00E54E46">
        <w:rPr>
          <w:rFonts w:cs="Calibri"/>
          <w:bCs/>
          <w:sz w:val="19"/>
          <w:szCs w:val="19"/>
        </w:rPr>
        <w:t>Self-directed, student-focused</w:t>
      </w:r>
      <w:r w:rsidR="002D4172" w:rsidRPr="00E54E46">
        <w:rPr>
          <w:rFonts w:cs="Calibri"/>
          <w:bCs/>
          <w:sz w:val="19"/>
          <w:szCs w:val="19"/>
        </w:rPr>
        <w:t xml:space="preserve"> </w:t>
      </w:r>
      <w:r w:rsidR="002D4172" w:rsidRPr="00E54E46">
        <w:rPr>
          <w:rFonts w:cs="Calibri"/>
          <w:sz w:val="19"/>
          <w:szCs w:val="19"/>
        </w:rPr>
        <w:t xml:space="preserve">multilingual </w:t>
      </w:r>
      <w:r w:rsidRPr="00E54E46">
        <w:rPr>
          <w:rFonts w:cs="Calibri"/>
          <w:bCs/>
          <w:sz w:val="19"/>
          <w:szCs w:val="19"/>
        </w:rPr>
        <w:t>Lecturer</w:t>
      </w:r>
      <w:r w:rsidR="002D4172" w:rsidRPr="00E54E46">
        <w:rPr>
          <w:rFonts w:cs="Calibri"/>
          <w:bCs/>
          <w:sz w:val="19"/>
          <w:szCs w:val="19"/>
        </w:rPr>
        <w:t xml:space="preserve"> </w:t>
      </w:r>
      <w:r w:rsidR="000077B6" w:rsidRPr="00E54E46">
        <w:rPr>
          <w:rFonts w:cs="Calibri"/>
          <w:bCs/>
          <w:sz w:val="19"/>
          <w:szCs w:val="19"/>
        </w:rPr>
        <w:t>highly</w:t>
      </w:r>
      <w:r w:rsidR="002D4172" w:rsidRPr="00E54E46">
        <w:rPr>
          <w:rFonts w:cs="Calibri"/>
          <w:bCs/>
          <w:sz w:val="19"/>
          <w:szCs w:val="19"/>
        </w:rPr>
        <w:t xml:space="preserve"> </w:t>
      </w:r>
      <w:r w:rsidR="000077B6" w:rsidRPr="00E54E46">
        <w:rPr>
          <w:rFonts w:cs="Calibri"/>
          <w:bCs/>
          <w:sz w:val="19"/>
          <w:szCs w:val="19"/>
        </w:rPr>
        <w:t>regarded</w:t>
      </w:r>
      <w:r w:rsidR="002D4172" w:rsidRPr="00E54E46">
        <w:rPr>
          <w:rFonts w:cs="Calibri"/>
          <w:bCs/>
          <w:sz w:val="19"/>
          <w:szCs w:val="19"/>
        </w:rPr>
        <w:t xml:space="preserve"> </w:t>
      </w:r>
      <w:r w:rsidR="000077B6" w:rsidRPr="00E54E46">
        <w:rPr>
          <w:rFonts w:cs="Calibri"/>
          <w:bCs/>
          <w:sz w:val="19"/>
          <w:szCs w:val="19"/>
        </w:rPr>
        <w:t>for</w:t>
      </w:r>
      <w:r w:rsidR="002D4172" w:rsidRPr="00E54E46">
        <w:rPr>
          <w:rFonts w:cs="Calibri"/>
          <w:bCs/>
          <w:sz w:val="19"/>
          <w:szCs w:val="19"/>
        </w:rPr>
        <w:t xml:space="preserve"> </w:t>
      </w:r>
      <w:r w:rsidR="00356D1F" w:rsidRPr="00E54E46">
        <w:rPr>
          <w:rFonts w:cs="Calibri"/>
          <w:bCs/>
          <w:sz w:val="19"/>
          <w:szCs w:val="19"/>
        </w:rPr>
        <w:t>developing top-notch instructional materials and designing fresh and engaging curriculum to support language instruction in</w:t>
      </w:r>
      <w:r w:rsidR="00FB7F49">
        <w:rPr>
          <w:rFonts w:cs="Calibri"/>
          <w:bCs/>
          <w:sz w:val="19"/>
          <w:szCs w:val="19"/>
        </w:rPr>
        <w:t xml:space="preserve"> English,</w:t>
      </w:r>
      <w:r w:rsidR="00356D1F" w:rsidRPr="00E54E46">
        <w:rPr>
          <w:rFonts w:cs="Calibri"/>
          <w:bCs/>
          <w:sz w:val="19"/>
          <w:szCs w:val="19"/>
        </w:rPr>
        <w:t xml:space="preserve"> Chinese</w:t>
      </w:r>
      <w:r w:rsidR="00FB7F49">
        <w:rPr>
          <w:rFonts w:cs="Calibri"/>
          <w:bCs/>
          <w:sz w:val="19"/>
          <w:szCs w:val="19"/>
        </w:rPr>
        <w:t>,</w:t>
      </w:r>
      <w:r w:rsidR="00356D1F" w:rsidRPr="00E54E46">
        <w:rPr>
          <w:rFonts w:cs="Calibri"/>
          <w:bCs/>
          <w:sz w:val="19"/>
          <w:szCs w:val="19"/>
        </w:rPr>
        <w:t xml:space="preserve"> and German. Exceedingly organized and detail-oriented, with expertise in translation as well as cultural, historical, and literary enrichment. Dedicated professional who promotes greater performance across the institution among both students and faculty, supporting training initiatives and student achievement objectives. Proven collaborator who forges strong relationships with internal and external stakeholders, works effectively with faculty colleagues to further academic </w:t>
      </w:r>
      <w:r w:rsidR="00356D1F" w:rsidRPr="00E54E46">
        <w:rPr>
          <w:rFonts w:cs="Calibri"/>
          <w:bCs/>
          <w:noProof/>
          <w:sz w:val="19"/>
          <w:szCs w:val="19"/>
        </w:rPr>
        <w:t>goals,</w:t>
      </w:r>
      <w:r w:rsidR="00356D1F" w:rsidRPr="00E54E46">
        <w:rPr>
          <w:rFonts w:cs="Calibri"/>
          <w:bCs/>
          <w:sz w:val="19"/>
          <w:szCs w:val="19"/>
        </w:rPr>
        <w:t xml:space="preserve"> and cultivates partnerships between institutions to facilitate global learning. </w:t>
      </w:r>
      <w:r w:rsidR="00356D1F" w:rsidRPr="00E54E46">
        <w:rPr>
          <w:rFonts w:cs="Calibri"/>
          <w:bCs/>
          <w:noProof/>
          <w:sz w:val="19"/>
          <w:szCs w:val="19"/>
        </w:rPr>
        <w:t>Dedicated</w:t>
      </w:r>
      <w:r w:rsidR="00356D1F" w:rsidRPr="00E54E46">
        <w:rPr>
          <w:rFonts w:cs="Calibri"/>
          <w:bCs/>
          <w:sz w:val="19"/>
          <w:szCs w:val="19"/>
        </w:rPr>
        <w:t xml:space="preserve"> educator, committed to building student skills and creating an environment conducive to language acquisition and academic development</w:t>
      </w:r>
      <w:r w:rsidR="000077B6" w:rsidRPr="00E54E46">
        <w:rPr>
          <w:rFonts w:cs="Calibri"/>
          <w:sz w:val="19"/>
          <w:szCs w:val="19"/>
        </w:rPr>
        <w:t>.</w:t>
      </w:r>
    </w:p>
    <w:p w14:paraId="6AF70861" w14:textId="3CD45C72" w:rsidR="00F47645" w:rsidRPr="00E54E46" w:rsidRDefault="00F47645" w:rsidP="005049C5">
      <w:pPr>
        <w:spacing w:after="0" w:line="240" w:lineRule="auto"/>
        <w:jc w:val="center"/>
        <w:rPr>
          <w:rFonts w:eastAsia="Times New Roman" w:cs="Calibri"/>
          <w:color w:val="222222"/>
          <w:sz w:val="19"/>
          <w:szCs w:val="19"/>
        </w:rPr>
      </w:pPr>
      <w:bookmarkStart w:id="4" w:name="_Hlk480442611"/>
      <w:bookmarkStart w:id="5" w:name="_Hlk527379219"/>
    </w:p>
    <w:p w14:paraId="76361DD8" w14:textId="77777777" w:rsidR="003E7557" w:rsidRPr="00E54E46" w:rsidRDefault="003E7557" w:rsidP="00FB7F49">
      <w:pPr>
        <w:pBdr>
          <w:bottom w:val="single" w:sz="18" w:space="1" w:color="595959"/>
        </w:pBdr>
        <w:tabs>
          <w:tab w:val="right" w:pos="10368"/>
        </w:tabs>
        <w:spacing w:after="0" w:line="240" w:lineRule="auto"/>
        <w:rPr>
          <w:rFonts w:cs="Calibri"/>
          <w:b/>
          <w:smallCaps/>
          <w:color w:val="000090"/>
          <w:spacing w:val="20"/>
          <w:sz w:val="19"/>
          <w:szCs w:val="19"/>
        </w:rPr>
      </w:pPr>
      <w:bookmarkStart w:id="6" w:name="_Hlk520636692"/>
      <w:bookmarkStart w:id="7" w:name="_Hlk520609208"/>
      <w:bookmarkStart w:id="8" w:name="_Hlk519524216"/>
      <w:bookmarkEnd w:id="4"/>
      <w:bookmarkEnd w:id="5"/>
    </w:p>
    <w:p w14:paraId="4C3DB89F" w14:textId="77777777" w:rsidR="005049C5" w:rsidRPr="00E54E46" w:rsidRDefault="005049C5" w:rsidP="005049C5">
      <w:pPr>
        <w:pBdr>
          <w:bottom w:val="single" w:sz="18" w:space="1" w:color="595959"/>
        </w:pBdr>
        <w:tabs>
          <w:tab w:val="left" w:pos="3600"/>
          <w:tab w:val="left" w:pos="6840"/>
        </w:tabs>
        <w:spacing w:after="0" w:line="240" w:lineRule="auto"/>
        <w:jc w:val="center"/>
        <w:rPr>
          <w:rFonts w:cs="Calibri"/>
          <w:color w:val="000090"/>
          <w:sz w:val="19"/>
          <w:szCs w:val="19"/>
        </w:rPr>
      </w:pPr>
      <w:r w:rsidRPr="00E54E46">
        <w:rPr>
          <w:rFonts w:cs="Calibri"/>
          <w:b/>
          <w:smallCaps/>
          <w:color w:val="000090"/>
          <w:spacing w:val="20"/>
          <w:sz w:val="19"/>
          <w:szCs w:val="19"/>
        </w:rPr>
        <w:t>Education</w:t>
      </w:r>
    </w:p>
    <w:p w14:paraId="20B6DC7F" w14:textId="1092038A" w:rsidR="005049C5" w:rsidRPr="007E7222" w:rsidRDefault="005049C5" w:rsidP="007E7222">
      <w:pPr>
        <w:spacing w:after="0" w:line="240" w:lineRule="auto"/>
        <w:rPr>
          <w:rFonts w:cs="Calibri"/>
          <w:b/>
          <w:color w:val="404040"/>
          <w:sz w:val="19"/>
          <w:szCs w:val="19"/>
        </w:rPr>
      </w:pPr>
      <w:bookmarkStart w:id="9" w:name="_Hlk521824428"/>
      <w:r w:rsidRPr="00E54E46">
        <w:rPr>
          <w:rFonts w:cs="Calibri"/>
          <w:b/>
          <w:color w:val="404040"/>
          <w:sz w:val="19"/>
          <w:szCs w:val="19"/>
        </w:rPr>
        <w:t>Stanford University, Stanford, CA: 2016</w:t>
      </w:r>
      <w:r w:rsidR="007E7222">
        <w:rPr>
          <w:rFonts w:cs="Calibri"/>
          <w:b/>
          <w:color w:val="404040"/>
          <w:sz w:val="19"/>
          <w:szCs w:val="19"/>
        </w:rPr>
        <w:t xml:space="preserve"> </w:t>
      </w:r>
      <w:r w:rsidRPr="00E54E46">
        <w:rPr>
          <w:rFonts w:cs="Calibri"/>
          <w:i/>
          <w:color w:val="002060"/>
          <w:sz w:val="19"/>
          <w:szCs w:val="19"/>
        </w:rPr>
        <w:t>Master of Arts – Chinese Language and Literature (GPA: 4.0)</w:t>
      </w:r>
    </w:p>
    <w:p w14:paraId="2235B2B4" w14:textId="77777777" w:rsidR="005049C5" w:rsidRPr="00E54E46" w:rsidRDefault="005049C5" w:rsidP="005049C5">
      <w:pPr>
        <w:numPr>
          <w:ilvl w:val="0"/>
          <w:numId w:val="39"/>
        </w:numPr>
        <w:spacing w:after="0" w:line="240" w:lineRule="auto"/>
        <w:rPr>
          <w:rFonts w:cs="Calibri"/>
          <w:sz w:val="19"/>
          <w:szCs w:val="19"/>
        </w:rPr>
      </w:pPr>
      <w:r w:rsidRPr="00E54E46">
        <w:rPr>
          <w:rFonts w:eastAsia="ヒラギノ角ゴ Pro W3" w:cs="Calibri"/>
          <w:color w:val="002060"/>
          <w:sz w:val="19"/>
          <w:szCs w:val="19"/>
          <w:lang w:val="en-CA"/>
        </w:rPr>
        <w:t xml:space="preserve">Relevant Coursework: </w:t>
      </w:r>
      <w:r w:rsidRPr="00E54E46">
        <w:rPr>
          <w:rFonts w:cs="Calibri"/>
          <w:sz w:val="19"/>
          <w:szCs w:val="19"/>
        </w:rPr>
        <w:t>Fifth-Year Modern Chinese, Business Chinese, Beginning Classical Chinese, Literature in 20th Century China, Modern Chinese Novel, Adv. Classical Chinese: Historical Narration, Adv. Classical Chinese: Philosophical Texts</w:t>
      </w:r>
    </w:p>
    <w:p w14:paraId="73AEDEFC" w14:textId="77777777" w:rsidR="005049C5" w:rsidRPr="00E54E46" w:rsidRDefault="005049C5" w:rsidP="005049C5">
      <w:pPr>
        <w:spacing w:after="0" w:line="240" w:lineRule="auto"/>
        <w:rPr>
          <w:rFonts w:cs="Calibri"/>
          <w:sz w:val="19"/>
          <w:szCs w:val="19"/>
        </w:rPr>
      </w:pPr>
    </w:p>
    <w:p w14:paraId="16AD57B2" w14:textId="77777777" w:rsidR="005049C5" w:rsidRPr="00E54E46" w:rsidRDefault="005049C5" w:rsidP="005049C5">
      <w:pPr>
        <w:spacing w:after="0" w:line="240" w:lineRule="auto"/>
        <w:rPr>
          <w:rFonts w:cs="Calibri"/>
          <w:b/>
          <w:color w:val="404040"/>
          <w:sz w:val="19"/>
          <w:szCs w:val="19"/>
        </w:rPr>
      </w:pPr>
      <w:r w:rsidRPr="00E54E46">
        <w:rPr>
          <w:rFonts w:cs="Calibri"/>
          <w:b/>
          <w:color w:val="404040"/>
          <w:sz w:val="19"/>
          <w:szCs w:val="19"/>
        </w:rPr>
        <w:t>University of California: San Diego, San Diego, CA: 2011</w:t>
      </w:r>
    </w:p>
    <w:p w14:paraId="1309FBBE" w14:textId="77777777" w:rsidR="005049C5" w:rsidRPr="00E54E46" w:rsidRDefault="005049C5" w:rsidP="005049C5">
      <w:pPr>
        <w:widowControl w:val="0"/>
        <w:autoSpaceDE w:val="0"/>
        <w:autoSpaceDN w:val="0"/>
        <w:adjustRightInd w:val="0"/>
        <w:spacing w:after="0" w:line="240" w:lineRule="auto"/>
        <w:rPr>
          <w:rFonts w:cs="Calibri"/>
          <w:i/>
          <w:color w:val="002060"/>
          <w:sz w:val="19"/>
          <w:szCs w:val="19"/>
        </w:rPr>
      </w:pPr>
      <w:r w:rsidRPr="00E54E46">
        <w:rPr>
          <w:rFonts w:cs="Calibri"/>
          <w:i/>
          <w:color w:val="002060"/>
          <w:sz w:val="19"/>
          <w:szCs w:val="19"/>
        </w:rPr>
        <w:t>Bachelor of Arts (Magna Cum Laude) – Political Science, American Government, Minor in Chinese Studies (GPA: 3.87)</w:t>
      </w:r>
    </w:p>
    <w:p w14:paraId="2D239F44" w14:textId="351E01A5" w:rsidR="005049C5" w:rsidRDefault="005049C5" w:rsidP="005049C5">
      <w:pPr>
        <w:numPr>
          <w:ilvl w:val="0"/>
          <w:numId w:val="39"/>
        </w:numPr>
        <w:spacing w:after="0" w:line="240" w:lineRule="auto"/>
        <w:rPr>
          <w:rFonts w:cs="Calibri"/>
          <w:sz w:val="19"/>
          <w:szCs w:val="19"/>
        </w:rPr>
      </w:pPr>
      <w:r w:rsidRPr="00E54E46">
        <w:rPr>
          <w:rFonts w:cs="Calibri"/>
          <w:color w:val="002060"/>
          <w:sz w:val="19"/>
          <w:szCs w:val="19"/>
        </w:rPr>
        <w:t xml:space="preserve">Awards/Honors: </w:t>
      </w:r>
      <w:r w:rsidRPr="00E54E46">
        <w:rPr>
          <w:rFonts w:cs="Calibri"/>
          <w:sz w:val="19"/>
          <w:szCs w:val="19"/>
        </w:rPr>
        <w:t>Provost Honors (11 out of 12 quarters)</w:t>
      </w:r>
    </w:p>
    <w:p w14:paraId="5B31E59D" w14:textId="77777777" w:rsidR="00E54E46" w:rsidRPr="00E54E46" w:rsidRDefault="00E54E46" w:rsidP="00E54E46">
      <w:pPr>
        <w:spacing w:after="0" w:line="240" w:lineRule="auto"/>
        <w:rPr>
          <w:rFonts w:cs="Calibri"/>
          <w:sz w:val="19"/>
          <w:szCs w:val="19"/>
        </w:rPr>
      </w:pPr>
    </w:p>
    <w:p w14:paraId="1E2496E4" w14:textId="1DDC4768" w:rsidR="005049C5" w:rsidRDefault="005049C5" w:rsidP="005049C5">
      <w:pPr>
        <w:spacing w:after="0" w:line="240" w:lineRule="auto"/>
        <w:rPr>
          <w:rFonts w:cs="Calibri"/>
          <w:sz w:val="19"/>
          <w:szCs w:val="19"/>
        </w:rPr>
      </w:pPr>
      <w:r w:rsidRPr="00E54E46">
        <w:rPr>
          <w:rFonts w:cs="Calibri"/>
          <w:b/>
          <w:color w:val="404040"/>
          <w:sz w:val="19"/>
          <w:szCs w:val="19"/>
          <w:u w:val="single"/>
        </w:rPr>
        <w:t>Certifications or Additional Education:</w:t>
      </w:r>
      <w:bookmarkEnd w:id="9"/>
      <w:r w:rsidR="007E7222">
        <w:rPr>
          <w:rFonts w:cs="Calibri"/>
          <w:b/>
          <w:color w:val="404040"/>
          <w:sz w:val="19"/>
          <w:szCs w:val="19"/>
          <w:u w:val="single"/>
        </w:rPr>
        <w:t xml:space="preserve"> </w:t>
      </w:r>
      <w:r w:rsidRPr="00E54E46">
        <w:rPr>
          <w:rFonts w:cs="Calibri"/>
          <w:sz w:val="19"/>
          <w:szCs w:val="19"/>
        </w:rPr>
        <w:t>Certificate of Achievement in German – Grossmont College, San Diego, CA</w:t>
      </w:r>
    </w:p>
    <w:p w14:paraId="626246A1" w14:textId="77777777" w:rsidR="00FB7F49" w:rsidRPr="007E7222" w:rsidRDefault="00FB7F49" w:rsidP="005049C5">
      <w:pPr>
        <w:spacing w:after="0" w:line="240" w:lineRule="auto"/>
        <w:rPr>
          <w:rFonts w:cs="Calibri"/>
          <w:b/>
          <w:color w:val="404040"/>
          <w:sz w:val="19"/>
          <w:szCs w:val="19"/>
          <w:u w:val="single"/>
        </w:rPr>
      </w:pPr>
    </w:p>
    <w:p w14:paraId="7CBD6F8F" w14:textId="77777777" w:rsidR="005049C5" w:rsidRPr="00E54E46" w:rsidRDefault="005049C5" w:rsidP="005049C5">
      <w:pPr>
        <w:spacing w:after="0" w:line="240" w:lineRule="auto"/>
        <w:rPr>
          <w:rFonts w:cs="Calibri"/>
          <w:sz w:val="19"/>
          <w:szCs w:val="19"/>
        </w:rPr>
      </w:pPr>
    </w:p>
    <w:p w14:paraId="1523E4AD" w14:textId="7C779979" w:rsidR="003E7557" w:rsidRPr="00E54E46" w:rsidRDefault="003E7557" w:rsidP="005049C5">
      <w:pPr>
        <w:pBdr>
          <w:bottom w:val="single" w:sz="18" w:space="1" w:color="595959"/>
        </w:pBdr>
        <w:tabs>
          <w:tab w:val="right" w:pos="10368"/>
        </w:tabs>
        <w:spacing w:after="0" w:line="240" w:lineRule="auto"/>
        <w:jc w:val="center"/>
        <w:rPr>
          <w:rFonts w:cs="Calibri"/>
          <w:b/>
          <w:smallCaps/>
          <w:color w:val="000090"/>
          <w:spacing w:val="20"/>
          <w:sz w:val="19"/>
          <w:szCs w:val="19"/>
        </w:rPr>
      </w:pPr>
      <w:r w:rsidRPr="00E54E46">
        <w:rPr>
          <w:rFonts w:cs="Calibri"/>
          <w:b/>
          <w:smallCaps/>
          <w:color w:val="000090"/>
          <w:spacing w:val="20"/>
          <w:sz w:val="19"/>
          <w:szCs w:val="19"/>
        </w:rPr>
        <w:t>Professional</w:t>
      </w:r>
      <w:r w:rsidR="002D4172" w:rsidRPr="00E54E46">
        <w:rPr>
          <w:rFonts w:cs="Calibri"/>
          <w:b/>
          <w:smallCaps/>
          <w:color w:val="000090"/>
          <w:spacing w:val="20"/>
          <w:sz w:val="19"/>
          <w:szCs w:val="19"/>
        </w:rPr>
        <w:t xml:space="preserve"> </w:t>
      </w:r>
      <w:r w:rsidRPr="00E54E46">
        <w:rPr>
          <w:rFonts w:cs="Calibri"/>
          <w:b/>
          <w:smallCaps/>
          <w:color w:val="000090"/>
          <w:spacing w:val="20"/>
          <w:sz w:val="19"/>
          <w:szCs w:val="19"/>
        </w:rPr>
        <w:t>Experience</w:t>
      </w:r>
    </w:p>
    <w:p w14:paraId="1B8230F8" w14:textId="0DDC9F49" w:rsidR="005049C5" w:rsidRPr="00E54E46" w:rsidRDefault="005049C5" w:rsidP="00C5730D">
      <w:pPr>
        <w:pStyle w:val="MediumGrid21"/>
        <w:rPr>
          <w:rFonts w:eastAsia="Times New Roman" w:cs="Calibri"/>
          <w:b/>
          <w:caps/>
          <w:noProof/>
          <w:color w:val="404040"/>
          <w:spacing w:val="-2"/>
          <w:sz w:val="19"/>
          <w:szCs w:val="19"/>
          <w:u w:val="single"/>
        </w:rPr>
      </w:pPr>
      <w:bookmarkStart w:id="10" w:name="_Hlk522089177"/>
      <w:bookmarkStart w:id="11" w:name="_Hlk519524272"/>
      <w:bookmarkStart w:id="12" w:name="_Hlk490514087"/>
      <w:bookmarkStart w:id="13" w:name="_Hlk520609237"/>
      <w:bookmarkStart w:id="14" w:name="_Hlk521756501"/>
      <w:bookmarkStart w:id="15" w:name="_Hlk520636783"/>
      <w:bookmarkStart w:id="16" w:name="_Hlk522089194"/>
      <w:bookmarkEnd w:id="6"/>
      <w:bookmarkEnd w:id="7"/>
      <w:bookmarkEnd w:id="8"/>
      <w:r w:rsidRPr="00E54E46">
        <w:rPr>
          <w:rFonts w:eastAsia="Times New Roman" w:cs="Calibri"/>
          <w:b/>
          <w:caps/>
          <w:noProof/>
          <w:color w:val="404040"/>
          <w:spacing w:val="-2"/>
          <w:sz w:val="19"/>
          <w:szCs w:val="19"/>
          <w:u w:val="single"/>
        </w:rPr>
        <w:t xml:space="preserve">Chinese University of Hong Kong (Shenzhen) | Shenzhen, China | 2016 to </w:t>
      </w:r>
      <w:r w:rsidR="000C5913">
        <w:rPr>
          <w:rFonts w:eastAsia="Times New Roman" w:cs="Calibri"/>
          <w:b/>
          <w:caps/>
          <w:noProof/>
          <w:color w:val="404040"/>
          <w:spacing w:val="-2"/>
          <w:sz w:val="19"/>
          <w:szCs w:val="19"/>
          <w:u w:val="single"/>
        </w:rPr>
        <w:t>2019</w:t>
      </w:r>
    </w:p>
    <w:p w14:paraId="57AD21B3" w14:textId="0F87B052" w:rsidR="005049C5" w:rsidRPr="00E54E46" w:rsidRDefault="005049C5" w:rsidP="00C5730D">
      <w:pPr>
        <w:tabs>
          <w:tab w:val="right" w:pos="10368"/>
        </w:tabs>
        <w:spacing w:after="0" w:line="240" w:lineRule="auto"/>
        <w:rPr>
          <w:rFonts w:eastAsia="Times New Roman" w:cs="Calibri"/>
          <w:b/>
          <w:color w:val="000090"/>
          <w:spacing w:val="-2"/>
          <w:sz w:val="19"/>
          <w:szCs w:val="19"/>
        </w:rPr>
      </w:pPr>
      <w:r w:rsidRPr="00E54E46">
        <w:rPr>
          <w:rFonts w:eastAsia="Times New Roman" w:cs="Calibri"/>
          <w:b/>
          <w:color w:val="000090"/>
          <w:spacing w:val="-2"/>
          <w:sz w:val="19"/>
          <w:szCs w:val="19"/>
        </w:rPr>
        <w:t>Lecturer of English for Translation, German, and Chinese</w:t>
      </w:r>
    </w:p>
    <w:p w14:paraId="7FF6FBB3" w14:textId="79645ED2" w:rsidR="00185AA3" w:rsidRPr="00E54E46" w:rsidRDefault="000C5913" w:rsidP="00C5730D">
      <w:pPr>
        <w:widowControl w:val="0"/>
        <w:overflowPunct w:val="0"/>
        <w:adjustRightInd w:val="0"/>
        <w:spacing w:after="0" w:line="240" w:lineRule="auto"/>
        <w:rPr>
          <w:rFonts w:cs="Calibri"/>
          <w:sz w:val="19"/>
          <w:szCs w:val="19"/>
        </w:rPr>
      </w:pPr>
      <w:r>
        <w:rPr>
          <w:rFonts w:cs="Calibri"/>
          <w:color w:val="000000" w:themeColor="text1"/>
          <w:sz w:val="19"/>
          <w:szCs w:val="19"/>
        </w:rPr>
        <w:t>Taught</w:t>
      </w:r>
      <w:r w:rsidR="00185AA3" w:rsidRPr="00DA3A8D">
        <w:rPr>
          <w:rFonts w:cs="Calibri"/>
          <w:color w:val="000000" w:themeColor="text1"/>
          <w:sz w:val="19"/>
          <w:szCs w:val="19"/>
        </w:rPr>
        <w:t xml:space="preserve"> between</w:t>
      </w:r>
      <w:r w:rsidR="002E09A7">
        <w:rPr>
          <w:rFonts w:cs="Calibri"/>
          <w:color w:val="000000" w:themeColor="text1"/>
          <w:sz w:val="19"/>
          <w:szCs w:val="19"/>
        </w:rPr>
        <w:t xml:space="preserve"> 80-100</w:t>
      </w:r>
      <w:r w:rsidR="00185AA3" w:rsidRPr="00E54E46">
        <w:rPr>
          <w:rFonts w:cs="Calibri"/>
          <w:color w:val="FF0000"/>
          <w:sz w:val="19"/>
          <w:szCs w:val="19"/>
        </w:rPr>
        <w:t xml:space="preserve"> </w:t>
      </w:r>
      <w:r w:rsidR="00185AA3" w:rsidRPr="00DA3A8D">
        <w:rPr>
          <w:rFonts w:cs="Calibri"/>
          <w:color w:val="000000" w:themeColor="text1"/>
          <w:sz w:val="19"/>
          <w:szCs w:val="19"/>
        </w:rPr>
        <w:t>students per</w:t>
      </w:r>
      <w:r w:rsidR="002E09A7">
        <w:rPr>
          <w:rFonts w:cs="Calibri"/>
          <w:color w:val="000000" w:themeColor="text1"/>
          <w:sz w:val="19"/>
          <w:szCs w:val="19"/>
        </w:rPr>
        <w:t xml:space="preserve"> semester,</w:t>
      </w:r>
      <w:r w:rsidR="00185AA3" w:rsidRPr="00E54E46">
        <w:rPr>
          <w:rFonts w:cs="Calibri"/>
          <w:color w:val="FF0000"/>
          <w:sz w:val="19"/>
          <w:szCs w:val="19"/>
        </w:rPr>
        <w:t xml:space="preserve"> </w:t>
      </w:r>
      <w:r w:rsidR="00185AA3" w:rsidRPr="00DA3A8D">
        <w:rPr>
          <w:rFonts w:cs="Calibri"/>
          <w:color w:val="000000" w:themeColor="text1"/>
          <w:sz w:val="19"/>
          <w:szCs w:val="19"/>
        </w:rPr>
        <w:t xml:space="preserve">designing and implementing </w:t>
      </w:r>
      <w:r w:rsidR="00185AA3" w:rsidRPr="00E54E46">
        <w:rPr>
          <w:rFonts w:cs="Calibri"/>
          <w:sz w:val="19"/>
          <w:szCs w:val="19"/>
        </w:rPr>
        <w:t>course curriculum and structure for all courses taught. Offer</w:t>
      </w:r>
      <w:r>
        <w:rPr>
          <w:rFonts w:cs="Calibri"/>
          <w:sz w:val="19"/>
          <w:szCs w:val="19"/>
        </w:rPr>
        <w:t>ed</w:t>
      </w:r>
      <w:r w:rsidR="00185AA3" w:rsidRPr="00E54E46">
        <w:rPr>
          <w:rFonts w:cs="Calibri"/>
          <w:sz w:val="19"/>
          <w:szCs w:val="19"/>
        </w:rPr>
        <w:t xml:space="preserve"> instruction in German</w:t>
      </w:r>
      <w:r w:rsidR="002E09A7">
        <w:rPr>
          <w:rFonts w:cs="Calibri"/>
          <w:sz w:val="19"/>
          <w:szCs w:val="19"/>
        </w:rPr>
        <w:t>, Chinese,</w:t>
      </w:r>
      <w:r w:rsidR="00185AA3" w:rsidRPr="00E54E46">
        <w:rPr>
          <w:rFonts w:cs="Calibri"/>
          <w:sz w:val="19"/>
          <w:szCs w:val="19"/>
        </w:rPr>
        <w:t xml:space="preserve"> and English for Translation (a course designed to prepare students to become proficient translators between Chinese and English).</w:t>
      </w:r>
    </w:p>
    <w:p w14:paraId="3A05AD2E" w14:textId="1C235DF0" w:rsidR="007E7222" w:rsidRPr="002E09A7" w:rsidRDefault="00C42FA7" w:rsidP="001827CB">
      <w:pPr>
        <w:widowControl w:val="0"/>
        <w:numPr>
          <w:ilvl w:val="0"/>
          <w:numId w:val="8"/>
        </w:numPr>
        <w:overflowPunct w:val="0"/>
        <w:adjustRightInd w:val="0"/>
        <w:spacing w:after="0" w:line="240" w:lineRule="auto"/>
        <w:rPr>
          <w:rFonts w:cs="Calibri"/>
          <w:sz w:val="19"/>
          <w:szCs w:val="19"/>
        </w:rPr>
      </w:pPr>
      <w:r w:rsidRPr="00DA3A8D">
        <w:rPr>
          <w:rFonts w:cs="Calibri"/>
          <w:color w:val="000000" w:themeColor="text1"/>
          <w:sz w:val="19"/>
          <w:szCs w:val="19"/>
        </w:rPr>
        <w:t>Receive</w:t>
      </w:r>
      <w:r w:rsidR="000C5913">
        <w:rPr>
          <w:rFonts w:cs="Calibri"/>
          <w:color w:val="000000" w:themeColor="text1"/>
          <w:sz w:val="19"/>
          <w:szCs w:val="19"/>
        </w:rPr>
        <w:t>d</w:t>
      </w:r>
      <w:r w:rsidRPr="00DA3A8D">
        <w:rPr>
          <w:rFonts w:cs="Calibri"/>
          <w:color w:val="000000" w:themeColor="text1"/>
          <w:sz w:val="19"/>
          <w:szCs w:val="19"/>
        </w:rPr>
        <w:t xml:space="preserve"> excellent</w:t>
      </w:r>
      <w:r w:rsidR="002E09A7">
        <w:rPr>
          <w:rFonts w:cs="Calibri"/>
          <w:color w:val="000000" w:themeColor="text1"/>
          <w:sz w:val="19"/>
          <w:szCs w:val="19"/>
        </w:rPr>
        <w:t xml:space="preserve"> </w:t>
      </w:r>
      <w:r w:rsidRPr="00DA3A8D">
        <w:rPr>
          <w:rFonts w:cs="Calibri"/>
          <w:color w:val="000000" w:themeColor="text1"/>
          <w:sz w:val="19"/>
          <w:szCs w:val="19"/>
        </w:rPr>
        <w:t>satisfaction ratings and raise</w:t>
      </w:r>
      <w:r w:rsidR="000C5913">
        <w:rPr>
          <w:rFonts w:cs="Calibri"/>
          <w:color w:val="000000" w:themeColor="text1"/>
          <w:sz w:val="19"/>
          <w:szCs w:val="19"/>
        </w:rPr>
        <w:t>d</w:t>
      </w:r>
      <w:r w:rsidRPr="00DA3A8D">
        <w:rPr>
          <w:rFonts w:cs="Calibri"/>
          <w:color w:val="000000" w:themeColor="text1"/>
          <w:sz w:val="19"/>
          <w:szCs w:val="19"/>
        </w:rPr>
        <w:t xml:space="preserve"> overall faculty confidence and performance levels by establishing</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a</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two-semester</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seminar</w:t>
      </w:r>
      <w:r w:rsidR="002D4172" w:rsidRPr="00DA3A8D">
        <w:rPr>
          <w:rFonts w:cs="Calibri"/>
          <w:color w:val="000000" w:themeColor="text1"/>
          <w:sz w:val="19"/>
          <w:szCs w:val="19"/>
        </w:rPr>
        <w:t xml:space="preserve"> </w:t>
      </w:r>
      <w:r w:rsidRPr="00DA3A8D">
        <w:rPr>
          <w:rFonts w:cs="Calibri"/>
          <w:color w:val="000000" w:themeColor="text1"/>
          <w:sz w:val="19"/>
          <w:szCs w:val="19"/>
        </w:rPr>
        <w:t>teaching</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Chine</w:t>
      </w:r>
      <w:r w:rsidR="00BC5757" w:rsidRPr="00E54E46">
        <w:rPr>
          <w:rFonts w:cs="Calibri"/>
          <w:sz w:val="19"/>
          <w:szCs w:val="19"/>
        </w:rPr>
        <w:t>se</w:t>
      </w:r>
      <w:r w:rsidR="002D4172" w:rsidRPr="00E54E46">
        <w:rPr>
          <w:rFonts w:cs="Calibri"/>
          <w:sz w:val="19"/>
          <w:szCs w:val="19"/>
        </w:rPr>
        <w:t xml:space="preserve"> </w:t>
      </w:r>
      <w:r w:rsidR="00BC5757" w:rsidRPr="00E54E46">
        <w:rPr>
          <w:rFonts w:cs="Calibri"/>
          <w:sz w:val="19"/>
          <w:szCs w:val="19"/>
        </w:rPr>
        <w:t>to</w:t>
      </w:r>
      <w:r w:rsidR="002E09A7">
        <w:rPr>
          <w:rFonts w:cs="Calibri"/>
          <w:sz w:val="19"/>
          <w:szCs w:val="19"/>
        </w:rPr>
        <w:t xml:space="preserve"> </w:t>
      </w:r>
      <w:r w:rsidR="00BC5757" w:rsidRPr="00E54E46">
        <w:rPr>
          <w:rFonts w:cs="Calibri"/>
          <w:sz w:val="19"/>
          <w:szCs w:val="19"/>
        </w:rPr>
        <w:t>foreign</w:t>
      </w:r>
      <w:r w:rsidR="002D4172" w:rsidRPr="00E54E46">
        <w:rPr>
          <w:rFonts w:cs="Calibri"/>
          <w:sz w:val="19"/>
          <w:szCs w:val="19"/>
        </w:rPr>
        <w:t xml:space="preserve"> </w:t>
      </w:r>
      <w:r w:rsidR="00BC5757" w:rsidRPr="00E54E46">
        <w:rPr>
          <w:rFonts w:cs="Calibri"/>
          <w:sz w:val="19"/>
          <w:szCs w:val="19"/>
        </w:rPr>
        <w:t>faculty</w:t>
      </w:r>
      <w:r w:rsidR="002D4172" w:rsidRPr="00E54E46">
        <w:rPr>
          <w:rFonts w:cs="Calibri"/>
          <w:sz w:val="19"/>
          <w:szCs w:val="19"/>
        </w:rPr>
        <w:t xml:space="preserve"> </w:t>
      </w:r>
      <w:r w:rsidR="00BC5757" w:rsidRPr="00E54E46">
        <w:rPr>
          <w:rFonts w:cs="Calibri"/>
          <w:sz w:val="19"/>
          <w:szCs w:val="19"/>
        </w:rPr>
        <w:t>at</w:t>
      </w:r>
      <w:r w:rsidR="002D4172" w:rsidRPr="00E54E46">
        <w:rPr>
          <w:rFonts w:cs="Calibri"/>
          <w:sz w:val="19"/>
          <w:szCs w:val="19"/>
        </w:rPr>
        <w:t xml:space="preserve"> </w:t>
      </w:r>
      <w:r w:rsidR="00BC5757" w:rsidRPr="00E54E46">
        <w:rPr>
          <w:rFonts w:cs="Calibri"/>
          <w:sz w:val="19"/>
          <w:szCs w:val="19"/>
        </w:rPr>
        <w:t>the</w:t>
      </w:r>
      <w:r w:rsidR="002D4172" w:rsidRPr="00E54E46">
        <w:rPr>
          <w:rFonts w:cs="Calibri"/>
          <w:sz w:val="19"/>
          <w:szCs w:val="19"/>
        </w:rPr>
        <w:t xml:space="preserve"> </w:t>
      </w:r>
      <w:r w:rsidR="00BC5757" w:rsidRPr="00E54E46">
        <w:rPr>
          <w:rFonts w:cs="Calibri"/>
          <w:sz w:val="19"/>
          <w:szCs w:val="19"/>
        </w:rPr>
        <w:t>university.</w:t>
      </w:r>
      <w:r w:rsidR="002D4172" w:rsidRPr="00E54E46">
        <w:rPr>
          <w:rFonts w:cs="Calibri"/>
          <w:sz w:val="19"/>
          <w:szCs w:val="19"/>
        </w:rPr>
        <w:t xml:space="preserve"> </w:t>
      </w:r>
    </w:p>
    <w:p w14:paraId="6308CEDC" w14:textId="63D775AE" w:rsidR="00BC5757" w:rsidRPr="00E54E46" w:rsidRDefault="00C42FA7" w:rsidP="00C5730D">
      <w:pPr>
        <w:widowControl w:val="0"/>
        <w:numPr>
          <w:ilvl w:val="0"/>
          <w:numId w:val="8"/>
        </w:numPr>
        <w:overflowPunct w:val="0"/>
        <w:adjustRightInd w:val="0"/>
        <w:spacing w:after="0" w:line="240" w:lineRule="auto"/>
        <w:rPr>
          <w:rFonts w:cs="Calibri"/>
          <w:sz w:val="19"/>
          <w:szCs w:val="19"/>
        </w:rPr>
      </w:pPr>
      <w:r w:rsidRPr="00DA3A8D">
        <w:rPr>
          <w:rFonts w:cs="Calibri"/>
          <w:color w:val="000000" w:themeColor="text1"/>
          <w:sz w:val="19"/>
          <w:szCs w:val="19"/>
        </w:rPr>
        <w:t>Enhance</w:t>
      </w:r>
      <w:r w:rsidR="000C5913">
        <w:rPr>
          <w:rFonts w:cs="Calibri"/>
          <w:color w:val="000000" w:themeColor="text1"/>
          <w:sz w:val="19"/>
          <w:szCs w:val="19"/>
        </w:rPr>
        <w:t>d</w:t>
      </w:r>
      <w:r w:rsidRPr="00DA3A8D">
        <w:rPr>
          <w:rFonts w:cs="Calibri"/>
          <w:color w:val="000000" w:themeColor="text1"/>
          <w:sz w:val="19"/>
          <w:szCs w:val="19"/>
        </w:rPr>
        <w:t xml:space="preserve"> the school’s academic profile and generate</w:t>
      </w:r>
      <w:r w:rsidR="000C5913">
        <w:rPr>
          <w:rFonts w:cs="Calibri"/>
          <w:color w:val="000000" w:themeColor="text1"/>
          <w:sz w:val="19"/>
          <w:szCs w:val="19"/>
        </w:rPr>
        <w:t>d</w:t>
      </w:r>
      <w:r w:rsidR="002E09A7">
        <w:rPr>
          <w:rFonts w:cs="Calibri"/>
          <w:color w:val="000000" w:themeColor="text1"/>
          <w:sz w:val="19"/>
          <w:szCs w:val="19"/>
        </w:rPr>
        <w:t xml:space="preserve"> </w:t>
      </w:r>
      <w:r w:rsidRPr="00DA3A8D">
        <w:rPr>
          <w:rFonts w:cs="Calibri"/>
          <w:color w:val="000000" w:themeColor="text1"/>
          <w:sz w:val="19"/>
          <w:szCs w:val="19"/>
        </w:rPr>
        <w:t>enrollment increases after establishing</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the</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university’s</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German</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program</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and</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fully</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develop</w:t>
      </w:r>
      <w:r w:rsidRPr="00DA3A8D">
        <w:rPr>
          <w:rFonts w:cs="Calibri"/>
          <w:color w:val="000000" w:themeColor="text1"/>
          <w:sz w:val="19"/>
          <w:szCs w:val="19"/>
        </w:rPr>
        <w:t>ing</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the</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curriculum</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for</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first</w:t>
      </w:r>
      <w:r w:rsidRPr="00DA3A8D">
        <w:rPr>
          <w:rFonts w:cs="Calibri"/>
          <w:color w:val="000000" w:themeColor="text1"/>
          <w:sz w:val="19"/>
          <w:szCs w:val="19"/>
        </w:rPr>
        <w:t>-</w:t>
      </w:r>
      <w:r w:rsidR="00BC5757" w:rsidRPr="00DA3A8D">
        <w:rPr>
          <w:rFonts w:cs="Calibri"/>
          <w:color w:val="000000" w:themeColor="text1"/>
          <w:sz w:val="19"/>
          <w:szCs w:val="19"/>
        </w:rPr>
        <w:t>year</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German.</w:t>
      </w:r>
    </w:p>
    <w:p w14:paraId="4CD78207" w14:textId="5BCA7CF6" w:rsidR="00C5730D" w:rsidRPr="00E54E46" w:rsidRDefault="00C42FA7" w:rsidP="00C5730D">
      <w:pPr>
        <w:widowControl w:val="0"/>
        <w:numPr>
          <w:ilvl w:val="0"/>
          <w:numId w:val="8"/>
        </w:numPr>
        <w:overflowPunct w:val="0"/>
        <w:adjustRightInd w:val="0"/>
        <w:spacing w:after="0" w:line="240" w:lineRule="auto"/>
        <w:rPr>
          <w:rFonts w:cs="Calibri"/>
          <w:sz w:val="19"/>
          <w:szCs w:val="19"/>
        </w:rPr>
      </w:pPr>
      <w:r w:rsidRPr="00DA3A8D">
        <w:rPr>
          <w:rFonts w:cs="Calibri"/>
          <w:color w:val="000000" w:themeColor="text1"/>
          <w:sz w:val="19"/>
          <w:szCs w:val="19"/>
        </w:rPr>
        <w:t>I</w:t>
      </w:r>
      <w:r w:rsidR="002E09A7">
        <w:rPr>
          <w:rFonts w:cs="Calibri"/>
          <w:color w:val="000000" w:themeColor="text1"/>
          <w:sz w:val="19"/>
          <w:szCs w:val="19"/>
        </w:rPr>
        <w:t>ncrease</w:t>
      </w:r>
      <w:r w:rsidR="000C5913">
        <w:rPr>
          <w:rFonts w:cs="Calibri"/>
          <w:color w:val="000000" w:themeColor="text1"/>
          <w:sz w:val="19"/>
          <w:szCs w:val="19"/>
        </w:rPr>
        <w:t>d</w:t>
      </w:r>
      <w:r w:rsidR="002E09A7">
        <w:rPr>
          <w:rFonts w:cs="Calibri"/>
          <w:color w:val="000000" w:themeColor="text1"/>
          <w:sz w:val="19"/>
          <w:szCs w:val="19"/>
        </w:rPr>
        <w:t xml:space="preserve"> student achievement scores </w:t>
      </w:r>
      <w:r w:rsidRPr="00DA3A8D">
        <w:rPr>
          <w:rFonts w:cs="Calibri"/>
          <w:color w:val="000000" w:themeColor="text1"/>
          <w:sz w:val="19"/>
          <w:szCs w:val="19"/>
        </w:rPr>
        <w:t xml:space="preserve">through targeted interventions, consistently </w:t>
      </w:r>
      <w:r w:rsidRPr="00E54E46">
        <w:rPr>
          <w:rFonts w:cs="Calibri"/>
          <w:sz w:val="19"/>
          <w:szCs w:val="19"/>
        </w:rPr>
        <w:t>assessing</w:t>
      </w:r>
      <w:r w:rsidR="002D4172" w:rsidRPr="00E54E46">
        <w:rPr>
          <w:rFonts w:cs="Calibri"/>
          <w:sz w:val="19"/>
          <w:szCs w:val="19"/>
        </w:rPr>
        <w:t xml:space="preserve"> </w:t>
      </w:r>
      <w:r w:rsidR="00BC5757" w:rsidRPr="00E54E46">
        <w:rPr>
          <w:rFonts w:cs="Calibri"/>
          <w:sz w:val="19"/>
          <w:szCs w:val="19"/>
        </w:rPr>
        <w:t>student</w:t>
      </w:r>
      <w:r w:rsidR="002D4172" w:rsidRPr="00E54E46">
        <w:rPr>
          <w:rFonts w:cs="Calibri"/>
          <w:sz w:val="19"/>
          <w:szCs w:val="19"/>
        </w:rPr>
        <w:t xml:space="preserve"> </w:t>
      </w:r>
      <w:r w:rsidR="00BC5757" w:rsidRPr="00E54E46">
        <w:rPr>
          <w:rFonts w:cs="Calibri"/>
          <w:sz w:val="19"/>
          <w:szCs w:val="19"/>
        </w:rPr>
        <w:t>progress</w:t>
      </w:r>
      <w:r w:rsidR="002D4172" w:rsidRPr="00E54E46">
        <w:rPr>
          <w:rFonts w:cs="Calibri"/>
          <w:sz w:val="19"/>
          <w:szCs w:val="19"/>
        </w:rPr>
        <w:t xml:space="preserve"> </w:t>
      </w:r>
      <w:r w:rsidR="00BC5757" w:rsidRPr="00E54E46">
        <w:rPr>
          <w:rFonts w:cs="Calibri"/>
          <w:sz w:val="19"/>
          <w:szCs w:val="19"/>
        </w:rPr>
        <w:t>and</w:t>
      </w:r>
      <w:r w:rsidR="002D4172" w:rsidRPr="00E54E46">
        <w:rPr>
          <w:rFonts w:cs="Calibri"/>
          <w:sz w:val="19"/>
          <w:szCs w:val="19"/>
        </w:rPr>
        <w:t xml:space="preserve"> </w:t>
      </w:r>
      <w:r w:rsidRPr="00E54E46">
        <w:rPr>
          <w:rFonts w:cs="Calibri"/>
          <w:sz w:val="19"/>
          <w:szCs w:val="19"/>
        </w:rPr>
        <w:t>providing</w:t>
      </w:r>
      <w:r w:rsidR="002D4172" w:rsidRPr="00E54E46">
        <w:rPr>
          <w:rFonts w:cs="Calibri"/>
          <w:sz w:val="19"/>
          <w:szCs w:val="19"/>
        </w:rPr>
        <w:t xml:space="preserve"> </w:t>
      </w:r>
      <w:r w:rsidR="00BC5757" w:rsidRPr="00E54E46">
        <w:rPr>
          <w:rFonts w:cs="Calibri"/>
          <w:sz w:val="19"/>
          <w:szCs w:val="19"/>
        </w:rPr>
        <w:t>guidance</w:t>
      </w:r>
      <w:r w:rsidR="002D4172" w:rsidRPr="00E54E46">
        <w:rPr>
          <w:rFonts w:cs="Calibri"/>
          <w:sz w:val="19"/>
          <w:szCs w:val="19"/>
        </w:rPr>
        <w:t xml:space="preserve"> </w:t>
      </w:r>
      <w:r w:rsidR="00BC5757" w:rsidRPr="00E54E46">
        <w:rPr>
          <w:rFonts w:cs="Calibri"/>
          <w:sz w:val="19"/>
          <w:szCs w:val="19"/>
        </w:rPr>
        <w:t>and</w:t>
      </w:r>
      <w:r w:rsidR="002D4172" w:rsidRPr="00E54E46">
        <w:rPr>
          <w:rFonts w:cs="Calibri"/>
          <w:sz w:val="19"/>
          <w:szCs w:val="19"/>
        </w:rPr>
        <w:t xml:space="preserve"> </w:t>
      </w:r>
      <w:r w:rsidR="00BC5757" w:rsidRPr="00E54E46">
        <w:rPr>
          <w:rFonts w:cs="Calibri"/>
          <w:sz w:val="19"/>
          <w:szCs w:val="19"/>
        </w:rPr>
        <w:t>assistance</w:t>
      </w:r>
      <w:r w:rsidR="002D4172" w:rsidRPr="00E54E46">
        <w:rPr>
          <w:rFonts w:cs="Calibri"/>
          <w:sz w:val="19"/>
          <w:szCs w:val="19"/>
        </w:rPr>
        <w:t xml:space="preserve"> </w:t>
      </w:r>
      <w:r w:rsidR="00BC5757" w:rsidRPr="00E54E46">
        <w:rPr>
          <w:rFonts w:cs="Calibri"/>
          <w:sz w:val="19"/>
          <w:szCs w:val="19"/>
        </w:rPr>
        <w:t>in</w:t>
      </w:r>
      <w:r w:rsidR="002D4172" w:rsidRPr="00E54E46">
        <w:rPr>
          <w:rFonts w:cs="Calibri"/>
          <w:sz w:val="19"/>
          <w:szCs w:val="19"/>
        </w:rPr>
        <w:t xml:space="preserve"> </w:t>
      </w:r>
      <w:r w:rsidR="00BC5757" w:rsidRPr="00E54E46">
        <w:rPr>
          <w:rFonts w:cs="Calibri"/>
          <w:sz w:val="19"/>
          <w:szCs w:val="19"/>
        </w:rPr>
        <w:t>comprehension</w:t>
      </w:r>
      <w:r w:rsidR="002D4172" w:rsidRPr="00E54E46">
        <w:rPr>
          <w:rFonts w:cs="Calibri"/>
          <w:sz w:val="19"/>
          <w:szCs w:val="19"/>
        </w:rPr>
        <w:t xml:space="preserve"> </w:t>
      </w:r>
      <w:r w:rsidR="00BC5757" w:rsidRPr="00E54E46">
        <w:rPr>
          <w:rFonts w:cs="Calibri"/>
          <w:sz w:val="19"/>
          <w:szCs w:val="19"/>
        </w:rPr>
        <w:t>of</w:t>
      </w:r>
      <w:r w:rsidR="002D4172" w:rsidRPr="00E54E46">
        <w:rPr>
          <w:rFonts w:cs="Calibri"/>
          <w:sz w:val="19"/>
          <w:szCs w:val="19"/>
        </w:rPr>
        <w:t xml:space="preserve"> </w:t>
      </w:r>
      <w:r w:rsidR="00BC5757" w:rsidRPr="00E54E46">
        <w:rPr>
          <w:rFonts w:cs="Calibri"/>
          <w:sz w:val="19"/>
          <w:szCs w:val="19"/>
        </w:rPr>
        <w:t>course</w:t>
      </w:r>
      <w:r w:rsidR="002D4172" w:rsidRPr="00E54E46">
        <w:rPr>
          <w:rFonts w:cs="Calibri"/>
          <w:sz w:val="19"/>
          <w:szCs w:val="19"/>
        </w:rPr>
        <w:t xml:space="preserve"> </w:t>
      </w:r>
      <w:r w:rsidR="00BC5757" w:rsidRPr="00E54E46">
        <w:rPr>
          <w:rFonts w:cs="Calibri"/>
          <w:sz w:val="19"/>
          <w:szCs w:val="19"/>
        </w:rPr>
        <w:t>material.</w:t>
      </w:r>
      <w:r w:rsidR="002D4172" w:rsidRPr="00E54E46">
        <w:rPr>
          <w:rFonts w:cs="Calibri"/>
          <w:sz w:val="19"/>
          <w:szCs w:val="19"/>
        </w:rPr>
        <w:t xml:space="preserve"> </w:t>
      </w:r>
    </w:p>
    <w:p w14:paraId="63F4B6F8" w14:textId="7073DE52" w:rsidR="00BC5757" w:rsidRDefault="00C42FA7" w:rsidP="00C42FA7">
      <w:pPr>
        <w:widowControl w:val="0"/>
        <w:numPr>
          <w:ilvl w:val="0"/>
          <w:numId w:val="8"/>
        </w:numPr>
        <w:overflowPunct w:val="0"/>
        <w:adjustRightInd w:val="0"/>
        <w:spacing w:after="0" w:line="240" w:lineRule="auto"/>
        <w:rPr>
          <w:rFonts w:cs="Calibri"/>
          <w:sz w:val="19"/>
          <w:szCs w:val="19"/>
        </w:rPr>
      </w:pPr>
      <w:r w:rsidRPr="00DA3A8D">
        <w:rPr>
          <w:rFonts w:cs="Calibri"/>
          <w:color w:val="000000" w:themeColor="text1"/>
          <w:sz w:val="19"/>
          <w:szCs w:val="19"/>
        </w:rPr>
        <w:t>Collaborate</w:t>
      </w:r>
      <w:r w:rsidR="000C5913">
        <w:rPr>
          <w:rFonts w:cs="Calibri"/>
          <w:color w:val="000000" w:themeColor="text1"/>
          <w:sz w:val="19"/>
          <w:szCs w:val="19"/>
        </w:rPr>
        <w:t>d</w:t>
      </w:r>
      <w:r w:rsidRPr="00DA3A8D">
        <w:rPr>
          <w:rFonts w:cs="Calibri"/>
          <w:color w:val="000000" w:themeColor="text1"/>
          <w:sz w:val="19"/>
          <w:szCs w:val="19"/>
        </w:rPr>
        <w:t xml:space="preserve"> effectively with colleagues and leadership to promote the best possible outcomes for students, coordinating </w:t>
      </w:r>
      <w:r w:rsidR="00BC5757" w:rsidRPr="00DA3A8D">
        <w:rPr>
          <w:rFonts w:cs="Calibri"/>
          <w:color w:val="000000" w:themeColor="text1"/>
          <w:sz w:val="19"/>
          <w:szCs w:val="19"/>
        </w:rPr>
        <w:t>with</w:t>
      </w:r>
      <w:r w:rsidR="002D4172" w:rsidRPr="00DA3A8D">
        <w:rPr>
          <w:rFonts w:cs="Calibri"/>
          <w:color w:val="000000" w:themeColor="text1"/>
          <w:sz w:val="19"/>
          <w:szCs w:val="19"/>
        </w:rPr>
        <w:t xml:space="preserve"> </w:t>
      </w:r>
      <w:r w:rsidRPr="00DA3A8D">
        <w:rPr>
          <w:rFonts w:cs="Calibri"/>
          <w:color w:val="000000" w:themeColor="text1"/>
          <w:sz w:val="19"/>
          <w:szCs w:val="19"/>
        </w:rPr>
        <w:t xml:space="preserve">the </w:t>
      </w:r>
      <w:r w:rsidR="00BC5757" w:rsidRPr="00DA3A8D">
        <w:rPr>
          <w:rFonts w:cs="Calibri"/>
          <w:color w:val="000000" w:themeColor="text1"/>
          <w:sz w:val="19"/>
          <w:szCs w:val="19"/>
        </w:rPr>
        <w:t>department</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chair</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and</w:t>
      </w:r>
      <w:r w:rsidR="002D4172" w:rsidRPr="00DA3A8D">
        <w:rPr>
          <w:rFonts w:cs="Calibri"/>
          <w:color w:val="000000" w:themeColor="text1"/>
          <w:sz w:val="19"/>
          <w:szCs w:val="19"/>
        </w:rPr>
        <w:t xml:space="preserve"> </w:t>
      </w:r>
      <w:r w:rsidR="00BC5757" w:rsidRPr="00E54E46">
        <w:rPr>
          <w:rFonts w:cs="Calibri"/>
          <w:sz w:val="19"/>
          <w:szCs w:val="19"/>
        </w:rPr>
        <w:t>faculty</w:t>
      </w:r>
      <w:r w:rsidR="002D4172" w:rsidRPr="00E54E46">
        <w:rPr>
          <w:rFonts w:cs="Calibri"/>
          <w:sz w:val="19"/>
          <w:szCs w:val="19"/>
        </w:rPr>
        <w:t xml:space="preserve"> </w:t>
      </w:r>
      <w:r w:rsidR="00BC5757" w:rsidRPr="00E54E46">
        <w:rPr>
          <w:rFonts w:cs="Calibri"/>
          <w:sz w:val="19"/>
          <w:szCs w:val="19"/>
        </w:rPr>
        <w:t>to</w:t>
      </w:r>
      <w:r w:rsidR="002D4172" w:rsidRPr="00E54E46">
        <w:rPr>
          <w:rFonts w:cs="Calibri"/>
          <w:sz w:val="19"/>
          <w:szCs w:val="19"/>
        </w:rPr>
        <w:t xml:space="preserve"> </w:t>
      </w:r>
      <w:r w:rsidR="00BC5757" w:rsidRPr="00E54E46">
        <w:rPr>
          <w:rFonts w:cs="Calibri"/>
          <w:sz w:val="19"/>
          <w:szCs w:val="19"/>
        </w:rPr>
        <w:t>ensure</w:t>
      </w:r>
      <w:r w:rsidR="002D4172" w:rsidRPr="00E54E46">
        <w:rPr>
          <w:rFonts w:cs="Calibri"/>
          <w:sz w:val="19"/>
          <w:szCs w:val="19"/>
        </w:rPr>
        <w:t xml:space="preserve"> </w:t>
      </w:r>
      <w:r w:rsidR="00BC5757" w:rsidRPr="00E54E46">
        <w:rPr>
          <w:rFonts w:cs="Calibri"/>
          <w:sz w:val="19"/>
          <w:szCs w:val="19"/>
        </w:rPr>
        <w:t>curriculum</w:t>
      </w:r>
      <w:r w:rsidR="002D4172" w:rsidRPr="00E54E46">
        <w:rPr>
          <w:rFonts w:cs="Calibri"/>
          <w:sz w:val="19"/>
          <w:szCs w:val="19"/>
        </w:rPr>
        <w:t xml:space="preserve"> </w:t>
      </w:r>
      <w:r w:rsidR="00BC5757" w:rsidRPr="00E54E46">
        <w:rPr>
          <w:rFonts w:cs="Calibri"/>
          <w:sz w:val="19"/>
          <w:szCs w:val="19"/>
        </w:rPr>
        <w:t>and</w:t>
      </w:r>
      <w:r w:rsidR="002D4172" w:rsidRPr="00E54E46">
        <w:rPr>
          <w:rFonts w:cs="Calibri"/>
          <w:sz w:val="19"/>
          <w:szCs w:val="19"/>
        </w:rPr>
        <w:t xml:space="preserve"> </w:t>
      </w:r>
      <w:r w:rsidR="00BC5757" w:rsidRPr="00E54E46">
        <w:rPr>
          <w:rFonts w:cs="Calibri"/>
          <w:sz w:val="19"/>
          <w:szCs w:val="19"/>
        </w:rPr>
        <w:t>course</w:t>
      </w:r>
      <w:r w:rsidR="002D4172" w:rsidRPr="00E54E46">
        <w:rPr>
          <w:rFonts w:cs="Calibri"/>
          <w:sz w:val="19"/>
          <w:szCs w:val="19"/>
        </w:rPr>
        <w:t xml:space="preserve"> </w:t>
      </w:r>
      <w:r w:rsidR="00BC5757" w:rsidRPr="00E54E46">
        <w:rPr>
          <w:rFonts w:cs="Calibri"/>
          <w:sz w:val="19"/>
          <w:szCs w:val="19"/>
        </w:rPr>
        <w:t>material</w:t>
      </w:r>
      <w:r w:rsidR="002D4172" w:rsidRPr="00E54E46">
        <w:rPr>
          <w:rFonts w:cs="Calibri"/>
          <w:sz w:val="19"/>
          <w:szCs w:val="19"/>
        </w:rPr>
        <w:t xml:space="preserve"> </w:t>
      </w:r>
      <w:r w:rsidR="00BC5757" w:rsidRPr="00E54E46">
        <w:rPr>
          <w:rFonts w:cs="Calibri"/>
          <w:sz w:val="19"/>
          <w:szCs w:val="19"/>
        </w:rPr>
        <w:t>for</w:t>
      </w:r>
      <w:r w:rsidR="002D4172" w:rsidRPr="00E54E46">
        <w:rPr>
          <w:rFonts w:cs="Calibri"/>
          <w:sz w:val="19"/>
          <w:szCs w:val="19"/>
        </w:rPr>
        <w:t xml:space="preserve"> </w:t>
      </w:r>
      <w:r w:rsidR="00BC5757" w:rsidRPr="00E54E46">
        <w:rPr>
          <w:rFonts w:cs="Calibri"/>
          <w:sz w:val="19"/>
          <w:szCs w:val="19"/>
        </w:rPr>
        <w:t>all</w:t>
      </w:r>
      <w:r w:rsidR="002D4172" w:rsidRPr="00E54E46">
        <w:rPr>
          <w:rFonts w:cs="Calibri"/>
          <w:sz w:val="19"/>
          <w:szCs w:val="19"/>
        </w:rPr>
        <w:t xml:space="preserve"> </w:t>
      </w:r>
      <w:r w:rsidR="00BC5757" w:rsidRPr="00E54E46">
        <w:rPr>
          <w:rFonts w:cs="Calibri"/>
          <w:sz w:val="19"/>
          <w:szCs w:val="19"/>
        </w:rPr>
        <w:t>classes</w:t>
      </w:r>
      <w:r w:rsidR="002D4172" w:rsidRPr="00E54E46">
        <w:rPr>
          <w:rFonts w:cs="Calibri"/>
          <w:sz w:val="19"/>
          <w:szCs w:val="19"/>
        </w:rPr>
        <w:t xml:space="preserve"> </w:t>
      </w:r>
      <w:r w:rsidR="00BC5757" w:rsidRPr="00E54E46">
        <w:rPr>
          <w:rFonts w:cs="Calibri"/>
          <w:sz w:val="19"/>
          <w:szCs w:val="19"/>
        </w:rPr>
        <w:t>taught</w:t>
      </w:r>
      <w:r w:rsidR="002D4172" w:rsidRPr="00E54E46">
        <w:rPr>
          <w:rFonts w:cs="Calibri"/>
          <w:sz w:val="19"/>
          <w:szCs w:val="19"/>
        </w:rPr>
        <w:t xml:space="preserve"> </w:t>
      </w:r>
      <w:r w:rsidR="00BC5757" w:rsidRPr="00E54E46">
        <w:rPr>
          <w:rFonts w:cs="Calibri"/>
          <w:sz w:val="19"/>
          <w:szCs w:val="19"/>
        </w:rPr>
        <w:t>met</w:t>
      </w:r>
      <w:r w:rsidR="002D4172" w:rsidRPr="00E54E46">
        <w:rPr>
          <w:rFonts w:cs="Calibri"/>
          <w:sz w:val="19"/>
          <w:szCs w:val="19"/>
        </w:rPr>
        <w:t xml:space="preserve"> </w:t>
      </w:r>
      <w:r w:rsidR="00BC5757" w:rsidRPr="00E54E46">
        <w:rPr>
          <w:rFonts w:cs="Calibri"/>
          <w:sz w:val="19"/>
          <w:szCs w:val="19"/>
        </w:rPr>
        <w:t>university</w:t>
      </w:r>
      <w:r w:rsidR="002D4172" w:rsidRPr="00E54E46">
        <w:rPr>
          <w:rFonts w:cs="Calibri"/>
          <w:sz w:val="19"/>
          <w:szCs w:val="19"/>
        </w:rPr>
        <w:t xml:space="preserve"> </w:t>
      </w:r>
      <w:r w:rsidR="00BC5757" w:rsidRPr="00E54E46">
        <w:rPr>
          <w:rFonts w:cs="Calibri"/>
          <w:sz w:val="19"/>
          <w:szCs w:val="19"/>
        </w:rPr>
        <w:t>guidelines.</w:t>
      </w:r>
    </w:p>
    <w:p w14:paraId="059F2EA1" w14:textId="2824E235" w:rsidR="00A367AF" w:rsidRPr="00E54E46" w:rsidRDefault="00A367AF" w:rsidP="00C42FA7">
      <w:pPr>
        <w:widowControl w:val="0"/>
        <w:numPr>
          <w:ilvl w:val="0"/>
          <w:numId w:val="8"/>
        </w:numPr>
        <w:overflowPunct w:val="0"/>
        <w:adjustRightInd w:val="0"/>
        <w:spacing w:after="0" w:line="240" w:lineRule="auto"/>
        <w:rPr>
          <w:rFonts w:cs="Calibri"/>
          <w:sz w:val="19"/>
          <w:szCs w:val="19"/>
        </w:rPr>
      </w:pPr>
      <w:r>
        <w:rPr>
          <w:rFonts w:cs="Calibri"/>
          <w:color w:val="000000" w:themeColor="text1"/>
          <w:sz w:val="19"/>
          <w:szCs w:val="19"/>
        </w:rPr>
        <w:t>Conduct</w:t>
      </w:r>
      <w:r w:rsidR="000C5913">
        <w:rPr>
          <w:rFonts w:cs="Calibri"/>
          <w:color w:val="000000" w:themeColor="text1"/>
          <w:sz w:val="19"/>
          <w:szCs w:val="19"/>
        </w:rPr>
        <w:t>ed</w:t>
      </w:r>
      <w:r>
        <w:rPr>
          <w:rFonts w:cs="Calibri"/>
          <w:color w:val="000000" w:themeColor="text1"/>
          <w:sz w:val="19"/>
          <w:szCs w:val="19"/>
        </w:rPr>
        <w:t xml:space="preserve"> annual admissions interviews of university applicants</w:t>
      </w:r>
      <w:r w:rsidR="00BB7A7E">
        <w:rPr>
          <w:rFonts w:cs="Calibri"/>
          <w:color w:val="000000" w:themeColor="text1"/>
          <w:sz w:val="19"/>
          <w:szCs w:val="19"/>
        </w:rPr>
        <w:t xml:space="preserve"> from all over the country</w:t>
      </w:r>
      <w:r>
        <w:rPr>
          <w:rFonts w:cs="Calibri"/>
          <w:color w:val="000000" w:themeColor="text1"/>
          <w:sz w:val="19"/>
          <w:szCs w:val="19"/>
        </w:rPr>
        <w:t xml:space="preserve"> in order to identify and admit students demonstrating excellent academic potential. </w:t>
      </w:r>
    </w:p>
    <w:p w14:paraId="58713038" w14:textId="0953A99E" w:rsidR="002D4172" w:rsidRPr="00E54E46" w:rsidRDefault="002D4172" w:rsidP="00C5730D">
      <w:pPr>
        <w:spacing w:after="0" w:line="240" w:lineRule="auto"/>
        <w:rPr>
          <w:rFonts w:cs="Calibri"/>
          <w:sz w:val="19"/>
          <w:szCs w:val="19"/>
        </w:rPr>
      </w:pPr>
    </w:p>
    <w:p w14:paraId="699EBAA2" w14:textId="10CD9ECA" w:rsidR="002D4172" w:rsidRPr="00E54E46" w:rsidRDefault="005049C5" w:rsidP="00C5730D">
      <w:pPr>
        <w:spacing w:after="0" w:line="240" w:lineRule="auto"/>
        <w:rPr>
          <w:rFonts w:eastAsia="Times New Roman" w:cs="Calibri"/>
          <w:b/>
          <w:caps/>
          <w:color w:val="404040"/>
          <w:spacing w:val="-2"/>
          <w:sz w:val="19"/>
          <w:szCs w:val="19"/>
          <w:u w:val="single"/>
        </w:rPr>
      </w:pPr>
      <w:r w:rsidRPr="00E54E46">
        <w:rPr>
          <w:rFonts w:eastAsia="Times New Roman" w:cs="Calibri"/>
          <w:b/>
          <w:caps/>
          <w:color w:val="404040"/>
          <w:spacing w:val="-2"/>
          <w:sz w:val="19"/>
          <w:szCs w:val="19"/>
          <w:u w:val="single"/>
        </w:rPr>
        <w:t>Nanhai | Santa Clara, CA | 2015</w:t>
      </w:r>
    </w:p>
    <w:p w14:paraId="60723E26" w14:textId="79856C8D" w:rsidR="002D4172" w:rsidRPr="00E54E46" w:rsidRDefault="005049C5" w:rsidP="00C5730D">
      <w:pPr>
        <w:tabs>
          <w:tab w:val="right" w:pos="10368"/>
        </w:tabs>
        <w:spacing w:after="0" w:line="240" w:lineRule="auto"/>
        <w:rPr>
          <w:rFonts w:eastAsia="Times New Roman" w:cs="Calibri"/>
          <w:b/>
          <w:color w:val="000090"/>
          <w:spacing w:val="-2"/>
          <w:sz w:val="19"/>
          <w:szCs w:val="19"/>
        </w:rPr>
      </w:pPr>
      <w:r w:rsidRPr="00E54E46">
        <w:rPr>
          <w:rFonts w:eastAsia="Times New Roman" w:cs="Calibri"/>
          <w:b/>
          <w:color w:val="000090"/>
          <w:spacing w:val="-2"/>
          <w:sz w:val="19"/>
          <w:szCs w:val="19"/>
        </w:rPr>
        <w:t>Textbook Translator</w:t>
      </w:r>
    </w:p>
    <w:p w14:paraId="74417391" w14:textId="1A5E7FFD" w:rsidR="00BC5757" w:rsidRPr="00E54E46" w:rsidRDefault="00BC5757" w:rsidP="00C5730D">
      <w:pPr>
        <w:widowControl w:val="0"/>
        <w:overflowPunct w:val="0"/>
        <w:adjustRightInd w:val="0"/>
        <w:spacing w:after="0" w:line="240" w:lineRule="auto"/>
        <w:rPr>
          <w:rFonts w:cs="Calibri"/>
          <w:sz w:val="19"/>
          <w:szCs w:val="19"/>
        </w:rPr>
      </w:pPr>
      <w:r w:rsidRPr="00DA3A8D">
        <w:rPr>
          <w:rFonts w:cs="Calibri"/>
          <w:color w:val="000000" w:themeColor="text1"/>
          <w:sz w:val="19"/>
          <w:szCs w:val="19"/>
        </w:rPr>
        <w:t>Translated</w:t>
      </w:r>
      <w:r w:rsidR="002D4172" w:rsidRPr="00DA3A8D">
        <w:rPr>
          <w:rFonts w:cs="Calibri"/>
          <w:color w:val="000000" w:themeColor="text1"/>
          <w:sz w:val="19"/>
          <w:szCs w:val="19"/>
        </w:rPr>
        <w:t xml:space="preserve"> </w:t>
      </w:r>
      <w:r w:rsidRPr="00DA3A8D">
        <w:rPr>
          <w:rFonts w:cs="Calibri"/>
          <w:color w:val="000000" w:themeColor="text1"/>
          <w:sz w:val="19"/>
          <w:szCs w:val="19"/>
        </w:rPr>
        <w:t>and</w:t>
      </w:r>
      <w:r w:rsidR="002D4172" w:rsidRPr="00DA3A8D">
        <w:rPr>
          <w:rFonts w:cs="Calibri"/>
          <w:color w:val="000000" w:themeColor="text1"/>
          <w:sz w:val="19"/>
          <w:szCs w:val="19"/>
        </w:rPr>
        <w:t xml:space="preserve"> </w:t>
      </w:r>
      <w:r w:rsidRPr="00DA3A8D">
        <w:rPr>
          <w:rFonts w:cs="Calibri"/>
          <w:color w:val="000000" w:themeColor="text1"/>
          <w:sz w:val="19"/>
          <w:szCs w:val="19"/>
        </w:rPr>
        <w:t>proofread</w:t>
      </w:r>
      <w:r w:rsidR="002D4172" w:rsidRPr="00DA3A8D">
        <w:rPr>
          <w:rFonts w:cs="Calibri"/>
          <w:color w:val="000000" w:themeColor="text1"/>
          <w:sz w:val="19"/>
          <w:szCs w:val="19"/>
        </w:rPr>
        <w:t xml:space="preserve"> </w:t>
      </w:r>
      <w:r w:rsidRPr="00DA3A8D">
        <w:rPr>
          <w:rFonts w:cs="Calibri"/>
          <w:color w:val="000000" w:themeColor="text1"/>
          <w:sz w:val="19"/>
          <w:szCs w:val="19"/>
        </w:rPr>
        <w:t>introductory</w:t>
      </w:r>
      <w:r w:rsidR="002D4172" w:rsidRPr="00DA3A8D">
        <w:rPr>
          <w:rFonts w:cs="Calibri"/>
          <w:color w:val="000000" w:themeColor="text1"/>
          <w:sz w:val="19"/>
          <w:szCs w:val="19"/>
        </w:rPr>
        <w:t xml:space="preserve"> </w:t>
      </w:r>
      <w:r w:rsidRPr="00DA3A8D">
        <w:rPr>
          <w:rFonts w:cs="Calibri"/>
          <w:color w:val="000000" w:themeColor="text1"/>
          <w:sz w:val="19"/>
          <w:szCs w:val="19"/>
        </w:rPr>
        <w:t>Chinese</w:t>
      </w:r>
      <w:r w:rsidR="002D4172" w:rsidRPr="00DA3A8D">
        <w:rPr>
          <w:rFonts w:cs="Calibri"/>
          <w:color w:val="000000" w:themeColor="text1"/>
          <w:sz w:val="19"/>
          <w:szCs w:val="19"/>
        </w:rPr>
        <w:t xml:space="preserve"> </w:t>
      </w:r>
      <w:r w:rsidRPr="00DA3A8D">
        <w:rPr>
          <w:rFonts w:cs="Calibri"/>
          <w:color w:val="000000" w:themeColor="text1"/>
          <w:sz w:val="19"/>
          <w:szCs w:val="19"/>
        </w:rPr>
        <w:t>textbooks</w:t>
      </w:r>
      <w:r w:rsidR="002D4172" w:rsidRPr="00DA3A8D">
        <w:rPr>
          <w:rFonts w:cs="Calibri"/>
          <w:color w:val="000000" w:themeColor="text1"/>
          <w:sz w:val="19"/>
          <w:szCs w:val="19"/>
        </w:rPr>
        <w:t xml:space="preserve"> </w:t>
      </w:r>
      <w:r w:rsidRPr="00DA3A8D">
        <w:rPr>
          <w:rFonts w:cs="Calibri"/>
          <w:color w:val="000000" w:themeColor="text1"/>
          <w:sz w:val="19"/>
          <w:szCs w:val="19"/>
        </w:rPr>
        <w:t>compiled</w:t>
      </w:r>
      <w:r w:rsidR="002D4172" w:rsidRPr="00DA3A8D">
        <w:rPr>
          <w:rFonts w:cs="Calibri"/>
          <w:color w:val="000000" w:themeColor="text1"/>
          <w:sz w:val="19"/>
          <w:szCs w:val="19"/>
        </w:rPr>
        <w:t xml:space="preserve"> </w:t>
      </w:r>
      <w:r w:rsidRPr="00DA3A8D">
        <w:rPr>
          <w:rFonts w:cs="Calibri"/>
          <w:color w:val="000000" w:themeColor="text1"/>
          <w:sz w:val="19"/>
          <w:szCs w:val="19"/>
        </w:rPr>
        <w:t>for</w:t>
      </w:r>
      <w:r w:rsidR="002D4172" w:rsidRPr="00DA3A8D">
        <w:rPr>
          <w:rFonts w:cs="Calibri"/>
          <w:color w:val="000000" w:themeColor="text1"/>
          <w:sz w:val="19"/>
          <w:szCs w:val="19"/>
        </w:rPr>
        <w:t xml:space="preserve"> </w:t>
      </w:r>
      <w:r w:rsidRPr="00DA3A8D">
        <w:rPr>
          <w:rFonts w:cs="Calibri"/>
          <w:color w:val="000000" w:themeColor="text1"/>
          <w:sz w:val="19"/>
          <w:szCs w:val="19"/>
        </w:rPr>
        <w:t>English-speaking</w:t>
      </w:r>
      <w:r w:rsidR="002D4172" w:rsidRPr="00DA3A8D">
        <w:rPr>
          <w:rFonts w:cs="Calibri"/>
          <w:color w:val="000000" w:themeColor="text1"/>
          <w:sz w:val="19"/>
          <w:szCs w:val="19"/>
        </w:rPr>
        <w:t xml:space="preserve"> </w:t>
      </w:r>
      <w:r w:rsidRPr="00DA3A8D">
        <w:rPr>
          <w:rFonts w:cs="Calibri"/>
          <w:color w:val="000000" w:themeColor="text1"/>
          <w:sz w:val="19"/>
          <w:szCs w:val="19"/>
        </w:rPr>
        <w:t>high</w:t>
      </w:r>
      <w:r w:rsidR="002D4172" w:rsidRPr="00DA3A8D">
        <w:rPr>
          <w:rFonts w:cs="Calibri"/>
          <w:color w:val="000000" w:themeColor="text1"/>
          <w:sz w:val="19"/>
          <w:szCs w:val="19"/>
        </w:rPr>
        <w:t xml:space="preserve"> </w:t>
      </w:r>
      <w:r w:rsidRPr="00DA3A8D">
        <w:rPr>
          <w:rFonts w:cs="Calibri"/>
          <w:color w:val="000000" w:themeColor="text1"/>
          <w:sz w:val="19"/>
          <w:szCs w:val="19"/>
        </w:rPr>
        <w:t>school</w:t>
      </w:r>
      <w:r w:rsidR="002D4172" w:rsidRPr="00DA3A8D">
        <w:rPr>
          <w:rFonts w:cs="Calibri"/>
          <w:color w:val="000000" w:themeColor="text1"/>
          <w:sz w:val="19"/>
          <w:szCs w:val="19"/>
        </w:rPr>
        <w:t xml:space="preserve"> </w:t>
      </w:r>
      <w:r w:rsidRPr="00DA3A8D">
        <w:rPr>
          <w:rFonts w:cs="Calibri"/>
          <w:color w:val="000000" w:themeColor="text1"/>
          <w:sz w:val="19"/>
          <w:szCs w:val="19"/>
        </w:rPr>
        <w:t>students</w:t>
      </w:r>
      <w:r w:rsidR="00C5730D" w:rsidRPr="00DA3A8D">
        <w:rPr>
          <w:rFonts w:cs="Calibri"/>
          <w:color w:val="000000" w:themeColor="text1"/>
          <w:sz w:val="19"/>
          <w:szCs w:val="19"/>
        </w:rPr>
        <w:t>. Contributed to the successful publication of</w:t>
      </w:r>
      <w:r w:rsidR="0021762C">
        <w:rPr>
          <w:rFonts w:cs="Calibri"/>
          <w:color w:val="000000" w:themeColor="text1"/>
          <w:sz w:val="19"/>
          <w:szCs w:val="19"/>
        </w:rPr>
        <w:t xml:space="preserve"> Chinese language teaching text</w:t>
      </w:r>
      <w:r w:rsidR="00C5730D" w:rsidRPr="00DA3A8D">
        <w:rPr>
          <w:rFonts w:cs="Calibri"/>
          <w:color w:val="000000" w:themeColor="text1"/>
          <w:sz w:val="19"/>
          <w:szCs w:val="19"/>
        </w:rPr>
        <w:t xml:space="preserve">books and resources. </w:t>
      </w:r>
    </w:p>
    <w:p w14:paraId="0A380E03" w14:textId="4502ECBD" w:rsidR="00C5730D" w:rsidRPr="00E54E46" w:rsidRDefault="00C42FA7" w:rsidP="00C5730D">
      <w:pPr>
        <w:widowControl w:val="0"/>
        <w:numPr>
          <w:ilvl w:val="0"/>
          <w:numId w:val="8"/>
        </w:numPr>
        <w:overflowPunct w:val="0"/>
        <w:adjustRightInd w:val="0"/>
        <w:spacing w:after="0" w:line="240" w:lineRule="auto"/>
        <w:rPr>
          <w:rFonts w:cs="Calibri"/>
          <w:sz w:val="19"/>
          <w:szCs w:val="19"/>
        </w:rPr>
      </w:pPr>
      <w:r w:rsidRPr="00E54E46">
        <w:rPr>
          <w:rFonts w:cs="Calibri"/>
          <w:noProof/>
          <w:color w:val="000000"/>
          <w:sz w:val="19"/>
          <w:szCs w:val="19"/>
        </w:rPr>
        <w:t>Chosen</w:t>
      </w:r>
      <w:r w:rsidRPr="00E54E46">
        <w:rPr>
          <w:rFonts w:cs="Calibri"/>
          <w:color w:val="000000"/>
          <w:sz w:val="19"/>
          <w:szCs w:val="19"/>
        </w:rPr>
        <w:t xml:space="preserve"> as the </w:t>
      </w:r>
      <w:r w:rsidRPr="00DA3A8D">
        <w:rPr>
          <w:rFonts w:cs="Calibri"/>
          <w:color w:val="000000" w:themeColor="text1"/>
          <w:sz w:val="19"/>
          <w:szCs w:val="19"/>
        </w:rPr>
        <w:t>p</w:t>
      </w:r>
      <w:r w:rsidR="00C5730D" w:rsidRPr="00DA3A8D">
        <w:rPr>
          <w:rFonts w:cs="Calibri"/>
          <w:color w:val="000000" w:themeColor="text1"/>
          <w:sz w:val="19"/>
          <w:szCs w:val="19"/>
        </w:rPr>
        <w:t>rincipal translator</w:t>
      </w:r>
      <w:r w:rsidRPr="00DA3A8D">
        <w:rPr>
          <w:rFonts w:cs="Calibri"/>
          <w:color w:val="000000" w:themeColor="text1"/>
          <w:sz w:val="19"/>
          <w:szCs w:val="19"/>
        </w:rPr>
        <w:t xml:space="preserve">, creating effective translations due to a combination of linguistic skill and expertise and attention to semantic and cultural detail. </w:t>
      </w:r>
    </w:p>
    <w:p w14:paraId="75DD473D" w14:textId="00825F70" w:rsidR="00C42FA7" w:rsidRPr="00E54E46" w:rsidRDefault="00C42FA7" w:rsidP="00C5730D">
      <w:pPr>
        <w:widowControl w:val="0"/>
        <w:numPr>
          <w:ilvl w:val="0"/>
          <w:numId w:val="8"/>
        </w:numPr>
        <w:overflowPunct w:val="0"/>
        <w:adjustRightInd w:val="0"/>
        <w:spacing w:after="0" w:line="240" w:lineRule="auto"/>
        <w:rPr>
          <w:rFonts w:cs="Calibri"/>
          <w:sz w:val="19"/>
          <w:szCs w:val="19"/>
        </w:rPr>
      </w:pPr>
      <w:r w:rsidRPr="00DA3A8D">
        <w:rPr>
          <w:rFonts w:cs="Calibri"/>
          <w:color w:val="000000" w:themeColor="text1"/>
          <w:sz w:val="19"/>
          <w:szCs w:val="19"/>
        </w:rPr>
        <w:t xml:space="preserve">Capably managed multiple projects and successfully worked ahead of </w:t>
      </w:r>
      <w:r w:rsidRPr="00DA3A8D">
        <w:rPr>
          <w:rFonts w:cs="Calibri"/>
          <w:noProof/>
          <w:color w:val="000000" w:themeColor="text1"/>
          <w:sz w:val="19"/>
          <w:szCs w:val="19"/>
        </w:rPr>
        <w:t>deadline</w:t>
      </w:r>
      <w:r w:rsidRPr="00DA3A8D">
        <w:rPr>
          <w:rFonts w:cs="Calibri"/>
          <w:color w:val="000000" w:themeColor="text1"/>
          <w:sz w:val="19"/>
          <w:szCs w:val="19"/>
        </w:rPr>
        <w:t xml:space="preserve"> while delivering outstanding results.</w:t>
      </w:r>
    </w:p>
    <w:p w14:paraId="0DFB81CE" w14:textId="57D73650" w:rsidR="00BC5757" w:rsidRDefault="00BC5757" w:rsidP="00C5730D">
      <w:pPr>
        <w:spacing w:after="0" w:line="240" w:lineRule="auto"/>
        <w:rPr>
          <w:rFonts w:cs="Calibri"/>
          <w:sz w:val="19"/>
          <w:szCs w:val="19"/>
        </w:rPr>
      </w:pPr>
    </w:p>
    <w:p w14:paraId="35D2A0C3" w14:textId="77777777" w:rsidR="00BB7A7E" w:rsidRPr="00E54E46" w:rsidRDefault="00BB7A7E" w:rsidP="00C5730D">
      <w:pPr>
        <w:spacing w:after="0" w:line="240" w:lineRule="auto"/>
        <w:rPr>
          <w:rFonts w:cs="Calibri"/>
          <w:sz w:val="19"/>
          <w:szCs w:val="19"/>
        </w:rPr>
      </w:pPr>
    </w:p>
    <w:p w14:paraId="5CCEF6D1" w14:textId="7AED6E7E" w:rsidR="002D4172" w:rsidRPr="00E54E46" w:rsidRDefault="005049C5" w:rsidP="00C5730D">
      <w:pPr>
        <w:spacing w:after="0" w:line="240" w:lineRule="auto"/>
        <w:rPr>
          <w:rFonts w:eastAsia="Times New Roman" w:cs="Calibri"/>
          <w:b/>
          <w:caps/>
          <w:color w:val="404040"/>
          <w:spacing w:val="-2"/>
          <w:sz w:val="19"/>
          <w:szCs w:val="19"/>
          <w:u w:val="single"/>
        </w:rPr>
      </w:pPr>
      <w:r w:rsidRPr="00E54E46">
        <w:rPr>
          <w:rFonts w:eastAsia="Times New Roman" w:cs="Calibri"/>
          <w:b/>
          <w:caps/>
          <w:color w:val="404040"/>
          <w:spacing w:val="-2"/>
          <w:sz w:val="19"/>
          <w:szCs w:val="19"/>
          <w:u w:val="single"/>
        </w:rPr>
        <w:lastRenderedPageBreak/>
        <w:t>Edu Abroad | San Diego, CA | 2013 to 2014</w:t>
      </w:r>
    </w:p>
    <w:p w14:paraId="3C2DDBF4" w14:textId="01D27194" w:rsidR="002D4172" w:rsidRPr="00E54E46" w:rsidRDefault="005049C5" w:rsidP="00C5730D">
      <w:pPr>
        <w:tabs>
          <w:tab w:val="right" w:pos="10368"/>
        </w:tabs>
        <w:spacing w:after="0" w:line="240" w:lineRule="auto"/>
        <w:rPr>
          <w:rFonts w:eastAsia="Times New Roman" w:cs="Calibri"/>
          <w:b/>
          <w:color w:val="000090"/>
          <w:spacing w:val="-2"/>
          <w:sz w:val="19"/>
          <w:szCs w:val="19"/>
        </w:rPr>
      </w:pPr>
      <w:r w:rsidRPr="00E54E46">
        <w:rPr>
          <w:rFonts w:eastAsia="Times New Roman" w:cs="Calibri"/>
          <w:b/>
          <w:color w:val="000090"/>
          <w:spacing w:val="-2"/>
          <w:sz w:val="19"/>
          <w:szCs w:val="19"/>
        </w:rPr>
        <w:t>Assistant to the CEO</w:t>
      </w:r>
    </w:p>
    <w:p w14:paraId="45B69611" w14:textId="5F0DAB2E" w:rsidR="0060330F" w:rsidRPr="00E54E46" w:rsidRDefault="00AC79F2" w:rsidP="00C5730D">
      <w:pPr>
        <w:widowControl w:val="0"/>
        <w:overflowPunct w:val="0"/>
        <w:adjustRightInd w:val="0"/>
        <w:spacing w:after="0" w:line="240" w:lineRule="auto"/>
        <w:rPr>
          <w:rFonts w:cs="Calibri"/>
          <w:sz w:val="19"/>
          <w:szCs w:val="19"/>
        </w:rPr>
      </w:pPr>
      <w:r w:rsidRPr="00E54E46">
        <w:rPr>
          <w:rFonts w:cs="Calibri"/>
          <w:sz w:val="19"/>
          <w:szCs w:val="19"/>
        </w:rPr>
        <w:t>Provided information on short-term and long-term study abroad opportunities in the US</w:t>
      </w:r>
      <w:r w:rsidR="00603813">
        <w:rPr>
          <w:rFonts w:cs="Calibri"/>
          <w:sz w:val="19"/>
          <w:szCs w:val="19"/>
        </w:rPr>
        <w:t>,</w:t>
      </w:r>
      <w:r w:rsidRPr="00E54E46">
        <w:rPr>
          <w:rFonts w:cs="Calibri"/>
          <w:sz w:val="19"/>
          <w:szCs w:val="19"/>
        </w:rPr>
        <w:t xml:space="preserve"> including visa and school application procedures and requirements. Tutored Chinese high school students in English and other humanities subjects.</w:t>
      </w:r>
    </w:p>
    <w:p w14:paraId="5CCEF962" w14:textId="30430CBA" w:rsidR="00BC5757" w:rsidRPr="00E54E46" w:rsidRDefault="00B3362F" w:rsidP="00C5730D">
      <w:pPr>
        <w:widowControl w:val="0"/>
        <w:numPr>
          <w:ilvl w:val="0"/>
          <w:numId w:val="8"/>
        </w:numPr>
        <w:overflowPunct w:val="0"/>
        <w:adjustRightInd w:val="0"/>
        <w:spacing w:after="0" w:line="240" w:lineRule="auto"/>
        <w:rPr>
          <w:rFonts w:cs="Calibri"/>
          <w:sz w:val="19"/>
          <w:szCs w:val="19"/>
        </w:rPr>
      </w:pPr>
      <w:r w:rsidRPr="00DA3A8D">
        <w:rPr>
          <w:rFonts w:cs="Calibri"/>
          <w:color w:val="000000" w:themeColor="text1"/>
          <w:sz w:val="19"/>
          <w:szCs w:val="19"/>
        </w:rPr>
        <w:t xml:space="preserve">Raised interest in </w:t>
      </w:r>
      <w:r w:rsidR="00603813">
        <w:rPr>
          <w:rFonts w:cs="Calibri"/>
          <w:color w:val="000000" w:themeColor="text1"/>
          <w:sz w:val="19"/>
          <w:szCs w:val="19"/>
        </w:rPr>
        <w:t>study abroad</w:t>
      </w:r>
      <w:r w:rsidRPr="00DA3A8D">
        <w:rPr>
          <w:rFonts w:cs="Calibri"/>
          <w:color w:val="000000" w:themeColor="text1"/>
          <w:sz w:val="19"/>
          <w:szCs w:val="19"/>
        </w:rPr>
        <w:t xml:space="preserve"> program</w:t>
      </w:r>
      <w:r w:rsidR="00603813">
        <w:rPr>
          <w:rFonts w:cs="Calibri"/>
          <w:color w:val="000000" w:themeColor="text1"/>
          <w:sz w:val="19"/>
          <w:szCs w:val="19"/>
        </w:rPr>
        <w:t>s</w:t>
      </w:r>
      <w:r w:rsidRPr="00DA3A8D">
        <w:rPr>
          <w:rFonts w:cs="Calibri"/>
          <w:color w:val="000000" w:themeColor="text1"/>
          <w:sz w:val="19"/>
          <w:szCs w:val="19"/>
        </w:rPr>
        <w:t xml:space="preserve"> and </w:t>
      </w:r>
      <w:r w:rsidR="00C42FA7" w:rsidRPr="00DA3A8D">
        <w:rPr>
          <w:rFonts w:cs="Calibri"/>
          <w:color w:val="000000" w:themeColor="text1"/>
          <w:sz w:val="19"/>
          <w:szCs w:val="19"/>
        </w:rPr>
        <w:t>boosted the number of applications</w:t>
      </w:r>
      <w:r w:rsidR="00603813">
        <w:rPr>
          <w:rFonts w:cs="Calibri"/>
          <w:color w:val="000000" w:themeColor="text1"/>
          <w:sz w:val="19"/>
          <w:szCs w:val="19"/>
        </w:rPr>
        <w:t xml:space="preserve"> </w:t>
      </w:r>
      <w:r w:rsidR="00C42FA7" w:rsidRPr="00E54E46">
        <w:rPr>
          <w:rFonts w:cs="Calibri"/>
          <w:sz w:val="19"/>
          <w:szCs w:val="19"/>
        </w:rPr>
        <w:t>by translating</w:t>
      </w:r>
      <w:r w:rsidR="002D4172" w:rsidRPr="00E54E46">
        <w:rPr>
          <w:rFonts w:cs="Calibri"/>
          <w:sz w:val="19"/>
          <w:szCs w:val="19"/>
        </w:rPr>
        <w:t xml:space="preserve"> </w:t>
      </w:r>
      <w:r w:rsidR="00BC5757" w:rsidRPr="00E54E46">
        <w:rPr>
          <w:rFonts w:cs="Calibri"/>
          <w:sz w:val="19"/>
          <w:szCs w:val="19"/>
        </w:rPr>
        <w:t>legal</w:t>
      </w:r>
      <w:r w:rsidR="002D4172" w:rsidRPr="00E54E46">
        <w:rPr>
          <w:rFonts w:cs="Calibri"/>
          <w:sz w:val="19"/>
          <w:szCs w:val="19"/>
        </w:rPr>
        <w:t xml:space="preserve"> </w:t>
      </w:r>
      <w:r w:rsidR="00BC5757" w:rsidRPr="00E54E46">
        <w:rPr>
          <w:rFonts w:cs="Calibri"/>
          <w:sz w:val="19"/>
          <w:szCs w:val="19"/>
        </w:rPr>
        <w:t>and</w:t>
      </w:r>
      <w:r w:rsidR="002D4172" w:rsidRPr="00E54E46">
        <w:rPr>
          <w:rFonts w:cs="Calibri"/>
          <w:sz w:val="19"/>
          <w:szCs w:val="19"/>
        </w:rPr>
        <w:t xml:space="preserve"> </w:t>
      </w:r>
      <w:r w:rsidR="00BC5757" w:rsidRPr="00E54E46">
        <w:rPr>
          <w:rFonts w:cs="Calibri"/>
          <w:sz w:val="19"/>
          <w:szCs w:val="19"/>
        </w:rPr>
        <w:t>business</w:t>
      </w:r>
      <w:r w:rsidR="002D4172" w:rsidRPr="00E54E46">
        <w:rPr>
          <w:rFonts w:cs="Calibri"/>
          <w:sz w:val="19"/>
          <w:szCs w:val="19"/>
        </w:rPr>
        <w:t xml:space="preserve"> </w:t>
      </w:r>
      <w:r w:rsidR="00BC5757" w:rsidRPr="00E54E46">
        <w:rPr>
          <w:rFonts w:cs="Calibri"/>
          <w:sz w:val="19"/>
          <w:szCs w:val="19"/>
        </w:rPr>
        <w:t>contracts</w:t>
      </w:r>
      <w:r w:rsidR="002D4172" w:rsidRPr="00E54E46">
        <w:rPr>
          <w:rFonts w:cs="Calibri"/>
          <w:sz w:val="19"/>
          <w:szCs w:val="19"/>
        </w:rPr>
        <w:t xml:space="preserve"> </w:t>
      </w:r>
      <w:r w:rsidR="00BC5757" w:rsidRPr="00E54E46">
        <w:rPr>
          <w:rFonts w:cs="Calibri"/>
          <w:sz w:val="19"/>
          <w:szCs w:val="19"/>
        </w:rPr>
        <w:t>and</w:t>
      </w:r>
      <w:r w:rsidR="002D4172" w:rsidRPr="00E54E46">
        <w:rPr>
          <w:rFonts w:cs="Calibri"/>
          <w:sz w:val="19"/>
          <w:szCs w:val="19"/>
        </w:rPr>
        <w:t xml:space="preserve"> </w:t>
      </w:r>
      <w:r w:rsidR="00BC5757" w:rsidRPr="00E54E46">
        <w:rPr>
          <w:rFonts w:cs="Calibri"/>
          <w:sz w:val="19"/>
          <w:szCs w:val="19"/>
        </w:rPr>
        <w:t>company</w:t>
      </w:r>
      <w:r w:rsidR="002D4172" w:rsidRPr="00E54E46">
        <w:rPr>
          <w:rFonts w:cs="Calibri"/>
          <w:sz w:val="19"/>
          <w:szCs w:val="19"/>
        </w:rPr>
        <w:t xml:space="preserve"> </w:t>
      </w:r>
      <w:r w:rsidR="00BC5757" w:rsidRPr="00E54E46">
        <w:rPr>
          <w:rFonts w:cs="Calibri"/>
          <w:sz w:val="19"/>
          <w:szCs w:val="19"/>
        </w:rPr>
        <w:t>profiles</w:t>
      </w:r>
      <w:r w:rsidR="002D4172" w:rsidRPr="00E54E46">
        <w:rPr>
          <w:rFonts w:cs="Calibri"/>
          <w:sz w:val="19"/>
          <w:szCs w:val="19"/>
        </w:rPr>
        <w:t xml:space="preserve"> </w:t>
      </w:r>
      <w:r w:rsidR="00BC5757" w:rsidRPr="00E54E46">
        <w:rPr>
          <w:rFonts w:cs="Calibri"/>
          <w:sz w:val="19"/>
          <w:szCs w:val="19"/>
        </w:rPr>
        <w:t>of</w:t>
      </w:r>
      <w:r w:rsidR="002D4172" w:rsidRPr="00E54E46">
        <w:rPr>
          <w:rFonts w:cs="Calibri"/>
          <w:sz w:val="19"/>
          <w:szCs w:val="19"/>
        </w:rPr>
        <w:t xml:space="preserve"> </w:t>
      </w:r>
      <w:r w:rsidR="00BC5757" w:rsidRPr="00E54E46">
        <w:rPr>
          <w:rFonts w:cs="Calibri"/>
          <w:sz w:val="19"/>
          <w:szCs w:val="19"/>
        </w:rPr>
        <w:t>American</w:t>
      </w:r>
      <w:r w:rsidR="002D4172" w:rsidRPr="00E54E46">
        <w:rPr>
          <w:rFonts w:cs="Calibri"/>
          <w:sz w:val="19"/>
          <w:szCs w:val="19"/>
        </w:rPr>
        <w:t xml:space="preserve"> </w:t>
      </w:r>
      <w:r w:rsidR="00BC5757" w:rsidRPr="00E54E46">
        <w:rPr>
          <w:rFonts w:cs="Calibri"/>
          <w:sz w:val="19"/>
          <w:szCs w:val="19"/>
        </w:rPr>
        <w:t>high</w:t>
      </w:r>
      <w:r w:rsidR="002D4172" w:rsidRPr="00E54E46">
        <w:rPr>
          <w:rFonts w:cs="Calibri"/>
          <w:sz w:val="19"/>
          <w:szCs w:val="19"/>
        </w:rPr>
        <w:t xml:space="preserve"> </w:t>
      </w:r>
      <w:r w:rsidR="00BC5757" w:rsidRPr="00E54E46">
        <w:rPr>
          <w:rFonts w:cs="Calibri"/>
          <w:sz w:val="19"/>
          <w:szCs w:val="19"/>
        </w:rPr>
        <w:t>schools</w:t>
      </w:r>
      <w:r w:rsidR="002D4172" w:rsidRPr="00E54E46">
        <w:rPr>
          <w:rFonts w:cs="Calibri"/>
          <w:sz w:val="19"/>
          <w:szCs w:val="19"/>
        </w:rPr>
        <w:t xml:space="preserve"> </w:t>
      </w:r>
      <w:r w:rsidR="00BC5757" w:rsidRPr="00E54E46">
        <w:rPr>
          <w:rFonts w:cs="Calibri"/>
          <w:sz w:val="19"/>
          <w:szCs w:val="19"/>
        </w:rPr>
        <w:t>from</w:t>
      </w:r>
      <w:r w:rsidR="002D4172" w:rsidRPr="00E54E46">
        <w:rPr>
          <w:rFonts w:cs="Calibri"/>
          <w:sz w:val="19"/>
          <w:szCs w:val="19"/>
        </w:rPr>
        <w:t xml:space="preserve"> </w:t>
      </w:r>
      <w:r w:rsidR="00BC5757" w:rsidRPr="00E54E46">
        <w:rPr>
          <w:rFonts w:cs="Calibri"/>
          <w:sz w:val="19"/>
          <w:szCs w:val="19"/>
        </w:rPr>
        <w:t>English</w:t>
      </w:r>
      <w:r w:rsidR="002D4172" w:rsidRPr="00E54E46">
        <w:rPr>
          <w:rFonts w:cs="Calibri"/>
          <w:sz w:val="19"/>
          <w:szCs w:val="19"/>
        </w:rPr>
        <w:t xml:space="preserve"> </w:t>
      </w:r>
      <w:r w:rsidR="00BC5757" w:rsidRPr="00E54E46">
        <w:rPr>
          <w:rFonts w:cs="Calibri"/>
          <w:sz w:val="19"/>
          <w:szCs w:val="19"/>
        </w:rPr>
        <w:t>to</w:t>
      </w:r>
      <w:r w:rsidR="002D4172" w:rsidRPr="00E54E46">
        <w:rPr>
          <w:rFonts w:cs="Calibri"/>
          <w:sz w:val="19"/>
          <w:szCs w:val="19"/>
        </w:rPr>
        <w:t xml:space="preserve"> </w:t>
      </w:r>
      <w:r w:rsidR="00BC5757" w:rsidRPr="00E54E46">
        <w:rPr>
          <w:rFonts w:cs="Calibri"/>
          <w:sz w:val="19"/>
          <w:szCs w:val="19"/>
        </w:rPr>
        <w:t>Chinese</w:t>
      </w:r>
      <w:r w:rsidR="00C42FA7" w:rsidRPr="00E54E46">
        <w:rPr>
          <w:rFonts w:cs="Calibri"/>
          <w:sz w:val="19"/>
          <w:szCs w:val="19"/>
        </w:rPr>
        <w:t xml:space="preserve">. </w:t>
      </w:r>
    </w:p>
    <w:p w14:paraId="0B421094" w14:textId="7D4B1595" w:rsidR="00BC5757" w:rsidRPr="00E54E46" w:rsidRDefault="00C46BDA" w:rsidP="00C5730D">
      <w:pPr>
        <w:widowControl w:val="0"/>
        <w:numPr>
          <w:ilvl w:val="0"/>
          <w:numId w:val="8"/>
        </w:numPr>
        <w:overflowPunct w:val="0"/>
        <w:adjustRightInd w:val="0"/>
        <w:spacing w:after="0" w:line="240" w:lineRule="auto"/>
        <w:rPr>
          <w:rFonts w:cs="Calibri"/>
          <w:sz w:val="19"/>
          <w:szCs w:val="19"/>
        </w:rPr>
      </w:pPr>
      <w:r w:rsidRPr="00DA3A8D">
        <w:rPr>
          <w:rFonts w:cs="Calibri"/>
          <w:noProof/>
          <w:color w:val="000000" w:themeColor="text1"/>
          <w:sz w:val="19"/>
          <w:szCs w:val="19"/>
        </w:rPr>
        <w:t>Bolstered</w:t>
      </w:r>
      <w:r w:rsidRPr="00DA3A8D">
        <w:rPr>
          <w:rFonts w:cs="Calibri"/>
          <w:color w:val="000000" w:themeColor="text1"/>
          <w:sz w:val="19"/>
          <w:szCs w:val="19"/>
        </w:rPr>
        <w:t xml:space="preserve"> </w:t>
      </w:r>
      <w:r w:rsidR="00603813">
        <w:rPr>
          <w:rFonts w:cs="Calibri"/>
          <w:color w:val="000000" w:themeColor="text1"/>
          <w:sz w:val="19"/>
          <w:szCs w:val="19"/>
        </w:rPr>
        <w:t xml:space="preserve">study abroad </w:t>
      </w:r>
      <w:r w:rsidRPr="00DA3A8D">
        <w:rPr>
          <w:rFonts w:cs="Calibri"/>
          <w:color w:val="000000" w:themeColor="text1"/>
          <w:sz w:val="19"/>
          <w:szCs w:val="19"/>
        </w:rPr>
        <w:t>program enrollments</w:t>
      </w:r>
      <w:r w:rsidR="00603813">
        <w:rPr>
          <w:rFonts w:cs="Calibri"/>
          <w:color w:val="000000" w:themeColor="text1"/>
          <w:sz w:val="19"/>
          <w:szCs w:val="19"/>
        </w:rPr>
        <w:t xml:space="preserve"> </w:t>
      </w:r>
      <w:r w:rsidRPr="00DA3A8D">
        <w:rPr>
          <w:rFonts w:cs="Calibri"/>
          <w:color w:val="000000" w:themeColor="text1"/>
          <w:sz w:val="19"/>
          <w:szCs w:val="19"/>
        </w:rPr>
        <w:t xml:space="preserve">by </w:t>
      </w:r>
      <w:r w:rsidRPr="00E54E46">
        <w:rPr>
          <w:rFonts w:cs="Calibri"/>
          <w:sz w:val="19"/>
          <w:szCs w:val="19"/>
        </w:rPr>
        <w:t>contacting</w:t>
      </w:r>
      <w:r w:rsidR="002D4172" w:rsidRPr="00E54E46">
        <w:rPr>
          <w:rFonts w:cs="Calibri"/>
          <w:sz w:val="19"/>
          <w:szCs w:val="19"/>
        </w:rPr>
        <w:t xml:space="preserve"> </w:t>
      </w:r>
      <w:r w:rsidR="00BC5757" w:rsidRPr="00E54E46">
        <w:rPr>
          <w:rFonts w:cs="Calibri"/>
          <w:sz w:val="19"/>
          <w:szCs w:val="19"/>
        </w:rPr>
        <w:t>and</w:t>
      </w:r>
      <w:r w:rsidR="002D4172" w:rsidRPr="00E54E46">
        <w:rPr>
          <w:rFonts w:cs="Calibri"/>
          <w:sz w:val="19"/>
          <w:szCs w:val="19"/>
        </w:rPr>
        <w:t xml:space="preserve"> </w:t>
      </w:r>
      <w:r w:rsidRPr="00E54E46">
        <w:rPr>
          <w:rFonts w:cs="Calibri"/>
          <w:sz w:val="19"/>
          <w:szCs w:val="19"/>
        </w:rPr>
        <w:t>building</w:t>
      </w:r>
      <w:r w:rsidR="002D4172" w:rsidRPr="00E54E46">
        <w:rPr>
          <w:rFonts w:cs="Calibri"/>
          <w:sz w:val="19"/>
          <w:szCs w:val="19"/>
        </w:rPr>
        <w:t xml:space="preserve"> </w:t>
      </w:r>
      <w:r w:rsidR="00BC5757" w:rsidRPr="00E54E46">
        <w:rPr>
          <w:rFonts w:cs="Calibri"/>
          <w:sz w:val="19"/>
          <w:szCs w:val="19"/>
        </w:rPr>
        <w:t>rapport</w:t>
      </w:r>
      <w:r w:rsidR="002D4172" w:rsidRPr="00E54E46">
        <w:rPr>
          <w:rFonts w:cs="Calibri"/>
          <w:sz w:val="19"/>
          <w:szCs w:val="19"/>
        </w:rPr>
        <w:t xml:space="preserve"> </w:t>
      </w:r>
      <w:r w:rsidR="00BC5757" w:rsidRPr="00E54E46">
        <w:rPr>
          <w:rFonts w:cs="Calibri"/>
          <w:sz w:val="19"/>
          <w:szCs w:val="19"/>
        </w:rPr>
        <w:t>with</w:t>
      </w:r>
      <w:r w:rsidR="00603813">
        <w:rPr>
          <w:rFonts w:cs="Calibri"/>
          <w:sz w:val="19"/>
          <w:szCs w:val="19"/>
        </w:rPr>
        <w:t xml:space="preserve"> over 300 </w:t>
      </w:r>
      <w:r w:rsidR="00BC5757" w:rsidRPr="00E54E46">
        <w:rPr>
          <w:rFonts w:cs="Calibri"/>
          <w:sz w:val="19"/>
          <w:szCs w:val="19"/>
        </w:rPr>
        <w:t>study</w:t>
      </w:r>
      <w:r w:rsidR="002D4172" w:rsidRPr="00E54E46">
        <w:rPr>
          <w:rFonts w:cs="Calibri"/>
          <w:sz w:val="19"/>
          <w:szCs w:val="19"/>
        </w:rPr>
        <w:t xml:space="preserve"> </w:t>
      </w:r>
      <w:r w:rsidR="00BC5757" w:rsidRPr="00E54E46">
        <w:rPr>
          <w:rFonts w:cs="Calibri"/>
          <w:sz w:val="19"/>
          <w:szCs w:val="19"/>
        </w:rPr>
        <w:t>abroad</w:t>
      </w:r>
      <w:r w:rsidR="002D4172" w:rsidRPr="00E54E46">
        <w:rPr>
          <w:rFonts w:cs="Calibri"/>
          <w:sz w:val="19"/>
          <w:szCs w:val="19"/>
        </w:rPr>
        <w:t xml:space="preserve"> </w:t>
      </w:r>
      <w:r w:rsidR="00BC5757" w:rsidRPr="00E54E46">
        <w:rPr>
          <w:rFonts w:cs="Calibri"/>
          <w:sz w:val="19"/>
          <w:szCs w:val="19"/>
        </w:rPr>
        <w:t>organizations</w:t>
      </w:r>
      <w:r w:rsidR="002D4172" w:rsidRPr="00E54E46">
        <w:rPr>
          <w:rFonts w:cs="Calibri"/>
          <w:sz w:val="19"/>
          <w:szCs w:val="19"/>
        </w:rPr>
        <w:t xml:space="preserve"> </w:t>
      </w:r>
      <w:r w:rsidR="00BC5757" w:rsidRPr="00E54E46">
        <w:rPr>
          <w:rFonts w:cs="Calibri"/>
          <w:sz w:val="19"/>
          <w:szCs w:val="19"/>
        </w:rPr>
        <w:t>in</w:t>
      </w:r>
      <w:r w:rsidR="002D4172" w:rsidRPr="00E54E46">
        <w:rPr>
          <w:rFonts w:cs="Calibri"/>
          <w:sz w:val="19"/>
          <w:szCs w:val="19"/>
        </w:rPr>
        <w:t xml:space="preserve"> </w:t>
      </w:r>
      <w:r w:rsidR="00BC5757" w:rsidRPr="00E54E46">
        <w:rPr>
          <w:rFonts w:cs="Calibri"/>
          <w:sz w:val="19"/>
          <w:szCs w:val="19"/>
        </w:rPr>
        <w:t>China</w:t>
      </w:r>
      <w:r w:rsidR="002D4172" w:rsidRPr="00E54E46">
        <w:rPr>
          <w:rFonts w:cs="Calibri"/>
          <w:sz w:val="19"/>
          <w:szCs w:val="19"/>
        </w:rPr>
        <w:t xml:space="preserve"> </w:t>
      </w:r>
      <w:r w:rsidR="00BC5757" w:rsidRPr="00E54E46">
        <w:rPr>
          <w:rFonts w:cs="Calibri"/>
          <w:sz w:val="19"/>
          <w:szCs w:val="19"/>
        </w:rPr>
        <w:t>interested</w:t>
      </w:r>
      <w:r w:rsidR="002D4172" w:rsidRPr="00E54E46">
        <w:rPr>
          <w:rFonts w:cs="Calibri"/>
          <w:sz w:val="19"/>
          <w:szCs w:val="19"/>
        </w:rPr>
        <w:t xml:space="preserve"> </w:t>
      </w:r>
      <w:r w:rsidR="00BC5757" w:rsidRPr="00E54E46">
        <w:rPr>
          <w:rFonts w:cs="Calibri"/>
          <w:sz w:val="19"/>
          <w:szCs w:val="19"/>
        </w:rPr>
        <w:t>in</w:t>
      </w:r>
      <w:r w:rsidR="002D4172" w:rsidRPr="00E54E46">
        <w:rPr>
          <w:rFonts w:cs="Calibri"/>
          <w:sz w:val="19"/>
          <w:szCs w:val="19"/>
        </w:rPr>
        <w:t xml:space="preserve"> </w:t>
      </w:r>
      <w:r w:rsidR="00BC5757" w:rsidRPr="00E54E46">
        <w:rPr>
          <w:rFonts w:cs="Calibri"/>
          <w:sz w:val="19"/>
          <w:szCs w:val="19"/>
        </w:rPr>
        <w:t>sending</w:t>
      </w:r>
      <w:r w:rsidR="002D4172" w:rsidRPr="00E54E46">
        <w:rPr>
          <w:rFonts w:cs="Calibri"/>
          <w:sz w:val="19"/>
          <w:szCs w:val="19"/>
        </w:rPr>
        <w:t xml:space="preserve"> </w:t>
      </w:r>
      <w:r w:rsidR="00BC5757" w:rsidRPr="00E54E46">
        <w:rPr>
          <w:rFonts w:cs="Calibri"/>
          <w:sz w:val="19"/>
          <w:szCs w:val="19"/>
        </w:rPr>
        <w:t>high</w:t>
      </w:r>
      <w:r w:rsidR="002D4172" w:rsidRPr="00E54E46">
        <w:rPr>
          <w:rFonts w:cs="Calibri"/>
          <w:sz w:val="19"/>
          <w:szCs w:val="19"/>
        </w:rPr>
        <w:t xml:space="preserve"> </w:t>
      </w:r>
      <w:r w:rsidR="00BC5757" w:rsidRPr="00E54E46">
        <w:rPr>
          <w:rFonts w:cs="Calibri"/>
          <w:sz w:val="19"/>
          <w:szCs w:val="19"/>
        </w:rPr>
        <w:t>school</w:t>
      </w:r>
      <w:r w:rsidR="002D4172" w:rsidRPr="00E54E46">
        <w:rPr>
          <w:rFonts w:cs="Calibri"/>
          <w:sz w:val="19"/>
          <w:szCs w:val="19"/>
        </w:rPr>
        <w:t xml:space="preserve"> </w:t>
      </w:r>
      <w:r w:rsidR="00BC5757" w:rsidRPr="00E54E46">
        <w:rPr>
          <w:rFonts w:cs="Calibri"/>
          <w:sz w:val="19"/>
          <w:szCs w:val="19"/>
        </w:rPr>
        <w:t>students</w:t>
      </w:r>
      <w:r w:rsidR="002D4172" w:rsidRPr="00E54E46">
        <w:rPr>
          <w:rFonts w:cs="Calibri"/>
          <w:sz w:val="19"/>
          <w:szCs w:val="19"/>
        </w:rPr>
        <w:t xml:space="preserve"> </w:t>
      </w:r>
      <w:r w:rsidR="00BC5757" w:rsidRPr="00E54E46">
        <w:rPr>
          <w:rFonts w:cs="Calibri"/>
          <w:sz w:val="19"/>
          <w:szCs w:val="19"/>
        </w:rPr>
        <w:t>to</w:t>
      </w:r>
      <w:r w:rsidR="002D4172" w:rsidRPr="00E54E46">
        <w:rPr>
          <w:rFonts w:cs="Calibri"/>
          <w:sz w:val="19"/>
          <w:szCs w:val="19"/>
        </w:rPr>
        <w:t xml:space="preserve"> </w:t>
      </w:r>
      <w:r w:rsidR="00BC5757" w:rsidRPr="00E54E46">
        <w:rPr>
          <w:rFonts w:cs="Calibri"/>
          <w:sz w:val="19"/>
          <w:szCs w:val="19"/>
        </w:rPr>
        <w:t>study</w:t>
      </w:r>
      <w:r w:rsidR="002D4172" w:rsidRPr="00E54E46">
        <w:rPr>
          <w:rFonts w:cs="Calibri"/>
          <w:sz w:val="19"/>
          <w:szCs w:val="19"/>
        </w:rPr>
        <w:t xml:space="preserve"> </w:t>
      </w:r>
      <w:r w:rsidR="00BC5757" w:rsidRPr="00E54E46">
        <w:rPr>
          <w:rFonts w:cs="Calibri"/>
          <w:sz w:val="19"/>
          <w:szCs w:val="19"/>
        </w:rPr>
        <w:t>in</w:t>
      </w:r>
      <w:r w:rsidR="002D4172" w:rsidRPr="00E54E46">
        <w:rPr>
          <w:rFonts w:cs="Calibri"/>
          <w:sz w:val="19"/>
          <w:szCs w:val="19"/>
        </w:rPr>
        <w:t xml:space="preserve"> </w:t>
      </w:r>
      <w:r w:rsidR="00BC5757" w:rsidRPr="00E54E46">
        <w:rPr>
          <w:rFonts w:cs="Calibri"/>
          <w:sz w:val="19"/>
          <w:szCs w:val="19"/>
        </w:rPr>
        <w:t>the</w:t>
      </w:r>
      <w:r w:rsidR="002D4172" w:rsidRPr="00E54E46">
        <w:rPr>
          <w:rFonts w:cs="Calibri"/>
          <w:sz w:val="19"/>
          <w:szCs w:val="19"/>
        </w:rPr>
        <w:t xml:space="preserve"> </w:t>
      </w:r>
      <w:r w:rsidR="00BC5757" w:rsidRPr="00E54E46">
        <w:rPr>
          <w:rFonts w:cs="Calibri"/>
          <w:sz w:val="19"/>
          <w:szCs w:val="19"/>
        </w:rPr>
        <w:t>U</w:t>
      </w:r>
      <w:r w:rsidRPr="00E54E46">
        <w:rPr>
          <w:rFonts w:cs="Calibri"/>
          <w:sz w:val="19"/>
          <w:szCs w:val="19"/>
        </w:rPr>
        <w:t xml:space="preserve">nited </w:t>
      </w:r>
      <w:r w:rsidR="00BC5757" w:rsidRPr="00E54E46">
        <w:rPr>
          <w:rFonts w:cs="Calibri"/>
          <w:sz w:val="19"/>
          <w:szCs w:val="19"/>
        </w:rPr>
        <w:t>S</w:t>
      </w:r>
      <w:r w:rsidRPr="00E54E46">
        <w:rPr>
          <w:rFonts w:cs="Calibri"/>
          <w:sz w:val="19"/>
          <w:szCs w:val="19"/>
        </w:rPr>
        <w:t xml:space="preserve">tates. </w:t>
      </w:r>
    </w:p>
    <w:p w14:paraId="0082A76E" w14:textId="7BF75D35" w:rsidR="00BC5757" w:rsidRPr="00E54E46" w:rsidRDefault="00C46BDA" w:rsidP="00C5730D">
      <w:pPr>
        <w:widowControl w:val="0"/>
        <w:numPr>
          <w:ilvl w:val="0"/>
          <w:numId w:val="8"/>
        </w:numPr>
        <w:overflowPunct w:val="0"/>
        <w:adjustRightInd w:val="0"/>
        <w:spacing w:after="0" w:line="240" w:lineRule="auto"/>
        <w:rPr>
          <w:rFonts w:cs="Calibri"/>
          <w:sz w:val="19"/>
          <w:szCs w:val="19"/>
        </w:rPr>
      </w:pPr>
      <w:r w:rsidRPr="00DA3A8D">
        <w:rPr>
          <w:rFonts w:cs="Calibri"/>
          <w:noProof/>
          <w:color w:val="000000" w:themeColor="text1"/>
          <w:sz w:val="19"/>
          <w:szCs w:val="19"/>
        </w:rPr>
        <w:t>Helped achieve an impressive</w:t>
      </w:r>
      <w:r w:rsidR="00603813">
        <w:rPr>
          <w:rFonts w:cs="Calibri"/>
          <w:noProof/>
          <w:color w:val="000000" w:themeColor="text1"/>
          <w:sz w:val="19"/>
          <w:szCs w:val="19"/>
        </w:rPr>
        <w:t xml:space="preserve"> </w:t>
      </w:r>
      <w:r w:rsidRPr="00DA3A8D">
        <w:rPr>
          <w:rFonts w:cs="Calibri"/>
          <w:noProof/>
          <w:color w:val="000000" w:themeColor="text1"/>
          <w:sz w:val="19"/>
          <w:szCs w:val="19"/>
        </w:rPr>
        <w:t>acceptance rate guiding</w:t>
      </w:r>
      <w:r w:rsidR="002D4172" w:rsidRPr="00DA3A8D">
        <w:rPr>
          <w:rFonts w:cs="Calibri"/>
          <w:noProof/>
          <w:color w:val="000000" w:themeColor="text1"/>
          <w:sz w:val="19"/>
          <w:szCs w:val="19"/>
        </w:rPr>
        <w:t xml:space="preserve"> </w:t>
      </w:r>
      <w:r w:rsidR="00BC5757" w:rsidRPr="00E54E46">
        <w:rPr>
          <w:rFonts w:cs="Calibri"/>
          <w:noProof/>
          <w:sz w:val="19"/>
          <w:szCs w:val="19"/>
        </w:rPr>
        <w:t>Chinese</w:t>
      </w:r>
      <w:r w:rsidR="002D4172" w:rsidRPr="00E54E46">
        <w:rPr>
          <w:rFonts w:cs="Calibri"/>
          <w:noProof/>
          <w:sz w:val="19"/>
          <w:szCs w:val="19"/>
        </w:rPr>
        <w:t xml:space="preserve"> </w:t>
      </w:r>
      <w:r w:rsidR="00BC5757" w:rsidRPr="00E54E46">
        <w:rPr>
          <w:rFonts w:cs="Calibri"/>
          <w:noProof/>
          <w:sz w:val="19"/>
          <w:szCs w:val="19"/>
        </w:rPr>
        <w:t>students</w:t>
      </w:r>
      <w:r w:rsidR="002D4172" w:rsidRPr="00E54E46">
        <w:rPr>
          <w:rFonts w:cs="Calibri"/>
          <w:noProof/>
          <w:sz w:val="19"/>
          <w:szCs w:val="19"/>
        </w:rPr>
        <w:t xml:space="preserve"> </w:t>
      </w:r>
      <w:r w:rsidR="00BC5757" w:rsidRPr="00E54E46">
        <w:rPr>
          <w:rFonts w:cs="Calibri"/>
          <w:noProof/>
          <w:sz w:val="19"/>
          <w:szCs w:val="19"/>
        </w:rPr>
        <w:t>through</w:t>
      </w:r>
      <w:r w:rsidR="002D4172" w:rsidRPr="00E54E46">
        <w:rPr>
          <w:rFonts w:cs="Calibri"/>
          <w:noProof/>
          <w:sz w:val="19"/>
          <w:szCs w:val="19"/>
        </w:rPr>
        <w:t xml:space="preserve"> </w:t>
      </w:r>
      <w:r w:rsidR="00BC5757" w:rsidRPr="00E54E46">
        <w:rPr>
          <w:rFonts w:cs="Calibri"/>
          <w:noProof/>
          <w:sz w:val="19"/>
          <w:szCs w:val="19"/>
        </w:rPr>
        <w:t>their</w:t>
      </w:r>
      <w:r w:rsidR="002D4172" w:rsidRPr="00E54E46">
        <w:rPr>
          <w:rFonts w:cs="Calibri"/>
          <w:noProof/>
          <w:sz w:val="19"/>
          <w:szCs w:val="19"/>
        </w:rPr>
        <w:t xml:space="preserve"> </w:t>
      </w:r>
      <w:r w:rsidR="00BC5757" w:rsidRPr="00E54E46">
        <w:rPr>
          <w:rFonts w:cs="Calibri"/>
          <w:noProof/>
          <w:sz w:val="19"/>
          <w:szCs w:val="19"/>
        </w:rPr>
        <w:t>application</w:t>
      </w:r>
      <w:r w:rsidR="002D4172" w:rsidRPr="00E54E46">
        <w:rPr>
          <w:rFonts w:cs="Calibri"/>
          <w:noProof/>
          <w:sz w:val="19"/>
          <w:szCs w:val="19"/>
        </w:rPr>
        <w:t xml:space="preserve"> </w:t>
      </w:r>
      <w:r w:rsidR="00BC5757" w:rsidRPr="00E54E46">
        <w:rPr>
          <w:rFonts w:cs="Calibri"/>
          <w:noProof/>
          <w:sz w:val="19"/>
          <w:szCs w:val="19"/>
        </w:rPr>
        <w:t>process</w:t>
      </w:r>
      <w:r w:rsidR="002D4172" w:rsidRPr="00E54E46">
        <w:rPr>
          <w:rFonts w:cs="Calibri"/>
          <w:noProof/>
          <w:sz w:val="19"/>
          <w:szCs w:val="19"/>
        </w:rPr>
        <w:t xml:space="preserve"> </w:t>
      </w:r>
      <w:r w:rsidR="00BC5757" w:rsidRPr="00E54E46">
        <w:rPr>
          <w:rFonts w:cs="Calibri"/>
          <w:noProof/>
          <w:sz w:val="19"/>
          <w:szCs w:val="19"/>
        </w:rPr>
        <w:t>for</w:t>
      </w:r>
      <w:r w:rsidR="002D4172" w:rsidRPr="00E54E46">
        <w:rPr>
          <w:rFonts w:cs="Calibri"/>
          <w:noProof/>
          <w:sz w:val="19"/>
          <w:szCs w:val="19"/>
        </w:rPr>
        <w:t xml:space="preserve"> </w:t>
      </w:r>
      <w:r w:rsidR="00BC5757" w:rsidRPr="00E54E46">
        <w:rPr>
          <w:rFonts w:cs="Calibri"/>
          <w:noProof/>
          <w:sz w:val="19"/>
          <w:szCs w:val="19"/>
        </w:rPr>
        <w:t>US</w:t>
      </w:r>
      <w:r w:rsidR="002D4172" w:rsidRPr="00E54E46">
        <w:rPr>
          <w:rFonts w:cs="Calibri"/>
          <w:noProof/>
          <w:sz w:val="19"/>
          <w:szCs w:val="19"/>
        </w:rPr>
        <w:t xml:space="preserve"> </w:t>
      </w:r>
      <w:r w:rsidR="00BC5757" w:rsidRPr="00E54E46">
        <w:rPr>
          <w:rFonts w:cs="Calibri"/>
          <w:noProof/>
          <w:sz w:val="19"/>
          <w:szCs w:val="19"/>
        </w:rPr>
        <w:t>high</w:t>
      </w:r>
      <w:r w:rsidR="002D4172" w:rsidRPr="00E54E46">
        <w:rPr>
          <w:rFonts w:cs="Calibri"/>
          <w:noProof/>
          <w:sz w:val="19"/>
          <w:szCs w:val="19"/>
        </w:rPr>
        <w:t xml:space="preserve"> </w:t>
      </w:r>
      <w:r w:rsidR="00BC5757" w:rsidRPr="00E54E46">
        <w:rPr>
          <w:rFonts w:cs="Calibri"/>
          <w:noProof/>
          <w:sz w:val="19"/>
          <w:szCs w:val="19"/>
        </w:rPr>
        <w:t>schools</w:t>
      </w:r>
      <w:r w:rsidR="002D4172" w:rsidRPr="00E54E46">
        <w:rPr>
          <w:rFonts w:cs="Calibri"/>
          <w:noProof/>
          <w:sz w:val="19"/>
          <w:szCs w:val="19"/>
        </w:rPr>
        <w:t xml:space="preserve"> </w:t>
      </w:r>
      <w:r w:rsidR="00BC5757" w:rsidRPr="00E54E46">
        <w:rPr>
          <w:rFonts w:cs="Calibri"/>
          <w:noProof/>
          <w:sz w:val="19"/>
          <w:szCs w:val="19"/>
        </w:rPr>
        <w:t>and</w:t>
      </w:r>
      <w:r w:rsidR="002D4172" w:rsidRPr="00E54E46">
        <w:rPr>
          <w:rFonts w:cs="Calibri"/>
          <w:noProof/>
          <w:sz w:val="19"/>
          <w:szCs w:val="19"/>
        </w:rPr>
        <w:t xml:space="preserve"> </w:t>
      </w:r>
      <w:r w:rsidR="00BC5757" w:rsidRPr="00E54E46">
        <w:rPr>
          <w:rFonts w:cs="Calibri"/>
          <w:noProof/>
          <w:sz w:val="19"/>
          <w:szCs w:val="19"/>
        </w:rPr>
        <w:t>processed</w:t>
      </w:r>
      <w:r w:rsidR="002D4172" w:rsidRPr="00E54E46">
        <w:rPr>
          <w:rFonts w:cs="Calibri"/>
          <w:noProof/>
          <w:sz w:val="19"/>
          <w:szCs w:val="19"/>
        </w:rPr>
        <w:t xml:space="preserve"> </w:t>
      </w:r>
      <w:r w:rsidR="00BC5757" w:rsidRPr="00E54E46">
        <w:rPr>
          <w:rFonts w:cs="Calibri"/>
          <w:noProof/>
          <w:sz w:val="19"/>
          <w:szCs w:val="19"/>
        </w:rPr>
        <w:t>visas</w:t>
      </w:r>
      <w:r w:rsidRPr="00E54E46">
        <w:rPr>
          <w:rFonts w:cs="Calibri"/>
          <w:noProof/>
          <w:sz w:val="19"/>
          <w:szCs w:val="19"/>
        </w:rPr>
        <w:t>.</w:t>
      </w:r>
      <w:r w:rsidRPr="00E54E46">
        <w:rPr>
          <w:rFonts w:cs="Calibri"/>
          <w:sz w:val="19"/>
          <w:szCs w:val="19"/>
        </w:rPr>
        <w:t xml:space="preserve"> </w:t>
      </w:r>
    </w:p>
    <w:p w14:paraId="7949BEAE" w14:textId="346FDCC5" w:rsidR="00C46BDA" w:rsidRPr="00E54E46" w:rsidRDefault="00C46BDA" w:rsidP="00C5730D">
      <w:pPr>
        <w:widowControl w:val="0"/>
        <w:numPr>
          <w:ilvl w:val="0"/>
          <w:numId w:val="8"/>
        </w:numPr>
        <w:overflowPunct w:val="0"/>
        <w:adjustRightInd w:val="0"/>
        <w:spacing w:after="0" w:line="240" w:lineRule="auto"/>
        <w:rPr>
          <w:rFonts w:cs="Calibri"/>
          <w:sz w:val="19"/>
          <w:szCs w:val="19"/>
        </w:rPr>
      </w:pPr>
      <w:r w:rsidRPr="00DA3A8D">
        <w:rPr>
          <w:rFonts w:cs="Calibri"/>
          <w:color w:val="000000" w:themeColor="text1"/>
          <w:sz w:val="19"/>
          <w:szCs w:val="19"/>
        </w:rPr>
        <w:t>Improved student engagement</w:t>
      </w:r>
      <w:r w:rsidR="00603813">
        <w:rPr>
          <w:rFonts w:cs="Calibri"/>
          <w:color w:val="000000" w:themeColor="text1"/>
          <w:sz w:val="19"/>
          <w:szCs w:val="19"/>
        </w:rPr>
        <w:t xml:space="preserve"> </w:t>
      </w:r>
      <w:r w:rsidRPr="00DA3A8D">
        <w:rPr>
          <w:rFonts w:cs="Calibri"/>
          <w:color w:val="000000" w:themeColor="text1"/>
          <w:sz w:val="19"/>
          <w:szCs w:val="19"/>
        </w:rPr>
        <w:t>and lowered attrition</w:t>
      </w:r>
      <w:r w:rsidR="00603813">
        <w:rPr>
          <w:rFonts w:cs="Calibri"/>
          <w:color w:val="000000" w:themeColor="text1"/>
          <w:sz w:val="19"/>
          <w:szCs w:val="19"/>
        </w:rPr>
        <w:t xml:space="preserve"> </w:t>
      </w:r>
      <w:r w:rsidRPr="00DA3A8D">
        <w:rPr>
          <w:rFonts w:cs="Calibri"/>
          <w:color w:val="000000" w:themeColor="text1"/>
          <w:sz w:val="19"/>
          <w:szCs w:val="19"/>
        </w:rPr>
        <w:t xml:space="preserve">by </w:t>
      </w:r>
      <w:r w:rsidRPr="00E54E46">
        <w:rPr>
          <w:rFonts w:cs="Calibri"/>
          <w:sz w:val="19"/>
          <w:szCs w:val="19"/>
        </w:rPr>
        <w:t>helping</w:t>
      </w:r>
      <w:r w:rsidR="002D4172" w:rsidRPr="00E54E46">
        <w:rPr>
          <w:rFonts w:cs="Calibri"/>
          <w:sz w:val="19"/>
          <w:szCs w:val="19"/>
        </w:rPr>
        <w:t xml:space="preserve"> </w:t>
      </w:r>
      <w:r w:rsidR="00BC5757" w:rsidRPr="00E54E46">
        <w:rPr>
          <w:rFonts w:cs="Calibri"/>
          <w:sz w:val="19"/>
          <w:szCs w:val="19"/>
        </w:rPr>
        <w:t>with</w:t>
      </w:r>
      <w:r w:rsidR="002D4172" w:rsidRPr="00E54E46">
        <w:rPr>
          <w:rFonts w:cs="Calibri"/>
          <w:sz w:val="19"/>
          <w:szCs w:val="19"/>
        </w:rPr>
        <w:t xml:space="preserve"> </w:t>
      </w:r>
      <w:r w:rsidR="00BC5757" w:rsidRPr="00E54E46">
        <w:rPr>
          <w:rFonts w:cs="Calibri"/>
          <w:sz w:val="19"/>
          <w:szCs w:val="19"/>
        </w:rPr>
        <w:t>translations</w:t>
      </w:r>
      <w:r w:rsidR="002D4172" w:rsidRPr="00E54E46">
        <w:rPr>
          <w:rFonts w:cs="Calibri"/>
          <w:sz w:val="19"/>
          <w:szCs w:val="19"/>
        </w:rPr>
        <w:t xml:space="preserve"> </w:t>
      </w:r>
      <w:r w:rsidR="00BC5757" w:rsidRPr="00E54E46">
        <w:rPr>
          <w:rFonts w:cs="Calibri"/>
          <w:sz w:val="19"/>
          <w:szCs w:val="19"/>
        </w:rPr>
        <w:t>for</w:t>
      </w:r>
      <w:r w:rsidR="002D4172" w:rsidRPr="00E54E46">
        <w:rPr>
          <w:rFonts w:cs="Calibri"/>
          <w:sz w:val="19"/>
          <w:szCs w:val="19"/>
        </w:rPr>
        <w:t xml:space="preserve"> </w:t>
      </w:r>
      <w:r w:rsidR="00BC5757" w:rsidRPr="00E54E46">
        <w:rPr>
          <w:rFonts w:cs="Calibri"/>
          <w:sz w:val="19"/>
          <w:szCs w:val="19"/>
        </w:rPr>
        <w:t>Chinese</w:t>
      </w:r>
      <w:r w:rsidR="002D4172" w:rsidRPr="00E54E46">
        <w:rPr>
          <w:rFonts w:cs="Calibri"/>
          <w:sz w:val="19"/>
          <w:szCs w:val="19"/>
        </w:rPr>
        <w:t xml:space="preserve"> </w:t>
      </w:r>
      <w:r w:rsidR="00BC5757" w:rsidRPr="00E54E46">
        <w:rPr>
          <w:rFonts w:cs="Calibri"/>
          <w:sz w:val="19"/>
          <w:szCs w:val="19"/>
        </w:rPr>
        <w:t>high</w:t>
      </w:r>
      <w:r w:rsidR="002D4172" w:rsidRPr="00E54E46">
        <w:rPr>
          <w:rFonts w:cs="Calibri"/>
          <w:sz w:val="19"/>
          <w:szCs w:val="19"/>
        </w:rPr>
        <w:t xml:space="preserve"> </w:t>
      </w:r>
      <w:r w:rsidR="00BC5757" w:rsidRPr="00E54E46">
        <w:rPr>
          <w:rFonts w:cs="Calibri"/>
          <w:sz w:val="19"/>
          <w:szCs w:val="19"/>
        </w:rPr>
        <w:t>school</w:t>
      </w:r>
      <w:r w:rsidR="002D4172" w:rsidRPr="00E54E46">
        <w:rPr>
          <w:rFonts w:cs="Calibri"/>
          <w:sz w:val="19"/>
          <w:szCs w:val="19"/>
        </w:rPr>
        <w:t xml:space="preserve"> </w:t>
      </w:r>
      <w:r w:rsidR="00BC5757" w:rsidRPr="00E54E46">
        <w:rPr>
          <w:rFonts w:cs="Calibri"/>
          <w:sz w:val="19"/>
          <w:szCs w:val="19"/>
        </w:rPr>
        <w:t>students</w:t>
      </w:r>
      <w:r w:rsidR="002D4172" w:rsidRPr="00E54E46">
        <w:rPr>
          <w:rFonts w:cs="Calibri"/>
          <w:sz w:val="19"/>
          <w:szCs w:val="19"/>
        </w:rPr>
        <w:t xml:space="preserve"> </w:t>
      </w:r>
      <w:r w:rsidR="00BC5757" w:rsidRPr="00E54E46">
        <w:rPr>
          <w:rFonts w:cs="Calibri"/>
          <w:sz w:val="19"/>
          <w:szCs w:val="19"/>
        </w:rPr>
        <w:t>adjusting</w:t>
      </w:r>
      <w:r w:rsidR="002D4172" w:rsidRPr="00E54E46">
        <w:rPr>
          <w:rFonts w:cs="Calibri"/>
          <w:sz w:val="19"/>
          <w:szCs w:val="19"/>
        </w:rPr>
        <w:t xml:space="preserve"> </w:t>
      </w:r>
      <w:r w:rsidR="00BC5757" w:rsidRPr="00E54E46">
        <w:rPr>
          <w:rFonts w:cs="Calibri"/>
          <w:sz w:val="19"/>
          <w:szCs w:val="19"/>
        </w:rPr>
        <w:t>to</w:t>
      </w:r>
      <w:r w:rsidR="002D4172" w:rsidRPr="00E54E46">
        <w:rPr>
          <w:rFonts w:cs="Calibri"/>
          <w:sz w:val="19"/>
          <w:szCs w:val="19"/>
        </w:rPr>
        <w:t xml:space="preserve"> </w:t>
      </w:r>
      <w:r w:rsidR="00BC5757" w:rsidRPr="00E54E46">
        <w:rPr>
          <w:rFonts w:cs="Calibri"/>
          <w:sz w:val="19"/>
          <w:szCs w:val="19"/>
        </w:rPr>
        <w:t>American</w:t>
      </w:r>
      <w:r w:rsidR="002D4172" w:rsidRPr="00E54E46">
        <w:rPr>
          <w:rFonts w:cs="Calibri"/>
          <w:sz w:val="19"/>
          <w:szCs w:val="19"/>
        </w:rPr>
        <w:t xml:space="preserve"> </w:t>
      </w:r>
      <w:r w:rsidR="00BC5757" w:rsidRPr="00E54E46">
        <w:rPr>
          <w:rFonts w:cs="Calibri"/>
          <w:sz w:val="19"/>
          <w:szCs w:val="19"/>
        </w:rPr>
        <w:t>life.</w:t>
      </w:r>
      <w:r w:rsidR="002D4172" w:rsidRPr="00E54E46">
        <w:rPr>
          <w:rFonts w:cs="Calibri"/>
          <w:sz w:val="19"/>
          <w:szCs w:val="19"/>
        </w:rPr>
        <w:t xml:space="preserve"> </w:t>
      </w:r>
    </w:p>
    <w:p w14:paraId="2F5DDA23" w14:textId="7B69EB16" w:rsidR="00BC5757" w:rsidRPr="00E54E46" w:rsidRDefault="00C46BDA" w:rsidP="00C5730D">
      <w:pPr>
        <w:widowControl w:val="0"/>
        <w:numPr>
          <w:ilvl w:val="0"/>
          <w:numId w:val="8"/>
        </w:numPr>
        <w:overflowPunct w:val="0"/>
        <w:adjustRightInd w:val="0"/>
        <w:spacing w:after="0" w:line="240" w:lineRule="auto"/>
        <w:rPr>
          <w:rFonts w:cs="Calibri"/>
          <w:sz w:val="19"/>
          <w:szCs w:val="19"/>
        </w:rPr>
      </w:pPr>
      <w:r w:rsidRPr="00DA3A8D">
        <w:rPr>
          <w:rFonts w:cs="Calibri"/>
          <w:noProof/>
          <w:color w:val="000000" w:themeColor="text1"/>
          <w:sz w:val="19"/>
          <w:szCs w:val="19"/>
        </w:rPr>
        <w:t>Facilitated</w:t>
      </w:r>
      <w:r w:rsidRPr="00DA3A8D">
        <w:rPr>
          <w:rFonts w:cs="Calibri"/>
          <w:color w:val="000000" w:themeColor="text1"/>
          <w:sz w:val="19"/>
          <w:szCs w:val="19"/>
        </w:rPr>
        <w:t xml:space="preserve"> unique experiences to boost learning and real-world application, leading</w:t>
      </w:r>
      <w:r w:rsidR="002D4172" w:rsidRPr="00DA3A8D">
        <w:rPr>
          <w:rFonts w:cs="Calibri"/>
          <w:color w:val="000000" w:themeColor="text1"/>
          <w:sz w:val="19"/>
          <w:szCs w:val="19"/>
        </w:rPr>
        <w:t xml:space="preserve"> </w:t>
      </w:r>
      <w:r w:rsidR="00BC5757" w:rsidRPr="00E54E46">
        <w:rPr>
          <w:rFonts w:cs="Calibri"/>
          <w:sz w:val="19"/>
          <w:szCs w:val="19"/>
        </w:rPr>
        <w:t>groups</w:t>
      </w:r>
      <w:r w:rsidR="002D4172" w:rsidRPr="00E54E46">
        <w:rPr>
          <w:rFonts w:cs="Calibri"/>
          <w:sz w:val="19"/>
          <w:szCs w:val="19"/>
        </w:rPr>
        <w:t xml:space="preserve"> </w:t>
      </w:r>
      <w:r w:rsidR="00BC5757" w:rsidRPr="00E54E46">
        <w:rPr>
          <w:rFonts w:cs="Calibri"/>
          <w:sz w:val="19"/>
          <w:szCs w:val="19"/>
        </w:rPr>
        <w:t>of</w:t>
      </w:r>
      <w:r w:rsidR="00603813">
        <w:rPr>
          <w:rFonts w:cs="Calibri"/>
          <w:sz w:val="19"/>
          <w:szCs w:val="19"/>
        </w:rPr>
        <w:t xml:space="preserve"> 30-100 </w:t>
      </w:r>
      <w:r w:rsidR="00BC5757" w:rsidRPr="00E54E46">
        <w:rPr>
          <w:rFonts w:cs="Calibri"/>
          <w:sz w:val="19"/>
          <w:szCs w:val="19"/>
        </w:rPr>
        <w:t>Chinese</w:t>
      </w:r>
      <w:r w:rsidR="002D4172" w:rsidRPr="00E54E46">
        <w:rPr>
          <w:rFonts w:cs="Calibri"/>
          <w:sz w:val="19"/>
          <w:szCs w:val="19"/>
        </w:rPr>
        <w:t xml:space="preserve"> </w:t>
      </w:r>
      <w:r w:rsidR="00BC5757" w:rsidRPr="00E54E46">
        <w:rPr>
          <w:rFonts w:cs="Calibri"/>
          <w:sz w:val="19"/>
          <w:szCs w:val="19"/>
        </w:rPr>
        <w:t>students</w:t>
      </w:r>
      <w:r w:rsidR="002D4172" w:rsidRPr="00E54E46">
        <w:rPr>
          <w:rFonts w:cs="Calibri"/>
          <w:sz w:val="19"/>
          <w:szCs w:val="19"/>
        </w:rPr>
        <w:t xml:space="preserve"> </w:t>
      </w:r>
      <w:r w:rsidR="00BC5757" w:rsidRPr="00E54E46">
        <w:rPr>
          <w:rFonts w:cs="Calibri"/>
          <w:sz w:val="19"/>
          <w:szCs w:val="19"/>
        </w:rPr>
        <w:t>on</w:t>
      </w:r>
      <w:r w:rsidR="002D4172" w:rsidRPr="00E54E46">
        <w:rPr>
          <w:rFonts w:cs="Calibri"/>
          <w:sz w:val="19"/>
          <w:szCs w:val="19"/>
        </w:rPr>
        <w:t xml:space="preserve"> </w:t>
      </w:r>
      <w:r w:rsidR="00BC5757" w:rsidRPr="00E54E46">
        <w:rPr>
          <w:rFonts w:cs="Calibri"/>
          <w:sz w:val="19"/>
          <w:szCs w:val="19"/>
        </w:rPr>
        <w:t>seasonal</w:t>
      </w:r>
      <w:r w:rsidR="002D4172" w:rsidRPr="00E54E46">
        <w:rPr>
          <w:rFonts w:cs="Calibri"/>
          <w:sz w:val="19"/>
          <w:szCs w:val="19"/>
        </w:rPr>
        <w:t xml:space="preserve"> </w:t>
      </w:r>
      <w:r w:rsidR="00BC5757" w:rsidRPr="00E54E46">
        <w:rPr>
          <w:rFonts w:cs="Calibri"/>
          <w:sz w:val="19"/>
          <w:szCs w:val="19"/>
        </w:rPr>
        <w:t>tours</w:t>
      </w:r>
      <w:r w:rsidR="002D4172" w:rsidRPr="00E54E46">
        <w:rPr>
          <w:rFonts w:cs="Calibri"/>
          <w:sz w:val="19"/>
          <w:szCs w:val="19"/>
        </w:rPr>
        <w:t xml:space="preserve"> </w:t>
      </w:r>
      <w:r w:rsidR="00BC5757" w:rsidRPr="00E54E46">
        <w:rPr>
          <w:rFonts w:cs="Calibri"/>
          <w:sz w:val="19"/>
          <w:szCs w:val="19"/>
        </w:rPr>
        <w:t>of</w:t>
      </w:r>
      <w:r w:rsidR="002D4172" w:rsidRPr="00E54E46">
        <w:rPr>
          <w:rFonts w:cs="Calibri"/>
          <w:sz w:val="19"/>
          <w:szCs w:val="19"/>
        </w:rPr>
        <w:t xml:space="preserve"> </w:t>
      </w:r>
      <w:r w:rsidR="00BC5757" w:rsidRPr="00E54E46">
        <w:rPr>
          <w:rFonts w:cs="Calibri"/>
          <w:sz w:val="19"/>
          <w:szCs w:val="19"/>
        </w:rPr>
        <w:t>famous</w:t>
      </w:r>
      <w:r w:rsidR="002D4172" w:rsidRPr="00E54E46">
        <w:rPr>
          <w:rFonts w:cs="Calibri"/>
          <w:sz w:val="19"/>
          <w:szCs w:val="19"/>
        </w:rPr>
        <w:t xml:space="preserve"> </w:t>
      </w:r>
      <w:r w:rsidR="00BC5757" w:rsidRPr="00E54E46">
        <w:rPr>
          <w:rFonts w:cs="Calibri"/>
          <w:sz w:val="19"/>
          <w:szCs w:val="19"/>
        </w:rPr>
        <w:t>California</w:t>
      </w:r>
      <w:r w:rsidR="002D4172" w:rsidRPr="00E54E46">
        <w:rPr>
          <w:rFonts w:cs="Calibri"/>
          <w:sz w:val="19"/>
          <w:szCs w:val="19"/>
        </w:rPr>
        <w:t xml:space="preserve"> </w:t>
      </w:r>
      <w:r w:rsidR="00BC5757" w:rsidRPr="00E54E46">
        <w:rPr>
          <w:rFonts w:cs="Calibri"/>
          <w:sz w:val="19"/>
          <w:szCs w:val="19"/>
        </w:rPr>
        <w:t>landmarks</w:t>
      </w:r>
      <w:r w:rsidRPr="00E54E46">
        <w:rPr>
          <w:rFonts w:cs="Calibri"/>
          <w:sz w:val="19"/>
          <w:szCs w:val="19"/>
        </w:rPr>
        <w:t xml:space="preserve">. </w:t>
      </w:r>
    </w:p>
    <w:p w14:paraId="3E864CE1" w14:textId="08F39832" w:rsidR="00BC5757" w:rsidRPr="00E54E46" w:rsidRDefault="00BC5757" w:rsidP="00C5730D">
      <w:pPr>
        <w:spacing w:after="0" w:line="240" w:lineRule="auto"/>
        <w:rPr>
          <w:rFonts w:cs="Calibri"/>
          <w:sz w:val="19"/>
          <w:szCs w:val="19"/>
        </w:rPr>
      </w:pPr>
    </w:p>
    <w:p w14:paraId="7D3E9673" w14:textId="07A83B1B" w:rsidR="002D4172" w:rsidRPr="00E54E46" w:rsidRDefault="005049C5" w:rsidP="00C5730D">
      <w:pPr>
        <w:spacing w:after="0" w:line="240" w:lineRule="auto"/>
        <w:rPr>
          <w:rFonts w:eastAsia="Times New Roman" w:cs="Calibri"/>
          <w:b/>
          <w:caps/>
          <w:color w:val="404040"/>
          <w:spacing w:val="-2"/>
          <w:sz w:val="19"/>
          <w:szCs w:val="19"/>
          <w:u w:val="single"/>
        </w:rPr>
      </w:pPr>
      <w:r w:rsidRPr="00E54E46">
        <w:rPr>
          <w:rFonts w:eastAsia="Times New Roman" w:cs="Calibri"/>
          <w:b/>
          <w:caps/>
          <w:color w:val="404040"/>
          <w:spacing w:val="-2"/>
          <w:sz w:val="19"/>
          <w:szCs w:val="19"/>
          <w:u w:val="single"/>
        </w:rPr>
        <w:t>Zuup Design | La Jolla, CA | 2010 to 2013</w:t>
      </w:r>
    </w:p>
    <w:p w14:paraId="63620B81" w14:textId="212F14AA" w:rsidR="002D4172" w:rsidRPr="00E54E46" w:rsidRDefault="005049C5" w:rsidP="00C5730D">
      <w:pPr>
        <w:tabs>
          <w:tab w:val="right" w:pos="10368"/>
        </w:tabs>
        <w:spacing w:after="0" w:line="240" w:lineRule="auto"/>
        <w:rPr>
          <w:rFonts w:eastAsia="Times New Roman" w:cs="Calibri"/>
          <w:b/>
          <w:color w:val="000090"/>
          <w:spacing w:val="-2"/>
          <w:sz w:val="19"/>
          <w:szCs w:val="19"/>
        </w:rPr>
      </w:pPr>
      <w:r w:rsidRPr="00E54E46">
        <w:rPr>
          <w:rFonts w:eastAsia="Times New Roman" w:cs="Calibri"/>
          <w:b/>
          <w:color w:val="000090"/>
          <w:spacing w:val="-2"/>
          <w:sz w:val="19"/>
          <w:szCs w:val="19"/>
        </w:rPr>
        <w:t>Executive Assistant to the CEO</w:t>
      </w:r>
    </w:p>
    <w:p w14:paraId="5481FB29" w14:textId="08C8A788" w:rsidR="00BC5757" w:rsidRPr="00DA3A8D" w:rsidRDefault="003D0987" w:rsidP="00C5730D">
      <w:pPr>
        <w:widowControl w:val="0"/>
        <w:overflowPunct w:val="0"/>
        <w:adjustRightInd w:val="0"/>
        <w:spacing w:after="0" w:line="240" w:lineRule="auto"/>
        <w:rPr>
          <w:rFonts w:cs="Calibri"/>
          <w:color w:val="000000" w:themeColor="text1"/>
          <w:sz w:val="19"/>
          <w:szCs w:val="19"/>
        </w:rPr>
      </w:pPr>
      <w:r w:rsidRPr="00DA3A8D">
        <w:rPr>
          <w:rFonts w:cs="Calibri"/>
          <w:color w:val="000000" w:themeColor="text1"/>
          <w:sz w:val="19"/>
          <w:szCs w:val="19"/>
        </w:rPr>
        <w:t xml:space="preserve">Delivered outstanding executive and administrative support </w:t>
      </w:r>
      <w:r w:rsidR="00BC5757" w:rsidRPr="00DA3A8D">
        <w:rPr>
          <w:rFonts w:cs="Calibri"/>
          <w:color w:val="000000" w:themeColor="text1"/>
          <w:sz w:val="19"/>
          <w:szCs w:val="19"/>
        </w:rPr>
        <w:t>for</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a</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start-up</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health</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products</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firm</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operating</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in</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the</w:t>
      </w:r>
      <w:r w:rsidR="002D4172" w:rsidRPr="00DA3A8D">
        <w:rPr>
          <w:rFonts w:cs="Calibri"/>
          <w:color w:val="000000" w:themeColor="text1"/>
          <w:sz w:val="19"/>
          <w:szCs w:val="19"/>
        </w:rPr>
        <w:t xml:space="preserve"> </w:t>
      </w:r>
      <w:r w:rsidRPr="00DA3A8D">
        <w:rPr>
          <w:rFonts w:cs="Calibri"/>
          <w:color w:val="000000" w:themeColor="text1"/>
          <w:sz w:val="19"/>
          <w:szCs w:val="19"/>
        </w:rPr>
        <w:t>United States</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and</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China</w:t>
      </w:r>
      <w:r w:rsidRPr="00DA3A8D">
        <w:rPr>
          <w:rFonts w:cs="Calibri"/>
          <w:color w:val="000000" w:themeColor="text1"/>
          <w:sz w:val="19"/>
          <w:szCs w:val="19"/>
        </w:rPr>
        <w:t xml:space="preserve">. Coordinated new product launches in US retail stores. Researched and drafted reports on the drug and supplement industries. Formed partnerships with drug companies to integrate products with manufactured medications and supplements. </w:t>
      </w:r>
    </w:p>
    <w:p w14:paraId="198D44D0" w14:textId="7CC6706F" w:rsidR="00BC5757" w:rsidRPr="00DA3A8D" w:rsidRDefault="00C5730D" w:rsidP="00C5730D">
      <w:pPr>
        <w:widowControl w:val="0"/>
        <w:numPr>
          <w:ilvl w:val="0"/>
          <w:numId w:val="8"/>
        </w:numPr>
        <w:overflowPunct w:val="0"/>
        <w:adjustRightInd w:val="0"/>
        <w:spacing w:after="0" w:line="240" w:lineRule="auto"/>
        <w:rPr>
          <w:rFonts w:cs="Calibri"/>
          <w:color w:val="000000" w:themeColor="text1"/>
          <w:sz w:val="19"/>
          <w:szCs w:val="19"/>
        </w:rPr>
      </w:pPr>
      <w:r w:rsidRPr="00DA3A8D">
        <w:rPr>
          <w:rFonts w:cs="Calibri"/>
          <w:noProof/>
          <w:color w:val="000000" w:themeColor="text1"/>
          <w:sz w:val="19"/>
          <w:szCs w:val="19"/>
        </w:rPr>
        <w:t>Demonstrated</w:t>
      </w:r>
      <w:r w:rsidRPr="00DA3A8D">
        <w:rPr>
          <w:rFonts w:cs="Calibri"/>
          <w:color w:val="000000" w:themeColor="text1"/>
          <w:sz w:val="19"/>
          <w:szCs w:val="19"/>
        </w:rPr>
        <w:t xml:space="preserve"> meticulous attention to detail and proficiency in </w:t>
      </w:r>
      <w:r w:rsidRPr="00DA3A8D">
        <w:rPr>
          <w:rFonts w:cs="Calibri"/>
          <w:noProof/>
          <w:color w:val="000000" w:themeColor="text1"/>
          <w:sz w:val="19"/>
          <w:szCs w:val="19"/>
        </w:rPr>
        <w:t>complex</w:t>
      </w:r>
      <w:r w:rsidRPr="00DA3A8D">
        <w:rPr>
          <w:rFonts w:cs="Calibri"/>
          <w:color w:val="000000" w:themeColor="text1"/>
          <w:sz w:val="19"/>
          <w:szCs w:val="19"/>
        </w:rPr>
        <w:t xml:space="preserve"> and highly specialized language, translating</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legal</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documents</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and</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company</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correspondences</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from</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English</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to</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Chinese</w:t>
      </w:r>
      <w:r w:rsidRPr="00DA3A8D">
        <w:rPr>
          <w:rFonts w:cs="Calibri"/>
          <w:color w:val="000000" w:themeColor="text1"/>
          <w:sz w:val="19"/>
          <w:szCs w:val="19"/>
        </w:rPr>
        <w:t xml:space="preserve">. </w:t>
      </w:r>
    </w:p>
    <w:p w14:paraId="5B95AF23" w14:textId="68AA725E" w:rsidR="00BC5757" w:rsidRPr="00E54E46" w:rsidRDefault="00C5730D" w:rsidP="00C5730D">
      <w:pPr>
        <w:widowControl w:val="0"/>
        <w:numPr>
          <w:ilvl w:val="0"/>
          <w:numId w:val="8"/>
        </w:numPr>
        <w:overflowPunct w:val="0"/>
        <w:adjustRightInd w:val="0"/>
        <w:spacing w:after="0" w:line="240" w:lineRule="auto"/>
        <w:rPr>
          <w:rFonts w:cs="Calibri"/>
          <w:sz w:val="19"/>
          <w:szCs w:val="19"/>
        </w:rPr>
      </w:pPr>
      <w:r w:rsidRPr="00DA3A8D">
        <w:rPr>
          <w:rFonts w:cs="Calibri"/>
          <w:color w:val="000000" w:themeColor="text1"/>
          <w:sz w:val="19"/>
          <w:szCs w:val="19"/>
        </w:rPr>
        <w:t>Ensured smooth operations and f</w:t>
      </w:r>
      <w:r w:rsidR="00BC5757" w:rsidRPr="00DA3A8D">
        <w:rPr>
          <w:rFonts w:cs="Calibri"/>
          <w:color w:val="000000" w:themeColor="text1"/>
          <w:sz w:val="19"/>
          <w:szCs w:val="19"/>
        </w:rPr>
        <w:t>acilitated</w:t>
      </w:r>
      <w:r w:rsidR="002D4172" w:rsidRPr="00DA3A8D">
        <w:rPr>
          <w:rFonts w:cs="Calibri"/>
          <w:color w:val="000000" w:themeColor="text1"/>
          <w:sz w:val="19"/>
          <w:szCs w:val="19"/>
        </w:rPr>
        <w:t xml:space="preserve"> </w:t>
      </w:r>
      <w:r w:rsidRPr="00E54E46">
        <w:rPr>
          <w:rFonts w:cs="Calibri"/>
          <w:sz w:val="19"/>
          <w:szCs w:val="19"/>
        </w:rPr>
        <w:t xml:space="preserve">strong </w:t>
      </w:r>
      <w:r w:rsidR="00BC5757" w:rsidRPr="00E54E46">
        <w:rPr>
          <w:rFonts w:cs="Calibri"/>
          <w:sz w:val="19"/>
          <w:szCs w:val="19"/>
        </w:rPr>
        <w:t>communication</w:t>
      </w:r>
      <w:r w:rsidR="002D4172" w:rsidRPr="00E54E46">
        <w:rPr>
          <w:rFonts w:cs="Calibri"/>
          <w:sz w:val="19"/>
          <w:szCs w:val="19"/>
        </w:rPr>
        <w:t xml:space="preserve"> </w:t>
      </w:r>
      <w:r w:rsidR="00BC5757" w:rsidRPr="00E54E46">
        <w:rPr>
          <w:rFonts w:cs="Calibri"/>
          <w:sz w:val="19"/>
          <w:szCs w:val="19"/>
        </w:rPr>
        <w:t>between</w:t>
      </w:r>
      <w:r w:rsidR="002D4172" w:rsidRPr="00E54E46">
        <w:rPr>
          <w:rFonts w:cs="Calibri"/>
          <w:sz w:val="19"/>
          <w:szCs w:val="19"/>
        </w:rPr>
        <w:t xml:space="preserve"> </w:t>
      </w:r>
      <w:r w:rsidRPr="00E54E46">
        <w:rPr>
          <w:rFonts w:cs="Calibri"/>
          <w:sz w:val="19"/>
          <w:szCs w:val="19"/>
        </w:rPr>
        <w:t xml:space="preserve">the </w:t>
      </w:r>
      <w:r w:rsidR="00BC5757" w:rsidRPr="00E54E46">
        <w:rPr>
          <w:rFonts w:cs="Calibri"/>
          <w:sz w:val="19"/>
          <w:szCs w:val="19"/>
        </w:rPr>
        <w:t>company</w:t>
      </w:r>
      <w:r w:rsidR="002D4172" w:rsidRPr="00E54E46">
        <w:rPr>
          <w:rFonts w:cs="Calibri"/>
          <w:sz w:val="19"/>
          <w:szCs w:val="19"/>
        </w:rPr>
        <w:t xml:space="preserve"> </w:t>
      </w:r>
      <w:r w:rsidR="00BC5757" w:rsidRPr="00E54E46">
        <w:rPr>
          <w:rFonts w:cs="Calibri"/>
          <w:sz w:val="19"/>
          <w:szCs w:val="19"/>
        </w:rPr>
        <w:t>office</w:t>
      </w:r>
      <w:r w:rsidR="002D4172" w:rsidRPr="00E54E46">
        <w:rPr>
          <w:rFonts w:cs="Calibri"/>
          <w:sz w:val="19"/>
          <w:szCs w:val="19"/>
        </w:rPr>
        <w:t xml:space="preserve"> </w:t>
      </w:r>
      <w:r w:rsidR="00BC5757" w:rsidRPr="00E54E46">
        <w:rPr>
          <w:rFonts w:cs="Calibri"/>
          <w:sz w:val="19"/>
          <w:szCs w:val="19"/>
        </w:rPr>
        <w:t>in</w:t>
      </w:r>
      <w:r w:rsidR="002D4172" w:rsidRPr="00E54E46">
        <w:rPr>
          <w:rFonts w:cs="Calibri"/>
          <w:sz w:val="19"/>
          <w:szCs w:val="19"/>
        </w:rPr>
        <w:t xml:space="preserve"> </w:t>
      </w:r>
      <w:r w:rsidR="00BC5757" w:rsidRPr="00E54E46">
        <w:rPr>
          <w:rFonts w:cs="Calibri"/>
          <w:sz w:val="19"/>
          <w:szCs w:val="19"/>
        </w:rPr>
        <w:t>the</w:t>
      </w:r>
      <w:r w:rsidR="002D4172" w:rsidRPr="00E54E46">
        <w:rPr>
          <w:rFonts w:cs="Calibri"/>
          <w:sz w:val="19"/>
          <w:szCs w:val="19"/>
        </w:rPr>
        <w:t xml:space="preserve"> </w:t>
      </w:r>
      <w:r w:rsidR="00BC5757" w:rsidRPr="00E54E46">
        <w:rPr>
          <w:rFonts w:cs="Calibri"/>
          <w:sz w:val="19"/>
          <w:szCs w:val="19"/>
        </w:rPr>
        <w:t>US</w:t>
      </w:r>
      <w:r w:rsidR="002D4172" w:rsidRPr="00E54E46">
        <w:rPr>
          <w:rFonts w:cs="Calibri"/>
          <w:sz w:val="19"/>
          <w:szCs w:val="19"/>
        </w:rPr>
        <w:t xml:space="preserve"> </w:t>
      </w:r>
      <w:r w:rsidR="00BC5757" w:rsidRPr="00E54E46">
        <w:rPr>
          <w:rFonts w:cs="Calibri"/>
          <w:sz w:val="19"/>
          <w:szCs w:val="19"/>
        </w:rPr>
        <w:t>and</w:t>
      </w:r>
      <w:r w:rsidR="008A4F4C">
        <w:rPr>
          <w:rFonts w:cs="Calibri"/>
          <w:sz w:val="19"/>
          <w:szCs w:val="19"/>
        </w:rPr>
        <w:t xml:space="preserve"> </w:t>
      </w:r>
      <w:r w:rsidR="00BC5757" w:rsidRPr="00E54E46">
        <w:rPr>
          <w:rFonts w:cs="Calibri"/>
          <w:sz w:val="19"/>
          <w:szCs w:val="19"/>
        </w:rPr>
        <w:t>manufacturing</w:t>
      </w:r>
      <w:r w:rsidR="002D4172" w:rsidRPr="00E54E46">
        <w:rPr>
          <w:rFonts w:cs="Calibri"/>
          <w:sz w:val="19"/>
          <w:szCs w:val="19"/>
        </w:rPr>
        <w:t xml:space="preserve"> </w:t>
      </w:r>
      <w:r w:rsidR="00BC5757" w:rsidRPr="00E54E46">
        <w:rPr>
          <w:rFonts w:cs="Calibri"/>
          <w:sz w:val="19"/>
          <w:szCs w:val="19"/>
        </w:rPr>
        <w:t>factories</w:t>
      </w:r>
      <w:r w:rsidR="002D4172" w:rsidRPr="00E54E46">
        <w:rPr>
          <w:rFonts w:cs="Calibri"/>
          <w:sz w:val="19"/>
          <w:szCs w:val="19"/>
        </w:rPr>
        <w:t xml:space="preserve"> </w:t>
      </w:r>
      <w:r w:rsidR="00BC5757" w:rsidRPr="00E54E46">
        <w:rPr>
          <w:rFonts w:cs="Calibri"/>
          <w:sz w:val="19"/>
          <w:szCs w:val="19"/>
        </w:rPr>
        <w:t>in</w:t>
      </w:r>
      <w:r w:rsidR="002D4172" w:rsidRPr="00E54E46">
        <w:rPr>
          <w:rFonts w:cs="Calibri"/>
          <w:sz w:val="19"/>
          <w:szCs w:val="19"/>
        </w:rPr>
        <w:t xml:space="preserve"> </w:t>
      </w:r>
      <w:r w:rsidR="00BC5757" w:rsidRPr="00E54E46">
        <w:rPr>
          <w:rFonts w:cs="Calibri"/>
          <w:sz w:val="19"/>
          <w:szCs w:val="19"/>
        </w:rPr>
        <w:t>China</w:t>
      </w:r>
      <w:r w:rsidRPr="00E54E46">
        <w:rPr>
          <w:rFonts w:cs="Calibri"/>
          <w:sz w:val="19"/>
          <w:szCs w:val="19"/>
        </w:rPr>
        <w:t>.</w:t>
      </w:r>
      <w:r w:rsidR="002D4172" w:rsidRPr="00E54E46">
        <w:rPr>
          <w:rFonts w:cs="Calibri"/>
          <w:sz w:val="19"/>
          <w:szCs w:val="19"/>
        </w:rPr>
        <w:t xml:space="preserve"> </w:t>
      </w:r>
    </w:p>
    <w:p w14:paraId="186CA7CF" w14:textId="20BB689B" w:rsidR="00BC5757" w:rsidRPr="00E54E46" w:rsidRDefault="001E4175" w:rsidP="00C5730D">
      <w:pPr>
        <w:widowControl w:val="0"/>
        <w:numPr>
          <w:ilvl w:val="0"/>
          <w:numId w:val="8"/>
        </w:numPr>
        <w:overflowPunct w:val="0"/>
        <w:adjustRightInd w:val="0"/>
        <w:spacing w:after="0" w:line="240" w:lineRule="auto"/>
        <w:rPr>
          <w:rFonts w:cs="Calibri"/>
          <w:sz w:val="19"/>
          <w:szCs w:val="19"/>
        </w:rPr>
      </w:pPr>
      <w:r w:rsidRPr="00DA3A8D">
        <w:rPr>
          <w:rFonts w:cs="Calibri"/>
          <w:noProof/>
          <w:color w:val="000000" w:themeColor="text1"/>
          <w:sz w:val="19"/>
          <w:szCs w:val="19"/>
        </w:rPr>
        <w:t>Fostered</w:t>
      </w:r>
      <w:r w:rsidRPr="00DA3A8D">
        <w:rPr>
          <w:rFonts w:cs="Calibri"/>
          <w:color w:val="000000" w:themeColor="text1"/>
          <w:sz w:val="19"/>
          <w:szCs w:val="19"/>
        </w:rPr>
        <w:t xml:space="preserve"> robust partnerships and streamlined workflows in a dispersed, international work setting, assisting</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with</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translations</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and</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communication</w:t>
      </w:r>
      <w:r w:rsidR="002D4172" w:rsidRPr="00DA3A8D">
        <w:rPr>
          <w:rFonts w:cs="Calibri"/>
          <w:color w:val="000000" w:themeColor="text1"/>
          <w:sz w:val="19"/>
          <w:szCs w:val="19"/>
        </w:rPr>
        <w:t xml:space="preserve"> </w:t>
      </w:r>
      <w:r w:rsidR="00BC5757" w:rsidRPr="00DA3A8D">
        <w:rPr>
          <w:rFonts w:cs="Calibri"/>
          <w:color w:val="000000" w:themeColor="text1"/>
          <w:sz w:val="19"/>
          <w:szCs w:val="19"/>
        </w:rPr>
        <w:t>with</w:t>
      </w:r>
      <w:r w:rsidR="008A4F4C">
        <w:rPr>
          <w:rFonts w:cs="Calibri"/>
          <w:color w:val="000000" w:themeColor="text1"/>
          <w:sz w:val="19"/>
          <w:szCs w:val="19"/>
        </w:rPr>
        <w:t xml:space="preserve"> </w:t>
      </w:r>
      <w:r w:rsidR="00BC5757" w:rsidRPr="00E54E46">
        <w:rPr>
          <w:rFonts w:cs="Calibri"/>
          <w:sz w:val="19"/>
          <w:szCs w:val="19"/>
        </w:rPr>
        <w:t>engineers</w:t>
      </w:r>
      <w:r w:rsidR="002D4172" w:rsidRPr="00E54E46">
        <w:rPr>
          <w:rFonts w:cs="Calibri"/>
          <w:sz w:val="19"/>
          <w:szCs w:val="19"/>
        </w:rPr>
        <w:t xml:space="preserve"> </w:t>
      </w:r>
      <w:r w:rsidR="00BC5757" w:rsidRPr="00E54E46">
        <w:rPr>
          <w:rFonts w:cs="Calibri"/>
          <w:sz w:val="19"/>
          <w:szCs w:val="19"/>
        </w:rPr>
        <w:t>and</w:t>
      </w:r>
      <w:r w:rsidR="002D4172" w:rsidRPr="00E54E46">
        <w:rPr>
          <w:rFonts w:cs="Calibri"/>
          <w:sz w:val="19"/>
          <w:szCs w:val="19"/>
        </w:rPr>
        <w:t xml:space="preserve"> </w:t>
      </w:r>
      <w:r w:rsidR="00BC5757" w:rsidRPr="00E54E46">
        <w:rPr>
          <w:rFonts w:cs="Calibri"/>
          <w:sz w:val="19"/>
          <w:szCs w:val="19"/>
        </w:rPr>
        <w:t>IT</w:t>
      </w:r>
      <w:r w:rsidR="002D4172" w:rsidRPr="00E54E46">
        <w:rPr>
          <w:rFonts w:cs="Calibri"/>
          <w:sz w:val="19"/>
          <w:szCs w:val="19"/>
        </w:rPr>
        <w:t xml:space="preserve"> </w:t>
      </w:r>
      <w:r w:rsidR="00BC5757" w:rsidRPr="00E54E46">
        <w:rPr>
          <w:rFonts w:cs="Calibri"/>
          <w:sz w:val="19"/>
          <w:szCs w:val="19"/>
        </w:rPr>
        <w:t>specialists</w:t>
      </w:r>
      <w:r w:rsidR="002D4172" w:rsidRPr="00E54E46">
        <w:rPr>
          <w:rFonts w:cs="Calibri"/>
          <w:sz w:val="19"/>
          <w:szCs w:val="19"/>
        </w:rPr>
        <w:t xml:space="preserve"> </w:t>
      </w:r>
      <w:r w:rsidR="00BC5757" w:rsidRPr="00E54E46">
        <w:rPr>
          <w:rFonts w:cs="Calibri"/>
          <w:sz w:val="19"/>
          <w:szCs w:val="19"/>
        </w:rPr>
        <w:t>in</w:t>
      </w:r>
      <w:r w:rsidR="002D4172" w:rsidRPr="00E54E46">
        <w:rPr>
          <w:rFonts w:cs="Calibri"/>
          <w:sz w:val="19"/>
          <w:szCs w:val="19"/>
        </w:rPr>
        <w:t xml:space="preserve"> </w:t>
      </w:r>
      <w:r w:rsidR="00630D3F" w:rsidRPr="00E54E46">
        <w:rPr>
          <w:rFonts w:cs="Calibri"/>
          <w:sz w:val="19"/>
          <w:szCs w:val="19"/>
        </w:rPr>
        <w:t xml:space="preserve">the </w:t>
      </w:r>
      <w:r w:rsidR="00BC5757" w:rsidRPr="00E54E46">
        <w:rPr>
          <w:rFonts w:cs="Calibri"/>
          <w:noProof/>
          <w:sz w:val="19"/>
          <w:szCs w:val="19"/>
        </w:rPr>
        <w:t>company’s</w:t>
      </w:r>
      <w:r w:rsidR="002D4172" w:rsidRPr="00E54E46">
        <w:rPr>
          <w:rFonts w:cs="Calibri"/>
          <w:sz w:val="19"/>
          <w:szCs w:val="19"/>
        </w:rPr>
        <w:t xml:space="preserve"> </w:t>
      </w:r>
      <w:r w:rsidR="00BC5757" w:rsidRPr="00E54E46">
        <w:rPr>
          <w:rFonts w:cs="Calibri"/>
          <w:sz w:val="19"/>
          <w:szCs w:val="19"/>
        </w:rPr>
        <w:t>Chinese</w:t>
      </w:r>
      <w:r w:rsidR="002D4172" w:rsidRPr="00E54E46">
        <w:rPr>
          <w:rFonts w:cs="Calibri"/>
          <w:sz w:val="19"/>
          <w:szCs w:val="19"/>
        </w:rPr>
        <w:t xml:space="preserve"> </w:t>
      </w:r>
      <w:r w:rsidR="00BC5757" w:rsidRPr="00E54E46">
        <w:rPr>
          <w:rFonts w:cs="Calibri"/>
          <w:sz w:val="19"/>
          <w:szCs w:val="19"/>
        </w:rPr>
        <w:t>branch</w:t>
      </w:r>
      <w:r w:rsidRPr="00E54E46">
        <w:rPr>
          <w:rFonts w:cs="Calibri"/>
          <w:sz w:val="19"/>
          <w:szCs w:val="19"/>
        </w:rPr>
        <w:t>.</w:t>
      </w:r>
      <w:r w:rsidR="002D4172" w:rsidRPr="00E54E46">
        <w:rPr>
          <w:rFonts w:cs="Calibri"/>
          <w:sz w:val="19"/>
          <w:szCs w:val="19"/>
        </w:rPr>
        <w:t xml:space="preserve"> </w:t>
      </w:r>
    </w:p>
    <w:p w14:paraId="1B6E7EBA" w14:textId="78F46EC8" w:rsidR="00BC5757" w:rsidRPr="00E54E46" w:rsidRDefault="001E4175" w:rsidP="00C5730D">
      <w:pPr>
        <w:widowControl w:val="0"/>
        <w:numPr>
          <w:ilvl w:val="0"/>
          <w:numId w:val="8"/>
        </w:numPr>
        <w:overflowPunct w:val="0"/>
        <w:adjustRightInd w:val="0"/>
        <w:spacing w:after="0" w:line="240" w:lineRule="auto"/>
        <w:rPr>
          <w:rFonts w:cs="Calibri"/>
          <w:sz w:val="19"/>
          <w:szCs w:val="19"/>
        </w:rPr>
      </w:pPr>
      <w:r w:rsidRPr="00DA3A8D">
        <w:rPr>
          <w:rFonts w:cs="Calibri"/>
          <w:color w:val="000000" w:themeColor="text1"/>
          <w:sz w:val="19"/>
          <w:szCs w:val="19"/>
        </w:rPr>
        <w:t>Helped boost sales</w:t>
      </w:r>
      <w:r w:rsidR="008A4F4C">
        <w:rPr>
          <w:rFonts w:cs="Calibri"/>
          <w:color w:val="000000" w:themeColor="text1"/>
          <w:sz w:val="19"/>
          <w:szCs w:val="19"/>
        </w:rPr>
        <w:t xml:space="preserve"> </w:t>
      </w:r>
      <w:r w:rsidRPr="00DA3A8D">
        <w:rPr>
          <w:rFonts w:cs="Calibri"/>
          <w:color w:val="000000" w:themeColor="text1"/>
          <w:sz w:val="19"/>
          <w:szCs w:val="19"/>
        </w:rPr>
        <w:t xml:space="preserve">by </w:t>
      </w:r>
      <w:r w:rsidRPr="00E54E46">
        <w:rPr>
          <w:rFonts w:cs="Calibri"/>
          <w:sz w:val="19"/>
          <w:szCs w:val="19"/>
        </w:rPr>
        <w:t>overseeing and implementing</w:t>
      </w:r>
      <w:r w:rsidR="002D4172" w:rsidRPr="00E54E46">
        <w:rPr>
          <w:rFonts w:cs="Calibri"/>
          <w:sz w:val="19"/>
          <w:szCs w:val="19"/>
        </w:rPr>
        <w:t xml:space="preserve"> </w:t>
      </w:r>
      <w:r w:rsidR="00630D3F" w:rsidRPr="00E54E46">
        <w:rPr>
          <w:rFonts w:cs="Calibri"/>
          <w:sz w:val="19"/>
          <w:szCs w:val="19"/>
        </w:rPr>
        <w:t xml:space="preserve">a </w:t>
      </w:r>
      <w:r w:rsidR="00BC5757" w:rsidRPr="00E54E46">
        <w:rPr>
          <w:rFonts w:cs="Calibri"/>
          <w:noProof/>
          <w:sz w:val="19"/>
          <w:szCs w:val="19"/>
        </w:rPr>
        <w:t>marketing</w:t>
      </w:r>
      <w:r w:rsidR="002D4172" w:rsidRPr="00E54E46">
        <w:rPr>
          <w:rFonts w:cs="Calibri"/>
          <w:sz w:val="19"/>
          <w:szCs w:val="19"/>
        </w:rPr>
        <w:t xml:space="preserve"> </w:t>
      </w:r>
      <w:r w:rsidR="00BC5757" w:rsidRPr="00E54E46">
        <w:rPr>
          <w:rFonts w:cs="Calibri"/>
          <w:sz w:val="19"/>
          <w:szCs w:val="19"/>
        </w:rPr>
        <w:t>strategy</w:t>
      </w:r>
      <w:r w:rsidR="002D4172" w:rsidRPr="00E54E46">
        <w:rPr>
          <w:rFonts w:cs="Calibri"/>
          <w:sz w:val="19"/>
          <w:szCs w:val="19"/>
        </w:rPr>
        <w:t xml:space="preserve"> </w:t>
      </w:r>
      <w:r w:rsidR="00BC5757" w:rsidRPr="00E54E46">
        <w:rPr>
          <w:rFonts w:cs="Calibri"/>
          <w:sz w:val="19"/>
          <w:szCs w:val="19"/>
        </w:rPr>
        <w:t>to</w:t>
      </w:r>
      <w:r w:rsidR="002D4172" w:rsidRPr="00E54E46">
        <w:rPr>
          <w:rFonts w:cs="Calibri"/>
          <w:sz w:val="19"/>
          <w:szCs w:val="19"/>
        </w:rPr>
        <w:t xml:space="preserve"> </w:t>
      </w:r>
      <w:r w:rsidR="00BC5757" w:rsidRPr="00E54E46">
        <w:rPr>
          <w:rFonts w:cs="Calibri"/>
          <w:sz w:val="19"/>
          <w:szCs w:val="19"/>
        </w:rPr>
        <w:t>Chinese</w:t>
      </w:r>
      <w:r w:rsidR="002D4172" w:rsidRPr="00E54E46">
        <w:rPr>
          <w:rFonts w:cs="Calibri"/>
          <w:sz w:val="19"/>
          <w:szCs w:val="19"/>
        </w:rPr>
        <w:t xml:space="preserve"> </w:t>
      </w:r>
      <w:r w:rsidR="00BC5757" w:rsidRPr="00E54E46">
        <w:rPr>
          <w:rFonts w:cs="Calibri"/>
          <w:sz w:val="19"/>
          <w:szCs w:val="19"/>
        </w:rPr>
        <w:t>and</w:t>
      </w:r>
      <w:r w:rsidR="002D4172" w:rsidRPr="00E54E46">
        <w:rPr>
          <w:rFonts w:cs="Calibri"/>
          <w:sz w:val="19"/>
          <w:szCs w:val="19"/>
        </w:rPr>
        <w:t xml:space="preserve"> </w:t>
      </w:r>
      <w:r w:rsidR="00BC5757" w:rsidRPr="00E54E46">
        <w:rPr>
          <w:rFonts w:cs="Calibri"/>
          <w:sz w:val="19"/>
          <w:szCs w:val="19"/>
        </w:rPr>
        <w:t>American</w:t>
      </w:r>
      <w:r w:rsidR="002D4172" w:rsidRPr="00E54E46">
        <w:rPr>
          <w:rFonts w:cs="Calibri"/>
          <w:sz w:val="19"/>
          <w:szCs w:val="19"/>
        </w:rPr>
        <w:t xml:space="preserve"> </w:t>
      </w:r>
      <w:r w:rsidR="00BC5757" w:rsidRPr="00E54E46">
        <w:rPr>
          <w:rFonts w:cs="Calibri"/>
          <w:sz w:val="19"/>
          <w:szCs w:val="19"/>
        </w:rPr>
        <w:t>clients.</w:t>
      </w:r>
      <w:r w:rsidR="002D4172" w:rsidRPr="00E54E46">
        <w:rPr>
          <w:rFonts w:cs="Calibri"/>
          <w:sz w:val="19"/>
          <w:szCs w:val="19"/>
        </w:rPr>
        <w:t xml:space="preserve"> </w:t>
      </w:r>
    </w:p>
    <w:p w14:paraId="5165203E" w14:textId="7AD8DD00" w:rsidR="00BC5757" w:rsidRDefault="00BC5757" w:rsidP="00C5730D">
      <w:pPr>
        <w:spacing w:after="0" w:line="240" w:lineRule="auto"/>
        <w:rPr>
          <w:rFonts w:cs="Calibri"/>
          <w:sz w:val="19"/>
          <w:szCs w:val="19"/>
        </w:rPr>
      </w:pPr>
    </w:p>
    <w:p w14:paraId="6F3C72BD" w14:textId="77777777" w:rsidR="00FB7F49" w:rsidRPr="00E54E46" w:rsidRDefault="00FB7F49" w:rsidP="00C5730D">
      <w:pPr>
        <w:spacing w:after="0" w:line="240" w:lineRule="auto"/>
        <w:rPr>
          <w:rFonts w:cs="Calibri"/>
          <w:sz w:val="19"/>
          <w:szCs w:val="19"/>
        </w:rPr>
      </w:pPr>
    </w:p>
    <w:bookmarkEnd w:id="10"/>
    <w:p w14:paraId="30732436" w14:textId="048437AB" w:rsidR="00C707E1" w:rsidRPr="00E54E46" w:rsidRDefault="00C707E1" w:rsidP="005049C5">
      <w:pPr>
        <w:pBdr>
          <w:bottom w:val="single" w:sz="18" w:space="1" w:color="767171"/>
        </w:pBdr>
        <w:spacing w:after="0" w:line="240" w:lineRule="auto"/>
        <w:jc w:val="center"/>
        <w:rPr>
          <w:rFonts w:cs="Calibri"/>
          <w:b/>
          <w:color w:val="002060"/>
          <w:sz w:val="19"/>
          <w:szCs w:val="19"/>
          <w:u w:val="single"/>
        </w:rPr>
      </w:pPr>
      <w:r w:rsidRPr="00E54E46">
        <w:rPr>
          <w:rFonts w:cs="Calibri"/>
          <w:b/>
          <w:smallCaps/>
          <w:color w:val="002060"/>
          <w:spacing w:val="20"/>
          <w:sz w:val="19"/>
          <w:szCs w:val="19"/>
        </w:rPr>
        <w:t>Additional</w:t>
      </w:r>
      <w:r w:rsidR="002D4172" w:rsidRPr="00E54E46">
        <w:rPr>
          <w:rFonts w:cs="Calibri"/>
          <w:b/>
          <w:smallCaps/>
          <w:color w:val="002060"/>
          <w:spacing w:val="20"/>
          <w:sz w:val="19"/>
          <w:szCs w:val="19"/>
        </w:rPr>
        <w:t xml:space="preserve"> </w:t>
      </w:r>
      <w:r w:rsidRPr="00E54E46">
        <w:rPr>
          <w:rFonts w:cs="Calibri"/>
          <w:b/>
          <w:smallCaps/>
          <w:color w:val="002060"/>
          <w:spacing w:val="20"/>
          <w:sz w:val="19"/>
          <w:szCs w:val="19"/>
        </w:rPr>
        <w:t>Credentials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8910"/>
      </w:tblGrid>
      <w:tr w:rsidR="00C707E1" w:rsidRPr="00E54E46" w14:paraId="3B7FA901" w14:textId="77777777" w:rsidTr="00DF5043">
        <w:tc>
          <w:tcPr>
            <w:tcW w:w="1782" w:type="dxa"/>
            <w:tcBorders>
              <w:top w:val="nil"/>
              <w:left w:val="nil"/>
              <w:bottom w:val="nil"/>
              <w:right w:val="single" w:sz="2" w:space="0" w:color="auto"/>
            </w:tcBorders>
            <w:shd w:val="clear" w:color="auto" w:fill="auto"/>
          </w:tcPr>
          <w:p w14:paraId="4C410348" w14:textId="5B616304" w:rsidR="00C707E1" w:rsidRPr="00E54E46" w:rsidRDefault="00C707E1" w:rsidP="005049C5">
            <w:pPr>
              <w:spacing w:after="0" w:line="240" w:lineRule="auto"/>
              <w:rPr>
                <w:rFonts w:cs="Calibri"/>
                <w:b/>
                <w:color w:val="002060"/>
                <w:sz w:val="19"/>
                <w:szCs w:val="19"/>
              </w:rPr>
            </w:pPr>
            <w:bookmarkStart w:id="17" w:name="_Hlk521732222"/>
            <w:bookmarkEnd w:id="11"/>
            <w:r w:rsidRPr="00E54E46">
              <w:rPr>
                <w:rFonts w:cs="Calibri"/>
                <w:b/>
                <w:smallCaps/>
                <w:color w:val="002060"/>
                <w:sz w:val="19"/>
                <w:szCs w:val="19"/>
              </w:rPr>
              <w:t>Technical</w:t>
            </w:r>
            <w:r w:rsidR="002D4172" w:rsidRPr="00E54E46">
              <w:rPr>
                <w:rFonts w:cs="Calibri"/>
                <w:b/>
                <w:smallCaps/>
                <w:color w:val="002060"/>
                <w:sz w:val="19"/>
                <w:szCs w:val="19"/>
              </w:rPr>
              <w:t xml:space="preserve"> </w:t>
            </w:r>
            <w:r w:rsidRPr="00E54E46">
              <w:rPr>
                <w:rFonts w:cs="Calibri"/>
                <w:b/>
                <w:smallCaps/>
                <w:color w:val="002060"/>
                <w:sz w:val="19"/>
                <w:szCs w:val="19"/>
              </w:rPr>
              <w:t>Skills</w:t>
            </w:r>
          </w:p>
        </w:tc>
        <w:tc>
          <w:tcPr>
            <w:tcW w:w="8910" w:type="dxa"/>
            <w:tcBorders>
              <w:top w:val="nil"/>
              <w:left w:val="single" w:sz="2" w:space="0" w:color="auto"/>
              <w:bottom w:val="nil"/>
              <w:right w:val="nil"/>
            </w:tcBorders>
            <w:shd w:val="clear" w:color="auto" w:fill="auto"/>
          </w:tcPr>
          <w:p w14:paraId="77F63D58" w14:textId="46628805" w:rsidR="00C707E1" w:rsidRDefault="00D93C30" w:rsidP="005049C5">
            <w:pPr>
              <w:spacing w:after="0" w:line="240" w:lineRule="auto"/>
              <w:rPr>
                <w:rFonts w:cs="Calibri"/>
                <w:color w:val="FF0000"/>
                <w:sz w:val="19"/>
                <w:szCs w:val="19"/>
              </w:rPr>
            </w:pPr>
            <w:r>
              <w:rPr>
                <w:rFonts w:cs="Calibri"/>
                <w:color w:val="000000" w:themeColor="text1"/>
                <w:sz w:val="19"/>
                <w:szCs w:val="19"/>
              </w:rPr>
              <w:t xml:space="preserve">Microsoft Office (Word, Excel, PowerPoint, Outlook, Access, Publisher) / </w:t>
            </w:r>
            <w:r w:rsidR="007E5BF0">
              <w:rPr>
                <w:rFonts w:cs="Calibri"/>
                <w:color w:val="000000" w:themeColor="text1"/>
                <w:sz w:val="19"/>
                <w:szCs w:val="19"/>
              </w:rPr>
              <w:t xml:space="preserve">Microsoft SharePoint / Google Drive / Google Docs / Dropbox / Salesforce / </w:t>
            </w:r>
            <w:r w:rsidR="006D2EA0">
              <w:rPr>
                <w:rFonts w:cs="Calibri"/>
                <w:color w:val="000000" w:themeColor="text1"/>
                <w:sz w:val="19"/>
                <w:szCs w:val="19"/>
              </w:rPr>
              <w:t xml:space="preserve">SDL Trados Studio / </w:t>
            </w:r>
            <w:proofErr w:type="spellStart"/>
            <w:r w:rsidR="006D2EA0">
              <w:rPr>
                <w:rFonts w:cs="Calibri"/>
                <w:color w:val="000000" w:themeColor="text1"/>
                <w:sz w:val="19"/>
                <w:szCs w:val="19"/>
              </w:rPr>
              <w:t>MemoQ</w:t>
            </w:r>
            <w:proofErr w:type="spellEnd"/>
            <w:r w:rsidR="006D2EA0">
              <w:rPr>
                <w:rFonts w:cs="Calibri"/>
                <w:color w:val="000000" w:themeColor="text1"/>
                <w:sz w:val="19"/>
                <w:szCs w:val="19"/>
              </w:rPr>
              <w:t xml:space="preserve"> / </w:t>
            </w:r>
            <w:proofErr w:type="spellStart"/>
            <w:r w:rsidR="006D2EA0">
              <w:rPr>
                <w:rFonts w:cs="Calibri"/>
                <w:color w:val="000000" w:themeColor="text1"/>
                <w:sz w:val="19"/>
                <w:szCs w:val="19"/>
              </w:rPr>
              <w:t>SmartCAT</w:t>
            </w:r>
            <w:proofErr w:type="spellEnd"/>
          </w:p>
          <w:p w14:paraId="133A37E9" w14:textId="750C67C7" w:rsidR="007E7222" w:rsidRPr="00DF5043" w:rsidRDefault="007E7222" w:rsidP="005049C5">
            <w:pPr>
              <w:spacing w:after="0" w:line="240" w:lineRule="auto"/>
              <w:rPr>
                <w:rFonts w:cs="Calibri"/>
                <w:color w:val="FF0000"/>
                <w:sz w:val="19"/>
                <w:szCs w:val="19"/>
              </w:rPr>
            </w:pPr>
          </w:p>
        </w:tc>
      </w:tr>
      <w:tr w:rsidR="00DF5043" w:rsidRPr="00E54E46" w14:paraId="352CA9A4" w14:textId="77777777" w:rsidTr="00DF5043">
        <w:tc>
          <w:tcPr>
            <w:tcW w:w="1782" w:type="dxa"/>
            <w:tcBorders>
              <w:top w:val="nil"/>
              <w:left w:val="nil"/>
              <w:bottom w:val="nil"/>
              <w:right w:val="single" w:sz="2" w:space="0" w:color="auto"/>
            </w:tcBorders>
            <w:shd w:val="clear" w:color="auto" w:fill="auto"/>
          </w:tcPr>
          <w:p w14:paraId="2BCB0B80" w14:textId="567BA487" w:rsidR="00DF5043" w:rsidRPr="00E54E46" w:rsidRDefault="00DF5043" w:rsidP="005049C5">
            <w:pPr>
              <w:spacing w:after="0" w:line="240" w:lineRule="auto"/>
              <w:rPr>
                <w:rFonts w:cs="Calibri"/>
                <w:b/>
                <w:smallCaps/>
                <w:color w:val="002060"/>
                <w:sz w:val="19"/>
                <w:szCs w:val="19"/>
              </w:rPr>
            </w:pPr>
            <w:r>
              <w:rPr>
                <w:rFonts w:cs="Calibri"/>
                <w:b/>
                <w:smallCaps/>
                <w:color w:val="002060"/>
                <w:sz w:val="19"/>
                <w:szCs w:val="19"/>
              </w:rPr>
              <w:t>Publications</w:t>
            </w:r>
          </w:p>
        </w:tc>
        <w:tc>
          <w:tcPr>
            <w:tcW w:w="8910" w:type="dxa"/>
            <w:tcBorders>
              <w:top w:val="nil"/>
              <w:left w:val="single" w:sz="2" w:space="0" w:color="auto"/>
              <w:bottom w:val="nil"/>
              <w:right w:val="nil"/>
            </w:tcBorders>
            <w:shd w:val="clear" w:color="auto" w:fill="auto"/>
          </w:tcPr>
          <w:p w14:paraId="4AE40668" w14:textId="4F1D8AFA" w:rsidR="00DF5043" w:rsidRPr="00DF5043" w:rsidRDefault="00DF5043" w:rsidP="00DF5043">
            <w:pPr>
              <w:spacing w:after="0" w:line="240" w:lineRule="auto"/>
              <w:rPr>
                <w:rFonts w:cs="Calibri"/>
                <w:color w:val="000000" w:themeColor="text1"/>
                <w:sz w:val="19"/>
                <w:szCs w:val="19"/>
              </w:rPr>
            </w:pPr>
            <w:r w:rsidRPr="00DF5043">
              <w:rPr>
                <w:rFonts w:cs="Calibri"/>
                <w:color w:val="000000" w:themeColor="text1"/>
                <w:sz w:val="19"/>
                <w:szCs w:val="19"/>
              </w:rPr>
              <w:t xml:space="preserve">Translation of </w:t>
            </w:r>
            <w:r w:rsidRPr="009E178C">
              <w:rPr>
                <w:rFonts w:cs="Calibri"/>
                <w:i/>
                <w:color w:val="000000" w:themeColor="text1"/>
                <w:sz w:val="19"/>
                <w:szCs w:val="19"/>
              </w:rPr>
              <w:t xml:space="preserve">Classical Chinese Primer </w:t>
            </w:r>
            <w:proofErr w:type="spellStart"/>
            <w:r w:rsidRPr="009E178C">
              <w:rPr>
                <w:rFonts w:ascii="MS Gothic" w:eastAsia="MS Gothic" w:hAnsi="MS Gothic" w:cs="MS Gothic" w:hint="eastAsia"/>
                <w:i/>
                <w:color w:val="000000" w:themeColor="text1"/>
                <w:sz w:val="19"/>
                <w:szCs w:val="19"/>
              </w:rPr>
              <w:t>古文入門</w:t>
            </w:r>
            <w:proofErr w:type="spellEnd"/>
            <w:r w:rsidRPr="00DF5043">
              <w:rPr>
                <w:rFonts w:cs="Calibri"/>
                <w:color w:val="000000" w:themeColor="text1"/>
                <w:sz w:val="19"/>
                <w:szCs w:val="19"/>
              </w:rPr>
              <w:t xml:space="preserve"> (expected publication: </w:t>
            </w:r>
            <w:r w:rsidR="00026FC3">
              <w:rPr>
                <w:rFonts w:cs="Calibri"/>
                <w:color w:val="000000" w:themeColor="text1"/>
                <w:sz w:val="19"/>
                <w:szCs w:val="19"/>
              </w:rPr>
              <w:t>Fall</w:t>
            </w:r>
            <w:r w:rsidRPr="00DF5043">
              <w:rPr>
                <w:rFonts w:cs="Calibri"/>
                <w:color w:val="000000" w:themeColor="text1"/>
                <w:sz w:val="19"/>
                <w:szCs w:val="19"/>
              </w:rPr>
              <w:t xml:space="preserve"> 2019) - Translated 40 short texts in the </w:t>
            </w:r>
            <w:r w:rsidRPr="009E178C">
              <w:rPr>
                <w:rFonts w:cs="Calibri"/>
                <w:i/>
                <w:color w:val="000000" w:themeColor="text1"/>
                <w:sz w:val="19"/>
                <w:szCs w:val="19"/>
              </w:rPr>
              <w:t>Chinese Classical Primer</w:t>
            </w:r>
            <w:r w:rsidRPr="00DF5043">
              <w:rPr>
                <w:rFonts w:cs="Calibri"/>
                <w:color w:val="000000" w:themeColor="text1"/>
                <w:sz w:val="19"/>
                <w:szCs w:val="19"/>
              </w:rPr>
              <w:t xml:space="preserve"> from classical Chinese to English in line with given vocabulary and grammar notes. The published short supplement is aimed at helping beginner learners of classical Chinese gain a thorough understanding of the texts in the reader.</w:t>
            </w:r>
          </w:p>
          <w:p w14:paraId="27850565" w14:textId="77777777" w:rsidR="00DF5043" w:rsidRPr="00E54E46" w:rsidRDefault="00DF5043" w:rsidP="005049C5">
            <w:pPr>
              <w:spacing w:after="0" w:line="240" w:lineRule="auto"/>
              <w:rPr>
                <w:rFonts w:cs="Calibri"/>
                <w:color w:val="FF0000"/>
                <w:sz w:val="19"/>
                <w:szCs w:val="19"/>
              </w:rPr>
            </w:pPr>
          </w:p>
        </w:tc>
      </w:tr>
      <w:tr w:rsidR="00C707E1" w:rsidRPr="00E54E46" w14:paraId="22AE243C" w14:textId="77777777" w:rsidTr="00DF5043">
        <w:tc>
          <w:tcPr>
            <w:tcW w:w="1782" w:type="dxa"/>
            <w:tcBorders>
              <w:top w:val="nil"/>
              <w:left w:val="nil"/>
              <w:bottom w:val="nil"/>
              <w:right w:val="single" w:sz="2" w:space="0" w:color="auto"/>
            </w:tcBorders>
            <w:shd w:val="clear" w:color="auto" w:fill="auto"/>
          </w:tcPr>
          <w:p w14:paraId="2B837085" w14:textId="77777777" w:rsidR="00C707E1" w:rsidRPr="00E54E46" w:rsidRDefault="00C707E1" w:rsidP="005049C5">
            <w:pPr>
              <w:spacing w:after="0" w:line="240" w:lineRule="auto"/>
              <w:rPr>
                <w:rFonts w:cs="Calibri"/>
                <w:b/>
                <w:smallCaps/>
                <w:color w:val="002060"/>
                <w:sz w:val="19"/>
                <w:szCs w:val="19"/>
              </w:rPr>
            </w:pPr>
            <w:r w:rsidRPr="00E54E46">
              <w:rPr>
                <w:rFonts w:cs="Calibri"/>
                <w:b/>
                <w:smallCaps/>
                <w:color w:val="002060"/>
                <w:sz w:val="19"/>
                <w:szCs w:val="19"/>
              </w:rPr>
              <w:t>Languages</w:t>
            </w:r>
          </w:p>
        </w:tc>
        <w:tc>
          <w:tcPr>
            <w:tcW w:w="8910" w:type="dxa"/>
            <w:tcBorders>
              <w:top w:val="nil"/>
              <w:left w:val="single" w:sz="2" w:space="0" w:color="auto"/>
              <w:bottom w:val="nil"/>
              <w:right w:val="nil"/>
            </w:tcBorders>
            <w:shd w:val="clear" w:color="auto" w:fill="auto"/>
          </w:tcPr>
          <w:p w14:paraId="6C805A08" w14:textId="2FCAC96D" w:rsidR="00C707E1" w:rsidRPr="00E54E46" w:rsidRDefault="00E71464" w:rsidP="005049C5">
            <w:pPr>
              <w:spacing w:after="0" w:line="240" w:lineRule="auto"/>
              <w:rPr>
                <w:rFonts w:cs="Calibri"/>
                <w:sz w:val="19"/>
                <w:szCs w:val="19"/>
              </w:rPr>
            </w:pPr>
            <w:r w:rsidRPr="00E54E46">
              <w:rPr>
                <w:rFonts w:cs="Calibri"/>
                <w:sz w:val="19"/>
                <w:szCs w:val="19"/>
              </w:rPr>
              <w:t>English</w:t>
            </w:r>
            <w:r w:rsidR="002D4172" w:rsidRPr="00E54E46">
              <w:rPr>
                <w:rFonts w:cs="Calibri"/>
                <w:sz w:val="19"/>
                <w:szCs w:val="19"/>
              </w:rPr>
              <w:t xml:space="preserve"> </w:t>
            </w:r>
            <w:r w:rsidRPr="00E54E46">
              <w:rPr>
                <w:rFonts w:cs="Calibri"/>
                <w:sz w:val="19"/>
                <w:szCs w:val="19"/>
              </w:rPr>
              <w:t>/</w:t>
            </w:r>
            <w:r w:rsidR="002D4172" w:rsidRPr="00E54E46">
              <w:rPr>
                <w:rFonts w:cs="Calibri"/>
                <w:sz w:val="19"/>
                <w:szCs w:val="19"/>
              </w:rPr>
              <w:t xml:space="preserve"> </w:t>
            </w:r>
            <w:r w:rsidRPr="00E54E46">
              <w:rPr>
                <w:rFonts w:cs="Calibri"/>
                <w:sz w:val="19"/>
                <w:szCs w:val="19"/>
              </w:rPr>
              <w:t>German</w:t>
            </w:r>
            <w:r w:rsidR="002D4172" w:rsidRPr="00E54E46">
              <w:rPr>
                <w:rFonts w:cs="Calibri"/>
                <w:sz w:val="19"/>
                <w:szCs w:val="19"/>
              </w:rPr>
              <w:t xml:space="preserve"> / </w:t>
            </w:r>
            <w:r w:rsidRPr="00E54E46">
              <w:rPr>
                <w:rFonts w:cs="Calibri"/>
                <w:sz w:val="19"/>
                <w:szCs w:val="19"/>
              </w:rPr>
              <w:t>Mandarin</w:t>
            </w:r>
            <w:r w:rsidR="002D4172" w:rsidRPr="00E54E46">
              <w:rPr>
                <w:rFonts w:cs="Calibri"/>
                <w:sz w:val="19"/>
                <w:szCs w:val="19"/>
              </w:rPr>
              <w:t xml:space="preserve"> </w:t>
            </w:r>
            <w:r w:rsidRPr="00E54E46">
              <w:rPr>
                <w:rFonts w:cs="Calibri"/>
                <w:sz w:val="19"/>
                <w:szCs w:val="19"/>
              </w:rPr>
              <w:t>Chinese</w:t>
            </w:r>
            <w:r w:rsidR="002D4172" w:rsidRPr="00E54E46">
              <w:rPr>
                <w:rFonts w:cs="Calibri"/>
                <w:sz w:val="19"/>
                <w:szCs w:val="19"/>
              </w:rPr>
              <w:t xml:space="preserve"> / </w:t>
            </w:r>
            <w:r w:rsidRPr="00E54E46">
              <w:rPr>
                <w:rFonts w:cs="Calibri"/>
                <w:sz w:val="19"/>
                <w:szCs w:val="19"/>
              </w:rPr>
              <w:t>Intermediate</w:t>
            </w:r>
            <w:r w:rsidR="002D4172" w:rsidRPr="00E54E46">
              <w:rPr>
                <w:rFonts w:cs="Calibri"/>
                <w:sz w:val="19"/>
                <w:szCs w:val="19"/>
              </w:rPr>
              <w:t xml:space="preserve"> </w:t>
            </w:r>
            <w:r w:rsidRPr="00E54E46">
              <w:rPr>
                <w:rFonts w:cs="Calibri"/>
                <w:sz w:val="19"/>
                <w:szCs w:val="19"/>
              </w:rPr>
              <w:t>Cantonese</w:t>
            </w:r>
          </w:p>
          <w:p w14:paraId="130ADC32" w14:textId="77777777" w:rsidR="00C707E1" w:rsidRPr="00E54E46" w:rsidRDefault="00C707E1" w:rsidP="005049C5">
            <w:pPr>
              <w:spacing w:after="0" w:line="240" w:lineRule="auto"/>
              <w:rPr>
                <w:rFonts w:cs="Calibri"/>
                <w:sz w:val="19"/>
                <w:szCs w:val="19"/>
              </w:rPr>
            </w:pPr>
          </w:p>
        </w:tc>
      </w:tr>
      <w:tr w:rsidR="00C707E1" w:rsidRPr="00E54E46" w14:paraId="6C3F3ADA" w14:textId="77777777" w:rsidTr="00DF5043">
        <w:tc>
          <w:tcPr>
            <w:tcW w:w="1782" w:type="dxa"/>
            <w:tcBorders>
              <w:top w:val="nil"/>
              <w:left w:val="nil"/>
              <w:bottom w:val="nil"/>
              <w:right w:val="single" w:sz="2" w:space="0" w:color="auto"/>
            </w:tcBorders>
            <w:shd w:val="clear" w:color="auto" w:fill="auto"/>
          </w:tcPr>
          <w:p w14:paraId="0DB0E2DF" w14:textId="60E15A7A" w:rsidR="00C707E1" w:rsidRPr="00E54E46" w:rsidRDefault="00C707E1" w:rsidP="005049C5">
            <w:pPr>
              <w:spacing w:after="0" w:line="240" w:lineRule="auto"/>
              <w:rPr>
                <w:rFonts w:cs="Calibri"/>
                <w:b/>
                <w:smallCaps/>
                <w:color w:val="002060"/>
                <w:sz w:val="19"/>
                <w:szCs w:val="19"/>
              </w:rPr>
            </w:pPr>
            <w:r w:rsidRPr="00E54E46">
              <w:rPr>
                <w:rFonts w:cs="Calibri"/>
                <w:b/>
                <w:smallCaps/>
                <w:color w:val="002060"/>
                <w:sz w:val="19"/>
                <w:szCs w:val="19"/>
              </w:rPr>
              <w:t>Honors</w:t>
            </w:r>
            <w:r w:rsidR="002D4172" w:rsidRPr="00E54E46">
              <w:rPr>
                <w:rFonts w:cs="Calibri"/>
                <w:b/>
                <w:smallCaps/>
                <w:color w:val="002060"/>
                <w:sz w:val="19"/>
                <w:szCs w:val="19"/>
              </w:rPr>
              <w:t xml:space="preserve"> </w:t>
            </w:r>
            <w:r w:rsidRPr="00E54E46">
              <w:rPr>
                <w:rFonts w:cs="Calibri"/>
                <w:b/>
                <w:smallCaps/>
                <w:color w:val="002060"/>
                <w:sz w:val="19"/>
                <w:szCs w:val="19"/>
              </w:rPr>
              <w:t>&amp;</w:t>
            </w:r>
            <w:r w:rsidR="002D4172" w:rsidRPr="00E54E46">
              <w:rPr>
                <w:rFonts w:cs="Calibri"/>
                <w:b/>
                <w:smallCaps/>
                <w:color w:val="002060"/>
                <w:sz w:val="19"/>
                <w:szCs w:val="19"/>
              </w:rPr>
              <w:t xml:space="preserve"> </w:t>
            </w:r>
            <w:r w:rsidRPr="00E54E46">
              <w:rPr>
                <w:rFonts w:cs="Calibri"/>
                <w:b/>
                <w:smallCaps/>
                <w:color w:val="002060"/>
                <w:sz w:val="19"/>
                <w:szCs w:val="19"/>
              </w:rPr>
              <w:t>Awards</w:t>
            </w:r>
          </w:p>
        </w:tc>
        <w:tc>
          <w:tcPr>
            <w:tcW w:w="8910" w:type="dxa"/>
            <w:tcBorders>
              <w:top w:val="nil"/>
              <w:left w:val="single" w:sz="2" w:space="0" w:color="auto"/>
              <w:bottom w:val="nil"/>
              <w:right w:val="nil"/>
            </w:tcBorders>
            <w:shd w:val="clear" w:color="auto" w:fill="auto"/>
          </w:tcPr>
          <w:p w14:paraId="7C4AF650" w14:textId="77777777" w:rsidR="002D4172" w:rsidRPr="00E54E46" w:rsidRDefault="00E71464" w:rsidP="005049C5">
            <w:pPr>
              <w:numPr>
                <w:ilvl w:val="0"/>
                <w:numId w:val="3"/>
              </w:numPr>
              <w:spacing w:after="0" w:line="240" w:lineRule="auto"/>
              <w:rPr>
                <w:rFonts w:cs="Calibri"/>
                <w:sz w:val="19"/>
                <w:szCs w:val="19"/>
              </w:rPr>
            </w:pPr>
            <w:r w:rsidRPr="00E54E46">
              <w:rPr>
                <w:rFonts w:cs="Calibri"/>
                <w:sz w:val="19"/>
                <w:szCs w:val="19"/>
              </w:rPr>
              <w:t>Golden</w:t>
            </w:r>
            <w:r w:rsidR="002D4172" w:rsidRPr="00E54E46">
              <w:rPr>
                <w:rFonts w:cs="Calibri"/>
                <w:sz w:val="19"/>
                <w:szCs w:val="19"/>
              </w:rPr>
              <w:t xml:space="preserve"> </w:t>
            </w:r>
            <w:r w:rsidRPr="00E54E46">
              <w:rPr>
                <w:rFonts w:cs="Calibri"/>
                <w:sz w:val="19"/>
                <w:szCs w:val="19"/>
              </w:rPr>
              <w:t>Key</w:t>
            </w:r>
            <w:r w:rsidR="002D4172" w:rsidRPr="00E54E46">
              <w:rPr>
                <w:rFonts w:cs="Calibri"/>
                <w:sz w:val="19"/>
                <w:szCs w:val="19"/>
              </w:rPr>
              <w:t xml:space="preserve"> </w:t>
            </w:r>
            <w:r w:rsidRPr="00E54E46">
              <w:rPr>
                <w:rFonts w:cs="Calibri"/>
                <w:sz w:val="19"/>
                <w:szCs w:val="19"/>
              </w:rPr>
              <w:t>International</w:t>
            </w:r>
            <w:r w:rsidR="002D4172" w:rsidRPr="00E54E46">
              <w:rPr>
                <w:rFonts w:cs="Calibri"/>
                <w:sz w:val="19"/>
                <w:szCs w:val="19"/>
              </w:rPr>
              <w:t xml:space="preserve"> </w:t>
            </w:r>
            <w:r w:rsidRPr="00E54E46">
              <w:rPr>
                <w:rFonts w:cs="Calibri"/>
                <w:sz w:val="19"/>
                <w:szCs w:val="19"/>
              </w:rPr>
              <w:t>Honor</w:t>
            </w:r>
            <w:r w:rsidR="002D4172" w:rsidRPr="00E54E46">
              <w:rPr>
                <w:rFonts w:cs="Calibri"/>
                <w:sz w:val="19"/>
                <w:szCs w:val="19"/>
              </w:rPr>
              <w:t xml:space="preserve"> </w:t>
            </w:r>
            <w:r w:rsidRPr="00E54E46">
              <w:rPr>
                <w:rFonts w:cs="Calibri"/>
                <w:sz w:val="19"/>
                <w:szCs w:val="19"/>
              </w:rPr>
              <w:t>Society</w:t>
            </w:r>
            <w:r w:rsidR="002D4172" w:rsidRPr="00E54E46">
              <w:rPr>
                <w:rFonts w:cs="Calibri"/>
                <w:sz w:val="19"/>
                <w:szCs w:val="19"/>
              </w:rPr>
              <w:t xml:space="preserve"> </w:t>
            </w:r>
          </w:p>
          <w:p w14:paraId="02F0D59B" w14:textId="55749887" w:rsidR="00C707E1" w:rsidRPr="007E7222" w:rsidRDefault="00E71464" w:rsidP="007E7222">
            <w:pPr>
              <w:numPr>
                <w:ilvl w:val="0"/>
                <w:numId w:val="3"/>
              </w:numPr>
              <w:spacing w:after="0" w:line="240" w:lineRule="auto"/>
              <w:rPr>
                <w:rFonts w:cs="Calibri"/>
                <w:sz w:val="19"/>
                <w:szCs w:val="19"/>
              </w:rPr>
            </w:pPr>
            <w:r w:rsidRPr="00E54E46">
              <w:rPr>
                <w:rFonts w:cs="Calibri"/>
                <w:sz w:val="19"/>
                <w:szCs w:val="19"/>
              </w:rPr>
              <w:t>Phi</w:t>
            </w:r>
            <w:r w:rsidR="002D4172" w:rsidRPr="00E54E46">
              <w:rPr>
                <w:rFonts w:cs="Calibri"/>
                <w:sz w:val="19"/>
                <w:szCs w:val="19"/>
              </w:rPr>
              <w:t xml:space="preserve"> </w:t>
            </w:r>
            <w:r w:rsidRPr="00E54E46">
              <w:rPr>
                <w:rFonts w:cs="Calibri"/>
                <w:sz w:val="19"/>
                <w:szCs w:val="19"/>
              </w:rPr>
              <w:t>Sigma</w:t>
            </w:r>
            <w:r w:rsidR="002D4172" w:rsidRPr="00E54E46">
              <w:rPr>
                <w:rFonts w:cs="Calibri"/>
                <w:sz w:val="19"/>
                <w:szCs w:val="19"/>
              </w:rPr>
              <w:t xml:space="preserve"> </w:t>
            </w:r>
            <w:r w:rsidRPr="00E54E46">
              <w:rPr>
                <w:rFonts w:cs="Calibri"/>
                <w:sz w:val="19"/>
                <w:szCs w:val="19"/>
              </w:rPr>
              <w:t>Theta</w:t>
            </w:r>
            <w:r w:rsidR="002D4172" w:rsidRPr="00E54E46">
              <w:rPr>
                <w:rFonts w:cs="Calibri"/>
                <w:sz w:val="19"/>
                <w:szCs w:val="19"/>
              </w:rPr>
              <w:t xml:space="preserve"> </w:t>
            </w:r>
            <w:r w:rsidRPr="00E54E46">
              <w:rPr>
                <w:rFonts w:cs="Calibri"/>
                <w:sz w:val="19"/>
                <w:szCs w:val="19"/>
              </w:rPr>
              <w:t>National</w:t>
            </w:r>
            <w:r w:rsidR="002D4172" w:rsidRPr="00E54E46">
              <w:rPr>
                <w:rFonts w:cs="Calibri"/>
                <w:sz w:val="19"/>
                <w:szCs w:val="19"/>
              </w:rPr>
              <w:t xml:space="preserve"> </w:t>
            </w:r>
            <w:r w:rsidRPr="00E54E46">
              <w:rPr>
                <w:rFonts w:cs="Calibri"/>
                <w:sz w:val="19"/>
                <w:szCs w:val="19"/>
              </w:rPr>
              <w:t>Honor</w:t>
            </w:r>
            <w:r w:rsidR="002D4172" w:rsidRPr="00E54E46">
              <w:rPr>
                <w:rFonts w:cs="Calibri"/>
                <w:sz w:val="19"/>
                <w:szCs w:val="19"/>
              </w:rPr>
              <w:t xml:space="preserve"> </w:t>
            </w:r>
            <w:r w:rsidRPr="00E54E46">
              <w:rPr>
                <w:rFonts w:cs="Calibri"/>
                <w:sz w:val="19"/>
                <w:szCs w:val="19"/>
              </w:rPr>
              <w:t>Society</w:t>
            </w:r>
          </w:p>
        </w:tc>
      </w:tr>
    </w:tbl>
    <w:p w14:paraId="7EC1369B" w14:textId="77777777" w:rsidR="00C707E1" w:rsidRDefault="00C707E1" w:rsidP="005049C5">
      <w:pPr>
        <w:spacing w:after="0" w:line="240" w:lineRule="auto"/>
        <w:rPr>
          <w:rFonts w:cs="Calibri"/>
          <w:sz w:val="19"/>
          <w:szCs w:val="19"/>
        </w:rPr>
      </w:pPr>
    </w:p>
    <w:p w14:paraId="6B8B515E" w14:textId="77777777" w:rsidR="00FB7F49" w:rsidRPr="00E54E46" w:rsidRDefault="00FB7F49" w:rsidP="005049C5">
      <w:pPr>
        <w:spacing w:after="0" w:line="240" w:lineRule="auto"/>
        <w:rPr>
          <w:rFonts w:cs="Calibri"/>
          <w:sz w:val="19"/>
          <w:szCs w:val="19"/>
        </w:rPr>
      </w:pPr>
    </w:p>
    <w:p w14:paraId="54A6DBA2" w14:textId="4BBF0443" w:rsidR="00C707E1" w:rsidRDefault="00C707E1" w:rsidP="001827CB">
      <w:pPr>
        <w:spacing w:after="0" w:line="240" w:lineRule="auto"/>
        <w:jc w:val="center"/>
        <w:rPr>
          <w:rFonts w:cs="Calibri"/>
          <w:b/>
          <w:smallCaps/>
          <w:color w:val="002060"/>
          <w:spacing w:val="20"/>
          <w:sz w:val="19"/>
          <w:szCs w:val="19"/>
        </w:rPr>
      </w:pPr>
      <w:bookmarkStart w:id="18" w:name="_Hlk517944196"/>
      <w:bookmarkStart w:id="19" w:name="_Hlk512408280"/>
      <w:r w:rsidRPr="00E54E46">
        <w:rPr>
          <w:rFonts w:cs="Calibri"/>
          <w:b/>
          <w:smallCaps/>
          <w:color w:val="002060"/>
          <w:spacing w:val="20"/>
          <w:sz w:val="19"/>
          <w:szCs w:val="19"/>
        </w:rPr>
        <w:t>Detailed</w:t>
      </w:r>
      <w:r w:rsidR="002D4172" w:rsidRPr="00E54E46">
        <w:rPr>
          <w:rFonts w:cs="Calibri"/>
          <w:b/>
          <w:smallCaps/>
          <w:color w:val="002060"/>
          <w:spacing w:val="20"/>
          <w:sz w:val="19"/>
          <w:szCs w:val="19"/>
        </w:rPr>
        <w:t xml:space="preserve"> </w:t>
      </w:r>
      <w:r w:rsidRPr="00E54E46">
        <w:rPr>
          <w:rFonts w:cs="Calibri"/>
          <w:b/>
          <w:smallCaps/>
          <w:color w:val="002060"/>
          <w:spacing w:val="20"/>
          <w:sz w:val="19"/>
          <w:szCs w:val="19"/>
        </w:rPr>
        <w:t>References</w:t>
      </w:r>
      <w:r w:rsidR="002D4172" w:rsidRPr="00E54E46">
        <w:rPr>
          <w:rFonts w:cs="Calibri"/>
          <w:b/>
          <w:smallCaps/>
          <w:color w:val="002060"/>
          <w:spacing w:val="20"/>
          <w:sz w:val="19"/>
          <w:szCs w:val="19"/>
        </w:rPr>
        <w:t xml:space="preserve"> </w:t>
      </w:r>
      <w:r w:rsidRPr="00E54E46">
        <w:rPr>
          <w:rFonts w:cs="Calibri"/>
          <w:b/>
          <w:smallCaps/>
          <w:color w:val="002060"/>
          <w:spacing w:val="20"/>
          <w:sz w:val="19"/>
          <w:szCs w:val="19"/>
        </w:rPr>
        <w:t>Available</w:t>
      </w:r>
      <w:r w:rsidR="002D4172" w:rsidRPr="00E54E46">
        <w:rPr>
          <w:rFonts w:cs="Calibri"/>
          <w:b/>
          <w:smallCaps/>
          <w:color w:val="002060"/>
          <w:spacing w:val="20"/>
          <w:sz w:val="19"/>
          <w:szCs w:val="19"/>
        </w:rPr>
        <w:t xml:space="preserve"> </w:t>
      </w:r>
      <w:r w:rsidRPr="00E54E46">
        <w:rPr>
          <w:rFonts w:cs="Calibri"/>
          <w:b/>
          <w:smallCaps/>
          <w:color w:val="002060"/>
          <w:spacing w:val="20"/>
          <w:sz w:val="19"/>
          <w:szCs w:val="19"/>
        </w:rPr>
        <w:t>on</w:t>
      </w:r>
      <w:r w:rsidR="002D4172" w:rsidRPr="00E54E46">
        <w:rPr>
          <w:rFonts w:cs="Calibri"/>
          <w:b/>
          <w:smallCaps/>
          <w:color w:val="002060"/>
          <w:spacing w:val="20"/>
          <w:sz w:val="19"/>
          <w:szCs w:val="19"/>
        </w:rPr>
        <w:t xml:space="preserve"> </w:t>
      </w:r>
      <w:r w:rsidRPr="00E54E46">
        <w:rPr>
          <w:rFonts w:cs="Calibri"/>
          <w:b/>
          <w:smallCaps/>
          <w:color w:val="002060"/>
          <w:spacing w:val="20"/>
          <w:sz w:val="19"/>
          <w:szCs w:val="19"/>
        </w:rPr>
        <w:t>Request</w:t>
      </w:r>
      <w:bookmarkEnd w:id="12"/>
      <w:bookmarkEnd w:id="13"/>
      <w:bookmarkEnd w:id="14"/>
      <w:bookmarkEnd w:id="15"/>
      <w:bookmarkEnd w:id="16"/>
      <w:bookmarkEnd w:id="17"/>
      <w:bookmarkEnd w:id="18"/>
      <w:bookmarkEnd w:id="19"/>
    </w:p>
    <w:p w14:paraId="296CB769" w14:textId="77777777" w:rsidR="00603813" w:rsidRDefault="00603813" w:rsidP="001827CB">
      <w:pPr>
        <w:spacing w:after="0" w:line="240" w:lineRule="auto"/>
        <w:jc w:val="center"/>
        <w:rPr>
          <w:rFonts w:cs="Calibri"/>
          <w:b/>
          <w:smallCaps/>
          <w:color w:val="002060"/>
          <w:spacing w:val="20"/>
          <w:sz w:val="19"/>
          <w:szCs w:val="19"/>
        </w:rPr>
      </w:pPr>
    </w:p>
    <w:p w14:paraId="4AC4F9E8" w14:textId="77777777" w:rsidR="00603813" w:rsidRDefault="00603813" w:rsidP="001827CB">
      <w:pPr>
        <w:spacing w:after="0" w:line="240" w:lineRule="auto"/>
        <w:jc w:val="center"/>
        <w:rPr>
          <w:rFonts w:cs="Calibri"/>
          <w:b/>
          <w:smallCaps/>
          <w:color w:val="002060"/>
          <w:spacing w:val="20"/>
          <w:sz w:val="19"/>
          <w:szCs w:val="19"/>
        </w:rPr>
      </w:pPr>
    </w:p>
    <w:p w14:paraId="73658868" w14:textId="7FD32844" w:rsidR="00603813" w:rsidRPr="001827CB" w:rsidRDefault="00603813" w:rsidP="00C31EC0">
      <w:pPr>
        <w:spacing w:after="0" w:line="240" w:lineRule="auto"/>
        <w:rPr>
          <w:rFonts w:cs="Calibri"/>
          <w:color w:val="002060"/>
          <w:sz w:val="19"/>
          <w:szCs w:val="19"/>
        </w:rPr>
      </w:pPr>
    </w:p>
    <w:sectPr w:rsidR="00603813" w:rsidRPr="001827CB" w:rsidSect="007E7222">
      <w:headerReference w:type="default" r:id="rId9"/>
      <w:footerReference w:type="first" r:id="rId10"/>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CD9DA" w14:textId="77777777" w:rsidR="00B15A51" w:rsidRDefault="00B15A51" w:rsidP="003B7B43">
      <w:pPr>
        <w:spacing w:after="0" w:line="240" w:lineRule="auto"/>
      </w:pPr>
      <w:r>
        <w:separator/>
      </w:r>
    </w:p>
  </w:endnote>
  <w:endnote w:type="continuationSeparator" w:id="0">
    <w:p w14:paraId="6A283740" w14:textId="77777777" w:rsidR="00B15A51" w:rsidRDefault="00B15A51" w:rsidP="003B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EFMMJN+TimesNewRoman,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Times New Roman"/>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3383" w14:textId="77777777" w:rsidR="007663AC" w:rsidRDefault="007663AC" w:rsidP="0007358E">
    <w:pPr>
      <w:pStyle w:val="ad"/>
      <w:tabs>
        <w:tab w:val="clear" w:pos="4680"/>
        <w:tab w:val="clear" w:pos="9360"/>
        <w:tab w:val="left" w:pos="2095"/>
        <w:tab w:val="left" w:pos="447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F8D4A" w14:textId="77777777" w:rsidR="00B15A51" w:rsidRDefault="00B15A51" w:rsidP="003B7B43">
      <w:pPr>
        <w:spacing w:after="0" w:line="240" w:lineRule="auto"/>
      </w:pPr>
      <w:r>
        <w:separator/>
      </w:r>
    </w:p>
  </w:footnote>
  <w:footnote w:type="continuationSeparator" w:id="0">
    <w:p w14:paraId="6143C0B1" w14:textId="77777777" w:rsidR="00B15A51" w:rsidRDefault="00B15A51" w:rsidP="003B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61CE" w14:textId="1709DB3B" w:rsidR="007663AC" w:rsidRPr="00B43CCD" w:rsidRDefault="007663AC" w:rsidP="007A6286">
    <w:pPr>
      <w:pStyle w:val="ab"/>
      <w:tabs>
        <w:tab w:val="clear" w:pos="9360"/>
        <w:tab w:val="right" w:pos="10800"/>
      </w:tabs>
      <w:spacing w:after="0" w:line="240" w:lineRule="auto"/>
      <w:rPr>
        <w:color w:val="002060"/>
      </w:rPr>
    </w:pPr>
    <w:bookmarkStart w:id="20" w:name="_Hlk517467731"/>
    <w:r w:rsidRPr="00E71464">
      <w:rPr>
        <w:color w:val="002060"/>
      </w:rPr>
      <w:t>Kevin J. Bruestle, MA</w:t>
    </w:r>
    <w:r w:rsidRPr="005F3A67">
      <w:rPr>
        <w:color w:val="002060"/>
      </w:rPr>
      <w:t xml:space="preserve">, Resume – Page </w:t>
    </w:r>
    <w:r w:rsidRPr="005F3A67">
      <w:rPr>
        <w:color w:val="002060"/>
      </w:rPr>
      <w:fldChar w:fldCharType="begin"/>
    </w:r>
    <w:r w:rsidRPr="005F3A67">
      <w:rPr>
        <w:color w:val="002060"/>
      </w:rPr>
      <w:instrText xml:space="preserve"> PAGE   \* MERGEFORMAT </w:instrText>
    </w:r>
    <w:r w:rsidRPr="005F3A67">
      <w:rPr>
        <w:color w:val="002060"/>
      </w:rPr>
      <w:fldChar w:fldCharType="separate"/>
    </w:r>
    <w:r w:rsidR="00EC45E1">
      <w:rPr>
        <w:noProof/>
        <w:color w:val="002060"/>
      </w:rPr>
      <w:t>2</w:t>
    </w:r>
    <w:r w:rsidRPr="005F3A67">
      <w:rPr>
        <w:noProof/>
        <w:color w:val="002060"/>
      </w:rPr>
      <w:fldChar w:fldCharType="end"/>
    </w:r>
    <w:r w:rsidRPr="005F3A67">
      <w:rPr>
        <w:noProof/>
        <w:color w:val="002060"/>
      </w:rPr>
      <w:t xml:space="preserve">      </w:t>
    </w:r>
    <w:r w:rsidRPr="005F3A67">
      <w:rPr>
        <w:noProof/>
        <w:color w:val="002060"/>
      </w:rPr>
      <w:tab/>
    </w:r>
    <w:r w:rsidRPr="005F3A67">
      <w:rPr>
        <w:noProof/>
        <w:color w:val="002060"/>
      </w:rPr>
      <w:tab/>
      <w:t xml:space="preserve">        </w:t>
    </w:r>
    <w:r w:rsidRPr="005F3A67">
      <w:rPr>
        <w:rFonts w:cs="Calibri"/>
        <w:color w:val="002060"/>
      </w:rPr>
      <w:sym w:font="Wingdings" w:char="F028"/>
    </w:r>
    <w:r w:rsidRPr="005F3A67">
      <w:rPr>
        <w:rFonts w:cs="Calibri"/>
        <w:color w:val="002060"/>
      </w:rPr>
      <w:t xml:space="preserve"> </w:t>
    </w:r>
    <w:r w:rsidR="0052707D">
      <w:rPr>
        <w:rFonts w:cs="Calibri"/>
        <w:color w:val="002060"/>
      </w:rPr>
      <w:t>619</w:t>
    </w:r>
    <w:r w:rsidR="009E0FD2">
      <w:rPr>
        <w:rFonts w:cs="Calibri"/>
        <w:color w:val="002060"/>
      </w:rPr>
      <w:t>-</w:t>
    </w:r>
    <w:r w:rsidR="0052707D">
      <w:rPr>
        <w:rFonts w:cs="Calibri"/>
        <w:color w:val="002060"/>
      </w:rPr>
      <w:t>6</w:t>
    </w:r>
    <w:r w:rsidR="009E0FD2">
      <w:rPr>
        <w:rFonts w:cs="Calibri"/>
        <w:color w:val="002060"/>
      </w:rPr>
      <w:t>81</w:t>
    </w:r>
    <w:r w:rsidR="0052707D">
      <w:rPr>
        <w:rFonts w:cs="Calibri"/>
        <w:color w:val="002060"/>
      </w:rPr>
      <w:t>-4149</w:t>
    </w:r>
    <w:r>
      <w:rPr>
        <w:rFonts w:cs="Calibri"/>
        <w:color w:val="002060"/>
      </w:rPr>
      <w:t xml:space="preserve"> </w:t>
    </w:r>
    <w:r w:rsidRPr="005F3A67">
      <w:rPr>
        <w:rFonts w:cs="Calibri"/>
        <w:color w:val="002060"/>
      </w:rPr>
      <w:sym w:font="Wingdings" w:char="F02A"/>
    </w:r>
    <w:r w:rsidRPr="005F3A67">
      <w:rPr>
        <w:rFonts w:cs="Calibri"/>
        <w:color w:val="002060"/>
      </w:rPr>
      <w:t xml:space="preserve"> </w:t>
    </w:r>
    <w:r w:rsidR="00D81971">
      <w:rPr>
        <w:rFonts w:cs="Calibri"/>
        <w:color w:val="002060"/>
      </w:rPr>
      <w:t>kevinj</w:t>
    </w:r>
    <w:r>
      <w:rPr>
        <w:rFonts w:cs="Calibri"/>
        <w:color w:val="002060"/>
      </w:rPr>
      <w:t>bruestle@gmail.com</w:t>
    </w:r>
    <w:r w:rsidRPr="005F3A67">
      <w:rPr>
        <w:rFonts w:cs="Calibri"/>
        <w:color w:val="002060"/>
      </w:rPr>
      <w:t xml:space="preserve"> </w:t>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AA9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DC39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968B4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CC873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FF62AE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C89D1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EC54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2295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16AC2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FE8C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7859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B6E6F"/>
    <w:multiLevelType w:val="hybridMultilevel"/>
    <w:tmpl w:val="BF4C3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EB5D22"/>
    <w:multiLevelType w:val="hybridMultilevel"/>
    <w:tmpl w:val="D6CAAFC4"/>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EFMMJN+TimesNewRoman,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EFMMJN+TimesNewRoman,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EFMMJN+TimesNewRoman,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292300"/>
    <w:multiLevelType w:val="hybridMultilevel"/>
    <w:tmpl w:val="5C083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15147"/>
    <w:multiLevelType w:val="hybridMultilevel"/>
    <w:tmpl w:val="1BEEF79E"/>
    <w:lvl w:ilvl="0" w:tplc="0814611A">
      <w:start w:val="1"/>
      <w:numFmt w:val="bullet"/>
      <w:lvlText w:val=""/>
      <w:lvlJc w:val="left"/>
      <w:pPr>
        <w:ind w:left="4320" w:hanging="360"/>
      </w:pPr>
      <w:rPr>
        <w:rFonts w:ascii="Wingdings" w:hAnsi="Wingdings" w:hint="default"/>
        <w:color w:val="auto"/>
      </w:rPr>
    </w:lvl>
    <w:lvl w:ilvl="1" w:tplc="04090003">
      <w:start w:val="1"/>
      <w:numFmt w:val="bullet"/>
      <w:lvlText w:val="o"/>
      <w:lvlJc w:val="left"/>
      <w:pPr>
        <w:ind w:left="5040" w:hanging="360"/>
      </w:pPr>
      <w:rPr>
        <w:rFonts w:ascii="Courier New" w:hAnsi="Courier New" w:cs="EFMMJN+TimesNewRoman,Bold"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EFMMJN+TimesNewRoman,Bold"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EFMMJN+TimesNewRoman,Bold"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10704E4A"/>
    <w:multiLevelType w:val="hybridMultilevel"/>
    <w:tmpl w:val="3F14670C"/>
    <w:lvl w:ilvl="0" w:tplc="E0781300">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A748F1"/>
    <w:multiLevelType w:val="hybridMultilevel"/>
    <w:tmpl w:val="FE0EFF6E"/>
    <w:lvl w:ilvl="0" w:tplc="9DF439C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6F0168"/>
    <w:multiLevelType w:val="hybridMultilevel"/>
    <w:tmpl w:val="4DEE39EC"/>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BE165D"/>
    <w:multiLevelType w:val="hybridMultilevel"/>
    <w:tmpl w:val="AE00D0AE"/>
    <w:lvl w:ilvl="0" w:tplc="28FA89D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EFMMJN+TimesNewRoman,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EFMMJN+TimesNewRoman,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EFMMJN+TimesNewRoman,Bold"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C2410B"/>
    <w:multiLevelType w:val="hybridMultilevel"/>
    <w:tmpl w:val="666E101E"/>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600724"/>
    <w:multiLevelType w:val="hybridMultilevel"/>
    <w:tmpl w:val="9F4CAC2C"/>
    <w:lvl w:ilvl="0" w:tplc="9768124A">
      <w:start w:val="1"/>
      <w:numFmt w:val="bullet"/>
      <w:lvlText w:val=""/>
      <w:lvlJc w:val="left"/>
      <w:pPr>
        <w:ind w:left="360" w:hanging="360"/>
      </w:pPr>
      <w:rPr>
        <w:rFonts w:ascii="Wingdings" w:hAnsi="Wingdings" w:hint="default"/>
        <w:color w:val="00009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6A7606"/>
    <w:multiLevelType w:val="hybridMultilevel"/>
    <w:tmpl w:val="439880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4E147D"/>
    <w:multiLevelType w:val="hybridMultilevel"/>
    <w:tmpl w:val="36802E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2A397605"/>
    <w:multiLevelType w:val="hybridMultilevel"/>
    <w:tmpl w:val="EEA6E7FE"/>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194369"/>
    <w:multiLevelType w:val="hybridMultilevel"/>
    <w:tmpl w:val="C42C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5055EF"/>
    <w:multiLevelType w:val="hybridMultilevel"/>
    <w:tmpl w:val="6ABAF2C2"/>
    <w:lvl w:ilvl="0" w:tplc="9552DB5A">
      <w:start w:val="1"/>
      <w:numFmt w:val="bullet"/>
      <w:lvlText w:val=""/>
      <w:lvlJc w:val="left"/>
      <w:pPr>
        <w:ind w:left="720" w:hanging="360"/>
      </w:pPr>
      <w:rPr>
        <w:rFonts w:ascii="Wingdings" w:hAnsi="Wingdings"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55068"/>
    <w:multiLevelType w:val="hybridMultilevel"/>
    <w:tmpl w:val="F63879B4"/>
    <w:lvl w:ilvl="0" w:tplc="666C93CC">
      <w:start w:val="1"/>
      <w:numFmt w:val="bullet"/>
      <w:lvlText w:val=""/>
      <w:lvlJc w:val="left"/>
      <w:pPr>
        <w:tabs>
          <w:tab w:val="num" w:pos="360"/>
        </w:tabs>
        <w:ind w:left="360" w:hanging="360"/>
      </w:pPr>
      <w:rPr>
        <w:rFonts w:ascii="Wingdings" w:hAnsi="Wingdings" w:hint="default"/>
        <w:i w:val="0"/>
        <w:color w:val="auto"/>
        <w:sz w:val="20"/>
      </w:rPr>
    </w:lvl>
    <w:lvl w:ilvl="1" w:tplc="04090003" w:tentative="1">
      <w:start w:val="1"/>
      <w:numFmt w:val="bullet"/>
      <w:lvlText w:val="o"/>
      <w:lvlJc w:val="left"/>
      <w:pPr>
        <w:tabs>
          <w:tab w:val="num" w:pos="1080"/>
        </w:tabs>
        <w:ind w:left="1080" w:hanging="360"/>
      </w:pPr>
      <w:rPr>
        <w:rFonts w:ascii="Courier New" w:hAnsi="Courier New" w:cs="EFMMJN+TimesNewRoman,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EFMMJN+TimesNewRoman,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EFMMJN+TimesNewRoman,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832174"/>
    <w:multiLevelType w:val="hybridMultilevel"/>
    <w:tmpl w:val="759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91468"/>
    <w:multiLevelType w:val="hybridMultilevel"/>
    <w:tmpl w:val="353CA71E"/>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4D286E"/>
    <w:multiLevelType w:val="hybridMultilevel"/>
    <w:tmpl w:val="86ECA87A"/>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576A26"/>
    <w:multiLevelType w:val="hybridMultilevel"/>
    <w:tmpl w:val="5ADC4188"/>
    <w:lvl w:ilvl="0" w:tplc="666C93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B70AF5"/>
    <w:multiLevelType w:val="hybridMultilevel"/>
    <w:tmpl w:val="331E77A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2" w15:restartNumberingAfterBreak="0">
    <w:nsid w:val="3D3E26A5"/>
    <w:multiLevelType w:val="hybridMultilevel"/>
    <w:tmpl w:val="84425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84B4D"/>
    <w:multiLevelType w:val="hybridMultilevel"/>
    <w:tmpl w:val="1B9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335A8"/>
    <w:multiLevelType w:val="hybridMultilevel"/>
    <w:tmpl w:val="5584035E"/>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2D69A7"/>
    <w:multiLevelType w:val="hybridMultilevel"/>
    <w:tmpl w:val="D144B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2B11E7"/>
    <w:multiLevelType w:val="hybridMultilevel"/>
    <w:tmpl w:val="90D265CC"/>
    <w:lvl w:ilvl="0" w:tplc="1154427C">
      <w:start w:val="1"/>
      <w:numFmt w:val="bullet"/>
      <w:lvlText w:val=""/>
      <w:lvlJc w:val="left"/>
      <w:pPr>
        <w:ind w:left="360" w:hanging="360"/>
      </w:pPr>
      <w:rPr>
        <w:rFonts w:ascii="Wingdings" w:hAnsi="Wingdings" w:hint="default"/>
        <w:i w:val="0"/>
        <w:color w:val="auto"/>
        <w:sz w:val="22"/>
        <w:szCs w:val="22"/>
      </w:rPr>
    </w:lvl>
    <w:lvl w:ilvl="1" w:tplc="04090003" w:tentative="1">
      <w:start w:val="1"/>
      <w:numFmt w:val="bullet"/>
      <w:lvlText w:val="o"/>
      <w:lvlJc w:val="left"/>
      <w:pPr>
        <w:ind w:left="1080" w:hanging="360"/>
      </w:pPr>
      <w:rPr>
        <w:rFonts w:ascii="Courier New" w:hAnsi="Courier New" w:cs="EFMMJN+TimesNewRoman,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EFMMJN+TimesNewRoman,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EFMMJN+TimesNewRoman,Bold"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B0011"/>
    <w:multiLevelType w:val="hybridMultilevel"/>
    <w:tmpl w:val="6638027A"/>
    <w:lvl w:ilvl="0" w:tplc="666C93C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EC77DD"/>
    <w:multiLevelType w:val="hybridMultilevel"/>
    <w:tmpl w:val="E9FE6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523E4"/>
    <w:multiLevelType w:val="hybridMultilevel"/>
    <w:tmpl w:val="1C1A788E"/>
    <w:lvl w:ilvl="0" w:tplc="FEC69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07E29"/>
    <w:multiLevelType w:val="hybridMultilevel"/>
    <w:tmpl w:val="A0148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B2183"/>
    <w:multiLevelType w:val="hybridMultilevel"/>
    <w:tmpl w:val="8CF41818"/>
    <w:lvl w:ilvl="0" w:tplc="1154427C">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82BCA"/>
    <w:multiLevelType w:val="hybridMultilevel"/>
    <w:tmpl w:val="AE326814"/>
    <w:lvl w:ilvl="0" w:tplc="446EA62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EFMMJN+TimesNewRoman,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EFMMJN+TimesNewRoman,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EFMMJN+TimesNewRoman,Bold"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68776A"/>
    <w:multiLevelType w:val="hybridMultilevel"/>
    <w:tmpl w:val="DF9C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57A0D"/>
    <w:multiLevelType w:val="hybridMultilevel"/>
    <w:tmpl w:val="0C5A3D4A"/>
    <w:lvl w:ilvl="0" w:tplc="666C93C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AF30965"/>
    <w:multiLevelType w:val="hybridMultilevel"/>
    <w:tmpl w:val="DE9A6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44"/>
  </w:num>
  <w:num w:numId="3">
    <w:abstractNumId w:val="41"/>
  </w:num>
  <w:num w:numId="4">
    <w:abstractNumId w:val="16"/>
  </w:num>
  <w:num w:numId="5">
    <w:abstractNumId w:val="23"/>
  </w:num>
  <w:num w:numId="6">
    <w:abstractNumId w:val="19"/>
  </w:num>
  <w:num w:numId="7">
    <w:abstractNumId w:val="34"/>
  </w:num>
  <w:num w:numId="8">
    <w:abstractNumId w:val="29"/>
  </w:num>
  <w:num w:numId="9">
    <w:abstractNumId w:val="22"/>
  </w:num>
  <w:num w:numId="10">
    <w:abstractNumId w:val="17"/>
  </w:num>
  <w:num w:numId="11">
    <w:abstractNumId w:val="28"/>
  </w:num>
  <w:num w:numId="12">
    <w:abstractNumId w:val="40"/>
  </w:num>
  <w:num w:numId="13">
    <w:abstractNumId w:val="13"/>
  </w:num>
  <w:num w:numId="14">
    <w:abstractNumId w:val="43"/>
  </w:num>
  <w:num w:numId="15">
    <w:abstractNumId w:val="39"/>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38"/>
  </w:num>
  <w:num w:numId="28">
    <w:abstractNumId w:val="24"/>
  </w:num>
  <w:num w:numId="29">
    <w:abstractNumId w:val="15"/>
  </w:num>
  <w:num w:numId="30">
    <w:abstractNumId w:val="36"/>
  </w:num>
  <w:num w:numId="31">
    <w:abstractNumId w:val="26"/>
  </w:num>
  <w:num w:numId="32">
    <w:abstractNumId w:val="42"/>
  </w:num>
  <w:num w:numId="33">
    <w:abstractNumId w:val="18"/>
  </w:num>
  <w:num w:numId="34">
    <w:abstractNumId w:val="14"/>
  </w:num>
  <w:num w:numId="35">
    <w:abstractNumId w:val="12"/>
  </w:num>
  <w:num w:numId="36">
    <w:abstractNumId w:val="32"/>
  </w:num>
  <w:num w:numId="37">
    <w:abstractNumId w:val="20"/>
  </w:num>
  <w:num w:numId="38">
    <w:abstractNumId w:val="30"/>
  </w:num>
  <w:num w:numId="39">
    <w:abstractNumId w:val="4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1"/>
  </w:num>
  <w:num w:numId="43">
    <w:abstractNumId w:val="31"/>
  </w:num>
  <w:num w:numId="44">
    <w:abstractNumId w:val="27"/>
  </w:num>
  <w:num w:numId="45">
    <w:abstractNumId w:val="33"/>
  </w:num>
  <w:num w:numId="46">
    <w:abstractNumId w:val="11"/>
  </w:num>
  <w:num w:numId="47">
    <w:abstractNumId w:val="3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style="mso-width-relative:margin;mso-height-relative:margin" fillcolor="none [3214]" stroke="f">
      <v:fill color="none [3214]"/>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3srQwNbY0sTA1MTVT0lEKTi0uzszPAykwNqsFAD5iiKUtAAAA"/>
  </w:docVars>
  <w:rsids>
    <w:rsidRoot w:val="005B18A5"/>
    <w:rsid w:val="0000170D"/>
    <w:rsid w:val="0000517B"/>
    <w:rsid w:val="00005E20"/>
    <w:rsid w:val="000077B6"/>
    <w:rsid w:val="00026FC3"/>
    <w:rsid w:val="00036E6C"/>
    <w:rsid w:val="00041384"/>
    <w:rsid w:val="000624B2"/>
    <w:rsid w:val="000662D6"/>
    <w:rsid w:val="0007358E"/>
    <w:rsid w:val="000753AA"/>
    <w:rsid w:val="00084538"/>
    <w:rsid w:val="000852F1"/>
    <w:rsid w:val="00096E35"/>
    <w:rsid w:val="00097250"/>
    <w:rsid w:val="000A53B9"/>
    <w:rsid w:val="000B3E00"/>
    <w:rsid w:val="000C5913"/>
    <w:rsid w:val="000D07A1"/>
    <w:rsid w:val="000D2B47"/>
    <w:rsid w:val="000D4404"/>
    <w:rsid w:val="000D66FB"/>
    <w:rsid w:val="000E324E"/>
    <w:rsid w:val="000E437A"/>
    <w:rsid w:val="000E5CB6"/>
    <w:rsid w:val="000E60D3"/>
    <w:rsid w:val="000F0E5D"/>
    <w:rsid w:val="000F35B1"/>
    <w:rsid w:val="001040EF"/>
    <w:rsid w:val="001067D2"/>
    <w:rsid w:val="00111EA5"/>
    <w:rsid w:val="001405AB"/>
    <w:rsid w:val="00151DCD"/>
    <w:rsid w:val="00155B90"/>
    <w:rsid w:val="0017236A"/>
    <w:rsid w:val="0017686E"/>
    <w:rsid w:val="001811EE"/>
    <w:rsid w:val="001827CB"/>
    <w:rsid w:val="00185AA3"/>
    <w:rsid w:val="00197B21"/>
    <w:rsid w:val="001A37DE"/>
    <w:rsid w:val="001B2052"/>
    <w:rsid w:val="001B2EDB"/>
    <w:rsid w:val="001B5E39"/>
    <w:rsid w:val="001C5308"/>
    <w:rsid w:val="001D5048"/>
    <w:rsid w:val="001D547F"/>
    <w:rsid w:val="001E1BEE"/>
    <w:rsid w:val="001E4175"/>
    <w:rsid w:val="001F2F45"/>
    <w:rsid w:val="002002C7"/>
    <w:rsid w:val="00204134"/>
    <w:rsid w:val="00206B46"/>
    <w:rsid w:val="00210C31"/>
    <w:rsid w:val="0021762C"/>
    <w:rsid w:val="00224376"/>
    <w:rsid w:val="00230739"/>
    <w:rsid w:val="00247961"/>
    <w:rsid w:val="00256293"/>
    <w:rsid w:val="00265189"/>
    <w:rsid w:val="002802C9"/>
    <w:rsid w:val="00282667"/>
    <w:rsid w:val="00282C03"/>
    <w:rsid w:val="00292B20"/>
    <w:rsid w:val="00295385"/>
    <w:rsid w:val="002A3EA4"/>
    <w:rsid w:val="002B542D"/>
    <w:rsid w:val="002C04FB"/>
    <w:rsid w:val="002C25C3"/>
    <w:rsid w:val="002C67BC"/>
    <w:rsid w:val="002D4172"/>
    <w:rsid w:val="002E09A7"/>
    <w:rsid w:val="002E0F90"/>
    <w:rsid w:val="002F7684"/>
    <w:rsid w:val="003170E8"/>
    <w:rsid w:val="003219B3"/>
    <w:rsid w:val="003319EB"/>
    <w:rsid w:val="003345AD"/>
    <w:rsid w:val="003347F3"/>
    <w:rsid w:val="003506FE"/>
    <w:rsid w:val="0035694A"/>
    <w:rsid w:val="00356D1F"/>
    <w:rsid w:val="00392CED"/>
    <w:rsid w:val="00393633"/>
    <w:rsid w:val="003A1F10"/>
    <w:rsid w:val="003A2236"/>
    <w:rsid w:val="003B02A7"/>
    <w:rsid w:val="003B048F"/>
    <w:rsid w:val="003B32A7"/>
    <w:rsid w:val="003B5AA6"/>
    <w:rsid w:val="003B7B43"/>
    <w:rsid w:val="003D0987"/>
    <w:rsid w:val="003D57C7"/>
    <w:rsid w:val="003E1B2F"/>
    <w:rsid w:val="003E4E04"/>
    <w:rsid w:val="003E7557"/>
    <w:rsid w:val="004148AA"/>
    <w:rsid w:val="00420A6D"/>
    <w:rsid w:val="004243AB"/>
    <w:rsid w:val="004250BD"/>
    <w:rsid w:val="00436FBB"/>
    <w:rsid w:val="00447C14"/>
    <w:rsid w:val="00454AB3"/>
    <w:rsid w:val="00480BCB"/>
    <w:rsid w:val="004903D2"/>
    <w:rsid w:val="004A161B"/>
    <w:rsid w:val="004A4BEA"/>
    <w:rsid w:val="004A64DF"/>
    <w:rsid w:val="004C4F50"/>
    <w:rsid w:val="004D0A60"/>
    <w:rsid w:val="004E0C0D"/>
    <w:rsid w:val="004E2544"/>
    <w:rsid w:val="004F40EF"/>
    <w:rsid w:val="004F720D"/>
    <w:rsid w:val="005049C5"/>
    <w:rsid w:val="0051477E"/>
    <w:rsid w:val="00515BC2"/>
    <w:rsid w:val="0052707D"/>
    <w:rsid w:val="00532242"/>
    <w:rsid w:val="00537A14"/>
    <w:rsid w:val="00540151"/>
    <w:rsid w:val="00561B9F"/>
    <w:rsid w:val="00567494"/>
    <w:rsid w:val="005722DC"/>
    <w:rsid w:val="005778B4"/>
    <w:rsid w:val="005963BB"/>
    <w:rsid w:val="00597DEF"/>
    <w:rsid w:val="005A3612"/>
    <w:rsid w:val="005B18A5"/>
    <w:rsid w:val="005B5CFF"/>
    <w:rsid w:val="005B7DBE"/>
    <w:rsid w:val="005D4662"/>
    <w:rsid w:val="005D7747"/>
    <w:rsid w:val="005E5B52"/>
    <w:rsid w:val="005F7DD4"/>
    <w:rsid w:val="0060330F"/>
    <w:rsid w:val="00603813"/>
    <w:rsid w:val="00613092"/>
    <w:rsid w:val="00630D3F"/>
    <w:rsid w:val="00657E13"/>
    <w:rsid w:val="00665AE8"/>
    <w:rsid w:val="006673AC"/>
    <w:rsid w:val="00667DDA"/>
    <w:rsid w:val="006740D3"/>
    <w:rsid w:val="0068409C"/>
    <w:rsid w:val="00690F65"/>
    <w:rsid w:val="0069483F"/>
    <w:rsid w:val="006962AD"/>
    <w:rsid w:val="006965A3"/>
    <w:rsid w:val="006A31FD"/>
    <w:rsid w:val="006A3991"/>
    <w:rsid w:val="006B1FC6"/>
    <w:rsid w:val="006B3E79"/>
    <w:rsid w:val="006D00C3"/>
    <w:rsid w:val="006D2EA0"/>
    <w:rsid w:val="006E161A"/>
    <w:rsid w:val="006E3F16"/>
    <w:rsid w:val="006F0A5B"/>
    <w:rsid w:val="006F55D6"/>
    <w:rsid w:val="006F58A4"/>
    <w:rsid w:val="007003EC"/>
    <w:rsid w:val="007074FB"/>
    <w:rsid w:val="00715BB6"/>
    <w:rsid w:val="00716095"/>
    <w:rsid w:val="00721ADD"/>
    <w:rsid w:val="00723FE5"/>
    <w:rsid w:val="00725411"/>
    <w:rsid w:val="0073112D"/>
    <w:rsid w:val="00743542"/>
    <w:rsid w:val="00751C97"/>
    <w:rsid w:val="007663AC"/>
    <w:rsid w:val="007663D1"/>
    <w:rsid w:val="007723C2"/>
    <w:rsid w:val="007728D3"/>
    <w:rsid w:val="007761C3"/>
    <w:rsid w:val="00784D7C"/>
    <w:rsid w:val="007965B7"/>
    <w:rsid w:val="007A6286"/>
    <w:rsid w:val="007D2976"/>
    <w:rsid w:val="007D7EB7"/>
    <w:rsid w:val="007E10A4"/>
    <w:rsid w:val="007E5B40"/>
    <w:rsid w:val="007E5BF0"/>
    <w:rsid w:val="007E7222"/>
    <w:rsid w:val="007F162C"/>
    <w:rsid w:val="007F1CE1"/>
    <w:rsid w:val="007F350F"/>
    <w:rsid w:val="00800EE7"/>
    <w:rsid w:val="008215FE"/>
    <w:rsid w:val="0083668B"/>
    <w:rsid w:val="00846FCF"/>
    <w:rsid w:val="008515CF"/>
    <w:rsid w:val="00854E33"/>
    <w:rsid w:val="00860DDF"/>
    <w:rsid w:val="008632FC"/>
    <w:rsid w:val="00864D24"/>
    <w:rsid w:val="00865BEF"/>
    <w:rsid w:val="00894CFB"/>
    <w:rsid w:val="00896013"/>
    <w:rsid w:val="008A4F4C"/>
    <w:rsid w:val="008B5FC5"/>
    <w:rsid w:val="008C0595"/>
    <w:rsid w:val="008C5294"/>
    <w:rsid w:val="008C5B48"/>
    <w:rsid w:val="008C63CD"/>
    <w:rsid w:val="008E432F"/>
    <w:rsid w:val="008F359E"/>
    <w:rsid w:val="00903620"/>
    <w:rsid w:val="0091118E"/>
    <w:rsid w:val="009214B1"/>
    <w:rsid w:val="00943DE5"/>
    <w:rsid w:val="009551EA"/>
    <w:rsid w:val="0095634C"/>
    <w:rsid w:val="00957A32"/>
    <w:rsid w:val="00963025"/>
    <w:rsid w:val="00966072"/>
    <w:rsid w:val="00970E9F"/>
    <w:rsid w:val="009A3D4E"/>
    <w:rsid w:val="009A5AAE"/>
    <w:rsid w:val="009B5AE0"/>
    <w:rsid w:val="009B750D"/>
    <w:rsid w:val="009B7BA1"/>
    <w:rsid w:val="009E0FD2"/>
    <w:rsid w:val="009E178C"/>
    <w:rsid w:val="009E3031"/>
    <w:rsid w:val="009F1C3D"/>
    <w:rsid w:val="009F235D"/>
    <w:rsid w:val="009F4436"/>
    <w:rsid w:val="009F4FEF"/>
    <w:rsid w:val="00A133D4"/>
    <w:rsid w:val="00A367AF"/>
    <w:rsid w:val="00A41061"/>
    <w:rsid w:val="00A479B9"/>
    <w:rsid w:val="00A52B11"/>
    <w:rsid w:val="00A5373F"/>
    <w:rsid w:val="00A5622F"/>
    <w:rsid w:val="00A70F99"/>
    <w:rsid w:val="00A84DCC"/>
    <w:rsid w:val="00AB531C"/>
    <w:rsid w:val="00AC0428"/>
    <w:rsid w:val="00AC5F4A"/>
    <w:rsid w:val="00AC79F2"/>
    <w:rsid w:val="00AD1DDB"/>
    <w:rsid w:val="00AE6814"/>
    <w:rsid w:val="00AE7C44"/>
    <w:rsid w:val="00AF421D"/>
    <w:rsid w:val="00AF481A"/>
    <w:rsid w:val="00B0783F"/>
    <w:rsid w:val="00B15A51"/>
    <w:rsid w:val="00B23803"/>
    <w:rsid w:val="00B244E7"/>
    <w:rsid w:val="00B3362F"/>
    <w:rsid w:val="00B43CCD"/>
    <w:rsid w:val="00B56288"/>
    <w:rsid w:val="00B74483"/>
    <w:rsid w:val="00B837B2"/>
    <w:rsid w:val="00B8791F"/>
    <w:rsid w:val="00B91007"/>
    <w:rsid w:val="00B9127E"/>
    <w:rsid w:val="00B964A6"/>
    <w:rsid w:val="00BB12B2"/>
    <w:rsid w:val="00BB7A7E"/>
    <w:rsid w:val="00BC0C54"/>
    <w:rsid w:val="00BC5757"/>
    <w:rsid w:val="00BD6C78"/>
    <w:rsid w:val="00BD7CB0"/>
    <w:rsid w:val="00BE10F2"/>
    <w:rsid w:val="00BE3131"/>
    <w:rsid w:val="00BE33DB"/>
    <w:rsid w:val="00BE4308"/>
    <w:rsid w:val="00BE7CB4"/>
    <w:rsid w:val="00BF4B58"/>
    <w:rsid w:val="00C31EC0"/>
    <w:rsid w:val="00C42FA7"/>
    <w:rsid w:val="00C46BDA"/>
    <w:rsid w:val="00C51786"/>
    <w:rsid w:val="00C55B91"/>
    <w:rsid w:val="00C5730D"/>
    <w:rsid w:val="00C602B0"/>
    <w:rsid w:val="00C61971"/>
    <w:rsid w:val="00C66F2F"/>
    <w:rsid w:val="00C707E1"/>
    <w:rsid w:val="00C719D5"/>
    <w:rsid w:val="00C940BD"/>
    <w:rsid w:val="00C97549"/>
    <w:rsid w:val="00CB1A87"/>
    <w:rsid w:val="00CB3D88"/>
    <w:rsid w:val="00CC172B"/>
    <w:rsid w:val="00CC4AB7"/>
    <w:rsid w:val="00CC71E6"/>
    <w:rsid w:val="00CC732B"/>
    <w:rsid w:val="00CD2DE0"/>
    <w:rsid w:val="00CD57F0"/>
    <w:rsid w:val="00CE1694"/>
    <w:rsid w:val="00CE17FF"/>
    <w:rsid w:val="00CF187F"/>
    <w:rsid w:val="00CF2EE3"/>
    <w:rsid w:val="00CF48A0"/>
    <w:rsid w:val="00CF4CFC"/>
    <w:rsid w:val="00CF6AA9"/>
    <w:rsid w:val="00CF7E71"/>
    <w:rsid w:val="00D061FE"/>
    <w:rsid w:val="00D132EA"/>
    <w:rsid w:val="00D13509"/>
    <w:rsid w:val="00D2676F"/>
    <w:rsid w:val="00D3285C"/>
    <w:rsid w:val="00D3531A"/>
    <w:rsid w:val="00D41F08"/>
    <w:rsid w:val="00D532A0"/>
    <w:rsid w:val="00D66C6B"/>
    <w:rsid w:val="00D81619"/>
    <w:rsid w:val="00D81971"/>
    <w:rsid w:val="00D90147"/>
    <w:rsid w:val="00D93C30"/>
    <w:rsid w:val="00D95E9E"/>
    <w:rsid w:val="00D97202"/>
    <w:rsid w:val="00DA3A8D"/>
    <w:rsid w:val="00DB0C80"/>
    <w:rsid w:val="00DC161A"/>
    <w:rsid w:val="00DC1982"/>
    <w:rsid w:val="00DD7476"/>
    <w:rsid w:val="00DF5043"/>
    <w:rsid w:val="00E20290"/>
    <w:rsid w:val="00E35990"/>
    <w:rsid w:val="00E54E46"/>
    <w:rsid w:val="00E55D03"/>
    <w:rsid w:val="00E63F68"/>
    <w:rsid w:val="00E71464"/>
    <w:rsid w:val="00E71EBF"/>
    <w:rsid w:val="00E72F62"/>
    <w:rsid w:val="00E8381F"/>
    <w:rsid w:val="00E87A0E"/>
    <w:rsid w:val="00E94CCE"/>
    <w:rsid w:val="00E9773A"/>
    <w:rsid w:val="00EB2BB5"/>
    <w:rsid w:val="00EB3954"/>
    <w:rsid w:val="00EC372C"/>
    <w:rsid w:val="00EC45E1"/>
    <w:rsid w:val="00EC5725"/>
    <w:rsid w:val="00EC5F7F"/>
    <w:rsid w:val="00EC69AE"/>
    <w:rsid w:val="00EC7BB2"/>
    <w:rsid w:val="00ED58E5"/>
    <w:rsid w:val="00EF0E19"/>
    <w:rsid w:val="00F034B1"/>
    <w:rsid w:val="00F04EE9"/>
    <w:rsid w:val="00F05112"/>
    <w:rsid w:val="00F1277D"/>
    <w:rsid w:val="00F16D99"/>
    <w:rsid w:val="00F17F83"/>
    <w:rsid w:val="00F215E1"/>
    <w:rsid w:val="00F24C45"/>
    <w:rsid w:val="00F25701"/>
    <w:rsid w:val="00F32ADF"/>
    <w:rsid w:val="00F37718"/>
    <w:rsid w:val="00F37D16"/>
    <w:rsid w:val="00F47645"/>
    <w:rsid w:val="00F51CE2"/>
    <w:rsid w:val="00F6590B"/>
    <w:rsid w:val="00F71779"/>
    <w:rsid w:val="00F72913"/>
    <w:rsid w:val="00F854CE"/>
    <w:rsid w:val="00F857D3"/>
    <w:rsid w:val="00F86DDD"/>
    <w:rsid w:val="00FA57DD"/>
    <w:rsid w:val="00FB6D00"/>
    <w:rsid w:val="00FB7F49"/>
    <w:rsid w:val="00FC7656"/>
    <w:rsid w:val="00FD6848"/>
    <w:rsid w:val="00FE3599"/>
    <w:rsid w:val="00FE575D"/>
    <w:rsid w:val="00FF5CC2"/>
    <w:rsid w:val="00FF5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none [3214]" stroke="f">
      <v:fill color="none [3214]"/>
      <v:stroke on="f"/>
    </o:shapedefaults>
    <o:shapelayout v:ext="edit">
      <o:idmap v:ext="edit" data="1"/>
    </o:shapelayout>
  </w:shapeDefaults>
  <w:decimalSymbol w:val="."/>
  <w:listSeparator w:val=","/>
  <w14:docId w14:val="2CB061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7E5"/>
    <w:pPr>
      <w:spacing w:after="160" w:line="259" w:lineRule="auto"/>
    </w:pPr>
    <w:rPr>
      <w:sz w:val="22"/>
      <w:szCs w:val="22"/>
    </w:rPr>
  </w:style>
  <w:style w:type="paragraph" w:styleId="2">
    <w:name w:val="heading 2"/>
    <w:basedOn w:val="a"/>
    <w:next w:val="a"/>
    <w:link w:val="20"/>
    <w:qFormat/>
    <w:rsid w:val="00BA17E5"/>
    <w:pPr>
      <w:keepNext/>
      <w:spacing w:after="0" w:line="240" w:lineRule="auto"/>
      <w:jc w:val="center"/>
      <w:outlineLvl w:val="1"/>
    </w:pPr>
    <w:rPr>
      <w:rFonts w:ascii="Garamond" w:eastAsia="Times New Roman" w:hAnsi="Garamond"/>
      <w:b/>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B45351"/>
    <w:rPr>
      <w:sz w:val="22"/>
      <w:szCs w:val="22"/>
    </w:rPr>
  </w:style>
  <w:style w:type="character" w:styleId="a4">
    <w:name w:val="annotation reference"/>
    <w:unhideWhenUsed/>
    <w:rsid w:val="00B45351"/>
    <w:rPr>
      <w:sz w:val="16"/>
      <w:szCs w:val="16"/>
    </w:rPr>
  </w:style>
  <w:style w:type="paragraph" w:styleId="a5">
    <w:name w:val="annotation text"/>
    <w:basedOn w:val="a"/>
    <w:link w:val="a6"/>
    <w:uiPriority w:val="99"/>
    <w:unhideWhenUsed/>
    <w:rsid w:val="00B45351"/>
    <w:rPr>
      <w:sz w:val="20"/>
      <w:szCs w:val="20"/>
    </w:rPr>
  </w:style>
  <w:style w:type="character" w:customStyle="1" w:styleId="a6">
    <w:name w:val="批注文字 字符"/>
    <w:basedOn w:val="a0"/>
    <w:link w:val="a5"/>
    <w:uiPriority w:val="99"/>
    <w:rsid w:val="00B45351"/>
  </w:style>
  <w:style w:type="paragraph" w:styleId="a7">
    <w:name w:val="annotation subject"/>
    <w:basedOn w:val="a5"/>
    <w:next w:val="a5"/>
    <w:link w:val="a8"/>
    <w:uiPriority w:val="99"/>
    <w:semiHidden/>
    <w:unhideWhenUsed/>
    <w:rsid w:val="00B45351"/>
    <w:rPr>
      <w:b/>
      <w:bCs/>
      <w:lang w:val="x-none" w:eastAsia="x-none"/>
    </w:rPr>
  </w:style>
  <w:style w:type="character" w:customStyle="1" w:styleId="a8">
    <w:name w:val="批注主题 字符"/>
    <w:link w:val="a7"/>
    <w:uiPriority w:val="99"/>
    <w:semiHidden/>
    <w:rsid w:val="00B45351"/>
    <w:rPr>
      <w:b/>
      <w:bCs/>
    </w:rPr>
  </w:style>
  <w:style w:type="paragraph" w:styleId="a9">
    <w:name w:val="Balloon Text"/>
    <w:basedOn w:val="a"/>
    <w:link w:val="aa"/>
    <w:uiPriority w:val="99"/>
    <w:semiHidden/>
    <w:unhideWhenUsed/>
    <w:rsid w:val="00B45351"/>
    <w:pPr>
      <w:spacing w:after="0" w:line="240" w:lineRule="auto"/>
    </w:pPr>
    <w:rPr>
      <w:rFonts w:ascii="Segoe UI" w:hAnsi="Segoe UI"/>
      <w:sz w:val="18"/>
      <w:szCs w:val="18"/>
      <w:lang w:val="x-none" w:eastAsia="x-none"/>
    </w:rPr>
  </w:style>
  <w:style w:type="character" w:customStyle="1" w:styleId="aa">
    <w:name w:val="批注框文本 字符"/>
    <w:link w:val="a9"/>
    <w:uiPriority w:val="99"/>
    <w:semiHidden/>
    <w:rsid w:val="00B45351"/>
    <w:rPr>
      <w:rFonts w:ascii="Segoe UI" w:hAnsi="Segoe UI" w:cs="Segoe UI"/>
      <w:sz w:val="18"/>
      <w:szCs w:val="18"/>
    </w:rPr>
  </w:style>
  <w:style w:type="character" w:customStyle="1" w:styleId="20">
    <w:name w:val="标题 2 字符"/>
    <w:link w:val="2"/>
    <w:rsid w:val="00BA17E5"/>
    <w:rPr>
      <w:rFonts w:ascii="Garamond" w:eastAsia="Times New Roman" w:hAnsi="Garamond"/>
      <w:b/>
      <w:sz w:val="21"/>
      <w:szCs w:val="21"/>
    </w:rPr>
  </w:style>
  <w:style w:type="paragraph" w:customStyle="1" w:styleId="MediumGrid1-Accent21">
    <w:name w:val="Medium Grid 1 - Accent 21"/>
    <w:basedOn w:val="a"/>
    <w:uiPriority w:val="34"/>
    <w:qFormat/>
    <w:rsid w:val="00BA17E5"/>
    <w:pPr>
      <w:spacing w:before="240" w:after="240" w:line="240" w:lineRule="auto"/>
      <w:ind w:left="720"/>
      <w:contextualSpacing/>
    </w:pPr>
    <w:rPr>
      <w:rFonts w:ascii="Cambria" w:eastAsia="MS Mincho" w:hAnsi="Cambria"/>
      <w:sz w:val="24"/>
      <w:szCs w:val="24"/>
    </w:rPr>
  </w:style>
  <w:style w:type="paragraph" w:styleId="ab">
    <w:name w:val="header"/>
    <w:basedOn w:val="a"/>
    <w:link w:val="ac"/>
    <w:uiPriority w:val="99"/>
    <w:rsid w:val="003B7B43"/>
    <w:pPr>
      <w:tabs>
        <w:tab w:val="center" w:pos="4680"/>
        <w:tab w:val="right" w:pos="9360"/>
      </w:tabs>
    </w:pPr>
  </w:style>
  <w:style w:type="character" w:customStyle="1" w:styleId="ac">
    <w:name w:val="页眉 字符"/>
    <w:link w:val="ab"/>
    <w:uiPriority w:val="99"/>
    <w:rsid w:val="003B7B43"/>
    <w:rPr>
      <w:sz w:val="22"/>
      <w:szCs w:val="22"/>
      <w:lang w:eastAsia="en-US"/>
    </w:rPr>
  </w:style>
  <w:style w:type="paragraph" w:styleId="ad">
    <w:name w:val="footer"/>
    <w:basedOn w:val="a"/>
    <w:link w:val="ae"/>
    <w:rsid w:val="003B7B43"/>
    <w:pPr>
      <w:tabs>
        <w:tab w:val="center" w:pos="4680"/>
        <w:tab w:val="right" w:pos="9360"/>
      </w:tabs>
    </w:pPr>
  </w:style>
  <w:style w:type="character" w:customStyle="1" w:styleId="ae">
    <w:name w:val="页脚 字符"/>
    <w:link w:val="ad"/>
    <w:rsid w:val="003B7B43"/>
    <w:rPr>
      <w:sz w:val="22"/>
      <w:szCs w:val="22"/>
      <w:lang w:eastAsia="en-US"/>
    </w:rPr>
  </w:style>
  <w:style w:type="paragraph" w:customStyle="1" w:styleId="MediumList2-Accent21">
    <w:name w:val="Medium List 2 - Accent 21"/>
    <w:hidden/>
    <w:rsid w:val="00E9773A"/>
    <w:rPr>
      <w:sz w:val="22"/>
      <w:szCs w:val="22"/>
    </w:rPr>
  </w:style>
  <w:style w:type="paragraph" w:styleId="af">
    <w:name w:val="Normal (Web)"/>
    <w:basedOn w:val="a"/>
    <w:uiPriority w:val="99"/>
    <w:rsid w:val="000077B6"/>
    <w:pPr>
      <w:spacing w:before="100" w:beforeAutospacing="1" w:after="100" w:afterAutospacing="1" w:line="240" w:lineRule="auto"/>
    </w:pPr>
    <w:rPr>
      <w:rFonts w:ascii="Times New Roman" w:eastAsia="Times New Roman" w:hAnsi="Times New Roman"/>
      <w:sz w:val="24"/>
      <w:szCs w:val="24"/>
    </w:rPr>
  </w:style>
  <w:style w:type="character" w:styleId="af0">
    <w:name w:val="Hyperlink"/>
    <w:uiPriority w:val="99"/>
    <w:unhideWhenUsed/>
    <w:rsid w:val="006B1FC6"/>
    <w:rPr>
      <w:color w:val="0563C1"/>
      <w:u w:val="single"/>
    </w:rPr>
  </w:style>
  <w:style w:type="paragraph" w:customStyle="1" w:styleId="MediumGrid21">
    <w:name w:val="Medium Grid 21"/>
    <w:qFormat/>
    <w:rsid w:val="00CD2DE0"/>
    <w:rPr>
      <w:sz w:val="22"/>
      <w:szCs w:val="22"/>
    </w:rPr>
  </w:style>
  <w:style w:type="paragraph" w:styleId="21">
    <w:name w:val="Body Text 2"/>
    <w:basedOn w:val="a"/>
    <w:link w:val="22"/>
    <w:rsid w:val="00F47645"/>
    <w:pPr>
      <w:spacing w:after="120" w:line="480" w:lineRule="auto"/>
    </w:pPr>
    <w:rPr>
      <w:rFonts w:ascii="Times New Roman" w:eastAsia="Times New Roman" w:hAnsi="Times New Roman"/>
      <w:sz w:val="24"/>
      <w:szCs w:val="24"/>
    </w:rPr>
  </w:style>
  <w:style w:type="character" w:customStyle="1" w:styleId="22">
    <w:name w:val="正文文本 2 字符"/>
    <w:link w:val="21"/>
    <w:rsid w:val="00F47645"/>
    <w:rPr>
      <w:rFonts w:ascii="Times New Roman" w:eastAsia="Times New Roman" w:hAnsi="Times New Roman"/>
      <w:sz w:val="24"/>
      <w:szCs w:val="24"/>
    </w:rPr>
  </w:style>
  <w:style w:type="paragraph" w:customStyle="1" w:styleId="ColorfulShading-Accent11">
    <w:name w:val="Colorful Shading - Accent 11"/>
    <w:hidden/>
    <w:rsid w:val="00F47645"/>
    <w:rPr>
      <w:sz w:val="22"/>
      <w:szCs w:val="22"/>
    </w:rPr>
  </w:style>
  <w:style w:type="paragraph" w:customStyle="1" w:styleId="ColorfulList-Accent11">
    <w:name w:val="Colorful List - Accent 11"/>
    <w:basedOn w:val="a"/>
    <w:uiPriority w:val="34"/>
    <w:qFormat/>
    <w:rsid w:val="00C707E1"/>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C707E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gmail-msocommenttext">
    <w:name w:val="gmail-msocommenttext"/>
    <w:basedOn w:val="a"/>
    <w:rsid w:val="002002C7"/>
    <w:pPr>
      <w:spacing w:before="100" w:beforeAutospacing="1" w:after="100" w:afterAutospacing="1" w:line="240" w:lineRule="auto"/>
    </w:pPr>
    <w:rPr>
      <w:rFonts w:ascii="Times" w:hAnsi="Times"/>
      <w:sz w:val="20"/>
      <w:szCs w:val="20"/>
    </w:rPr>
  </w:style>
  <w:style w:type="character" w:customStyle="1" w:styleId="gmail-msocommentreference">
    <w:name w:val="gmail-msocommentreference"/>
    <w:rsid w:val="002002C7"/>
  </w:style>
  <w:style w:type="paragraph" w:customStyle="1" w:styleId="ColorfulList-Accent110">
    <w:name w:val="Colorful List - Accent 11"/>
    <w:basedOn w:val="a"/>
    <w:uiPriority w:val="34"/>
    <w:qFormat/>
    <w:rsid w:val="002002C7"/>
    <w:pPr>
      <w:spacing w:before="240" w:after="240" w:line="240" w:lineRule="auto"/>
      <w:ind w:left="720"/>
      <w:contextualSpacing/>
    </w:pPr>
    <w:rPr>
      <w:rFonts w:ascii="Cambria" w:eastAsia="MS Mincho" w:hAnsi="Cambria"/>
      <w:sz w:val="24"/>
      <w:szCs w:val="24"/>
    </w:rPr>
  </w:style>
  <w:style w:type="paragraph" w:customStyle="1" w:styleId="Normal1">
    <w:name w:val="Normal1"/>
    <w:rsid w:val="003D57C7"/>
    <w:pPr>
      <w:pBdr>
        <w:top w:val="nil"/>
        <w:left w:val="nil"/>
        <w:bottom w:val="nil"/>
        <w:right w:val="nil"/>
        <w:between w:val="nil"/>
      </w:pBdr>
      <w:spacing w:after="160" w:line="259" w:lineRule="auto"/>
    </w:pPr>
    <w:rPr>
      <w:rFonts w:cs="Calibri"/>
      <w:color w:val="000000"/>
      <w:sz w:val="22"/>
      <w:szCs w:val="22"/>
    </w:rPr>
  </w:style>
  <w:style w:type="paragraph" w:styleId="af1">
    <w:name w:val="List Paragraph"/>
    <w:basedOn w:val="a"/>
    <w:uiPriority w:val="34"/>
    <w:qFormat/>
    <w:rsid w:val="00BC5757"/>
    <w:pPr>
      <w:spacing w:after="200" w:line="276" w:lineRule="auto"/>
      <w:ind w:left="720"/>
      <w:contextualSpacing/>
    </w:pPr>
    <w:rPr>
      <w:lang w:eastAsia="zh-CN"/>
    </w:rPr>
  </w:style>
  <w:style w:type="character" w:customStyle="1" w:styleId="1">
    <w:name w:val="未处理的提及1"/>
    <w:basedOn w:val="a0"/>
    <w:uiPriority w:val="99"/>
    <w:semiHidden/>
    <w:unhideWhenUsed/>
    <w:rsid w:val="00E71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8936">
      <w:bodyDiv w:val="1"/>
      <w:marLeft w:val="0"/>
      <w:marRight w:val="0"/>
      <w:marTop w:val="0"/>
      <w:marBottom w:val="0"/>
      <w:divBdr>
        <w:top w:val="none" w:sz="0" w:space="0" w:color="auto"/>
        <w:left w:val="none" w:sz="0" w:space="0" w:color="auto"/>
        <w:bottom w:val="none" w:sz="0" w:space="0" w:color="auto"/>
        <w:right w:val="none" w:sz="0" w:space="0" w:color="auto"/>
      </w:divBdr>
    </w:div>
    <w:div w:id="260073112">
      <w:bodyDiv w:val="1"/>
      <w:marLeft w:val="0"/>
      <w:marRight w:val="0"/>
      <w:marTop w:val="0"/>
      <w:marBottom w:val="0"/>
      <w:divBdr>
        <w:top w:val="none" w:sz="0" w:space="0" w:color="auto"/>
        <w:left w:val="none" w:sz="0" w:space="0" w:color="auto"/>
        <w:bottom w:val="none" w:sz="0" w:space="0" w:color="auto"/>
        <w:right w:val="none" w:sz="0" w:space="0" w:color="auto"/>
      </w:divBdr>
    </w:div>
    <w:div w:id="339281066">
      <w:bodyDiv w:val="1"/>
      <w:marLeft w:val="0"/>
      <w:marRight w:val="0"/>
      <w:marTop w:val="0"/>
      <w:marBottom w:val="0"/>
      <w:divBdr>
        <w:top w:val="none" w:sz="0" w:space="0" w:color="auto"/>
        <w:left w:val="none" w:sz="0" w:space="0" w:color="auto"/>
        <w:bottom w:val="none" w:sz="0" w:space="0" w:color="auto"/>
        <w:right w:val="none" w:sz="0" w:space="0" w:color="auto"/>
      </w:divBdr>
    </w:div>
    <w:div w:id="474225554">
      <w:bodyDiv w:val="1"/>
      <w:marLeft w:val="0"/>
      <w:marRight w:val="0"/>
      <w:marTop w:val="0"/>
      <w:marBottom w:val="0"/>
      <w:divBdr>
        <w:top w:val="none" w:sz="0" w:space="0" w:color="auto"/>
        <w:left w:val="none" w:sz="0" w:space="0" w:color="auto"/>
        <w:bottom w:val="none" w:sz="0" w:space="0" w:color="auto"/>
        <w:right w:val="none" w:sz="0" w:space="0" w:color="auto"/>
      </w:divBdr>
    </w:div>
    <w:div w:id="698630370">
      <w:bodyDiv w:val="1"/>
      <w:marLeft w:val="0"/>
      <w:marRight w:val="0"/>
      <w:marTop w:val="0"/>
      <w:marBottom w:val="0"/>
      <w:divBdr>
        <w:top w:val="none" w:sz="0" w:space="0" w:color="auto"/>
        <w:left w:val="none" w:sz="0" w:space="0" w:color="auto"/>
        <w:bottom w:val="none" w:sz="0" w:space="0" w:color="auto"/>
        <w:right w:val="none" w:sz="0" w:space="0" w:color="auto"/>
      </w:divBdr>
    </w:div>
    <w:div w:id="731464187">
      <w:bodyDiv w:val="1"/>
      <w:marLeft w:val="0"/>
      <w:marRight w:val="0"/>
      <w:marTop w:val="0"/>
      <w:marBottom w:val="0"/>
      <w:divBdr>
        <w:top w:val="none" w:sz="0" w:space="0" w:color="auto"/>
        <w:left w:val="none" w:sz="0" w:space="0" w:color="auto"/>
        <w:bottom w:val="none" w:sz="0" w:space="0" w:color="auto"/>
        <w:right w:val="none" w:sz="0" w:space="0" w:color="auto"/>
      </w:divBdr>
    </w:div>
    <w:div w:id="1510024171">
      <w:bodyDiv w:val="1"/>
      <w:marLeft w:val="0"/>
      <w:marRight w:val="0"/>
      <w:marTop w:val="0"/>
      <w:marBottom w:val="0"/>
      <w:divBdr>
        <w:top w:val="none" w:sz="0" w:space="0" w:color="auto"/>
        <w:left w:val="none" w:sz="0" w:space="0" w:color="auto"/>
        <w:bottom w:val="none" w:sz="0" w:space="0" w:color="auto"/>
        <w:right w:val="none" w:sz="0" w:space="0" w:color="auto"/>
      </w:divBdr>
    </w:div>
    <w:div w:id="1916474562">
      <w:bodyDiv w:val="1"/>
      <w:marLeft w:val="0"/>
      <w:marRight w:val="0"/>
      <w:marTop w:val="0"/>
      <w:marBottom w:val="0"/>
      <w:divBdr>
        <w:top w:val="none" w:sz="0" w:space="0" w:color="auto"/>
        <w:left w:val="none" w:sz="0" w:space="0" w:color="auto"/>
        <w:bottom w:val="none" w:sz="0" w:space="0" w:color="auto"/>
        <w:right w:val="none" w:sz="0" w:space="0" w:color="auto"/>
      </w:divBdr>
    </w:div>
    <w:div w:id="2043164415">
      <w:bodyDiv w:val="1"/>
      <w:marLeft w:val="0"/>
      <w:marRight w:val="0"/>
      <w:marTop w:val="0"/>
      <w:marBottom w:val="0"/>
      <w:divBdr>
        <w:top w:val="none" w:sz="0" w:space="0" w:color="auto"/>
        <w:left w:val="none" w:sz="0" w:space="0" w:color="auto"/>
        <w:bottom w:val="none" w:sz="0" w:space="0" w:color="auto"/>
        <w:right w:val="none" w:sz="0" w:space="0" w:color="auto"/>
      </w:divBdr>
    </w:div>
    <w:div w:id="21375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bruestl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616FD9-D51D-0D4A-BC05-B3044916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Links>
    <vt:vector size="6" baseType="variant">
      <vt:variant>
        <vt:i4>1703949</vt:i4>
      </vt:variant>
      <vt:variant>
        <vt:i4>0</vt:i4>
      </vt:variant>
      <vt:variant>
        <vt:i4>0</vt:i4>
      </vt:variant>
      <vt:variant>
        <vt:i4>5</vt:i4>
      </vt:variant>
      <vt:variant>
        <vt:lpwstr>https://www.linkedin.com/help/linkedin/answer/87/customizing-your-public-profile-url?lang=en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2019-03-02T13:09:00Z</dcterms:created>
  <dcterms:modified xsi:type="dcterms:W3CDTF">2020-05-08T21:05:00Z</dcterms:modified>
</cp:coreProperties>
</file>