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C166" w14:textId="524C209A" w:rsidR="00501A8D" w:rsidRPr="005A5D8B" w:rsidRDefault="00CD0AC0" w:rsidP="002F3539">
      <w:pPr>
        <w:ind w:right="210"/>
        <w:jc w:val="center"/>
        <w:rPr>
          <w:rFonts w:ascii="Cambria" w:eastAsiaTheme="minorHAnsi" w:hAnsi="Cambria"/>
          <w:iCs/>
          <w:sz w:val="18"/>
          <w:szCs w:val="18"/>
        </w:rPr>
      </w:pPr>
      <w:r w:rsidRPr="00CD0AC0">
        <w:rPr>
          <w:rFonts w:ascii="Copperplate Gothic Bold" w:hAnsi="Copperplate Gothic Bold" w:hint="eastAsia"/>
          <w:b/>
          <w:bCs/>
          <w:color w:val="76923C"/>
          <w:sz w:val="28"/>
          <w:szCs w:val="28"/>
        </w:rPr>
        <w:t>ル</w:t>
      </w:r>
      <w:r w:rsidRPr="00CD0AC0">
        <w:rPr>
          <w:rFonts w:ascii="Copperplate Gothic Bold" w:hAnsi="Copperplate Gothic Bold" w:hint="eastAsia"/>
          <w:b/>
          <w:bCs/>
          <w:caps/>
          <w:color w:val="FF0000"/>
          <w:sz w:val="28"/>
          <w:szCs w:val="28"/>
        </w:rPr>
        <w:t>ミ</w:t>
      </w:r>
      <w:r w:rsidRPr="00CD0AC0">
        <w:rPr>
          <w:rFonts w:ascii="Copperplate Gothic Bold" w:hAnsi="Copperplate Gothic Bold" w:hint="eastAsia"/>
          <w:b/>
          <w:bCs/>
          <w:caps/>
          <w:color w:val="76923C"/>
          <w:sz w:val="28"/>
          <w:szCs w:val="28"/>
        </w:rPr>
        <w:t>シ</w:t>
      </w:r>
      <w:r w:rsidRPr="00CD0AC0"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</w:t>
      </w:r>
      <w:r w:rsidRPr="00BD059F">
        <w:rPr>
          <w:rFonts w:ascii="Cambria" w:hAnsi="Cambria" w:cs="Arial"/>
          <w:b/>
          <w:color w:val="0082B0"/>
          <w:sz w:val="18"/>
          <w:szCs w:val="18"/>
        </w:rPr>
        <w:t>・</w:t>
      </w:r>
      <w:r w:rsidRPr="00CD0AC0">
        <w:rPr>
          <w:rFonts w:ascii="Copperplate Gothic Bold" w:hAnsi="Copperplate Gothic Bold" w:hint="eastAsia"/>
          <w:b/>
          <w:bCs/>
          <w:caps/>
          <w:color w:val="E36C0A"/>
          <w:sz w:val="28"/>
          <w:szCs w:val="28"/>
        </w:rPr>
        <w:t>ア</w:t>
      </w:r>
      <w:r w:rsidRPr="00CD0AC0">
        <w:rPr>
          <w:rFonts w:ascii="Copperplate Gothic Bold" w:hAnsi="Copperplate Gothic Bold" w:hint="eastAsia"/>
          <w:b/>
          <w:bCs/>
          <w:caps/>
          <w:color w:val="76923C"/>
          <w:sz w:val="28"/>
          <w:szCs w:val="28"/>
        </w:rPr>
        <w:t>ブ</w:t>
      </w:r>
      <w:r w:rsidRPr="00CD0AC0">
        <w:rPr>
          <w:rFonts w:ascii="Copperplate Gothic Bold" w:hAnsi="Copperplate Gothic Bold" w:hint="eastAsia"/>
          <w:b/>
          <w:bCs/>
          <w:caps/>
          <w:color w:val="FF0000"/>
          <w:sz w:val="28"/>
          <w:szCs w:val="28"/>
        </w:rPr>
        <w:t>ド</w:t>
      </w:r>
      <w:r w:rsidRPr="00CD0AC0">
        <w:rPr>
          <w:rFonts w:ascii="Copperplate Gothic Bold" w:hAnsi="Copperplate Gothic Bold" w:hint="eastAsia"/>
          <w:b/>
          <w:bCs/>
          <w:caps/>
          <w:color w:val="76923C"/>
          <w:sz w:val="28"/>
          <w:szCs w:val="28"/>
        </w:rPr>
        <w:t>ラ</w:t>
      </w:r>
      <w:r w:rsidRPr="00CD0AC0"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</w:t>
      </w:r>
      <w:r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</w:t>
      </w:r>
      <w:r w:rsidR="002F3539"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</w:t>
      </w:r>
      <w:r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</w:t>
      </w:r>
      <w:r w:rsidRPr="00CD0AC0"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</w:t>
      </w:r>
      <w:r w:rsidR="002F3539"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 </w:t>
      </w:r>
      <w:r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</w:t>
      </w:r>
      <w:r w:rsidRPr="00624E63">
        <w:rPr>
          <w:rFonts w:ascii="Tahoma" w:hAnsi="Tahoma" w:cs="Tahoma"/>
          <w:noProof/>
          <w:color w:val="44546A" w:themeColor="text2"/>
          <w:sz w:val="12"/>
          <w:szCs w:val="12"/>
        </w:rPr>
        <w:drawing>
          <wp:inline distT="0" distB="0" distL="0" distR="0" wp14:anchorId="2C66197F" wp14:editId="63ECE0DF">
            <wp:extent cx="509861" cy="219075"/>
            <wp:effectExtent l="0" t="0" r="5080" b="0"/>
            <wp:docPr id="31" name="図 18">
              <a:extLst xmlns:a="http://schemas.openxmlformats.org/drawingml/2006/main">
                <a:ext uri="{FF2B5EF4-FFF2-40B4-BE49-F238E27FC236}">
                  <a16:creationId xmlns:a16="http://schemas.microsoft.com/office/drawing/2014/main" id="{87D6FDDA-CB2A-493D-A5CD-D6076E15A0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a16="http://schemas.microsoft.com/office/drawing/2014/main" id="{87D6FDDA-CB2A-493D-A5CD-D6076E15A0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84" cy="21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 </w:t>
      </w:r>
      <w:r w:rsidR="002F3539"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 </w:t>
      </w:r>
      <w:r>
        <w:rPr>
          <w:rFonts w:ascii="Cambria" w:hAnsi="Cambria"/>
          <w:b/>
          <w:bCs/>
          <w:caps/>
          <w:color w:val="76923C"/>
          <w:sz w:val="10"/>
          <w:szCs w:val="10"/>
        </w:rPr>
        <w:t xml:space="preserve">    </w:t>
      </w:r>
      <w:r w:rsidRPr="00CD0AC0">
        <w:rPr>
          <w:rFonts w:ascii="Cambria" w:hAnsi="Cambria"/>
          <w:b/>
          <w:bCs/>
          <w:caps/>
          <w:sz w:val="10"/>
          <w:szCs w:val="10"/>
        </w:rPr>
        <w:t xml:space="preserve"> </w:t>
      </w:r>
      <w:r w:rsidRPr="00CD0AC0">
        <w:rPr>
          <w:rFonts w:ascii="Copperplate Gothic Bold" w:hAnsi="Copperplate Gothic Bold" w:hint="eastAsia"/>
          <w:b/>
          <w:bCs/>
          <w:color w:val="76923C"/>
          <w:sz w:val="28"/>
          <w:szCs w:val="28"/>
        </w:rPr>
        <w:t>C</w:t>
      </w:r>
      <w:r w:rsidR="009A49F3" w:rsidRPr="00CD0AC0">
        <w:rPr>
          <w:rFonts w:ascii="Copperplate Gothic Bold" w:hAnsi="Copperplate Gothic Bold" w:hint="eastAsia"/>
          <w:b/>
          <w:bCs/>
          <w:caps/>
          <w:color w:val="FF0000"/>
          <w:sz w:val="28"/>
          <w:szCs w:val="28"/>
        </w:rPr>
        <w:t>U</w:t>
      </w:r>
      <w:r w:rsidR="009A49F3" w:rsidRPr="00CD0AC0">
        <w:rPr>
          <w:rFonts w:ascii="Copperplate Gothic Bold" w:hAnsi="Copperplate Gothic Bold" w:hint="eastAsia"/>
          <w:b/>
          <w:bCs/>
          <w:caps/>
          <w:color w:val="76923C"/>
          <w:sz w:val="28"/>
          <w:szCs w:val="28"/>
        </w:rPr>
        <w:t>RR</w:t>
      </w:r>
      <w:r w:rsidR="009A49F3" w:rsidRPr="00CD0AC0">
        <w:rPr>
          <w:rFonts w:ascii="Copperplate Gothic Bold" w:hAnsi="Copperplate Gothic Bold" w:hint="eastAsia"/>
          <w:b/>
          <w:bCs/>
          <w:caps/>
          <w:color w:val="E36C0A"/>
          <w:sz w:val="28"/>
          <w:szCs w:val="28"/>
        </w:rPr>
        <w:t>I</w:t>
      </w:r>
      <w:r w:rsidR="009A49F3" w:rsidRPr="00CD0AC0">
        <w:rPr>
          <w:rFonts w:ascii="Copperplate Gothic Bold" w:hAnsi="Copperplate Gothic Bold" w:hint="eastAsia"/>
          <w:b/>
          <w:bCs/>
          <w:caps/>
          <w:color w:val="FF0000"/>
          <w:sz w:val="28"/>
          <w:szCs w:val="28"/>
        </w:rPr>
        <w:t>C</w:t>
      </w:r>
      <w:r w:rsidR="009A49F3" w:rsidRPr="00CD0AC0">
        <w:rPr>
          <w:rFonts w:ascii="Copperplate Gothic Bold" w:hAnsi="Copperplate Gothic Bold" w:hint="eastAsia"/>
          <w:b/>
          <w:bCs/>
          <w:color w:val="76923C"/>
          <w:sz w:val="28"/>
          <w:szCs w:val="28"/>
        </w:rPr>
        <w:t>U</w:t>
      </w:r>
      <w:r w:rsidR="009A49F3" w:rsidRPr="00CD0AC0">
        <w:rPr>
          <w:rFonts w:ascii="Copperplate Gothic Bold" w:hAnsi="Copperplate Gothic Bold" w:hint="eastAsia"/>
          <w:b/>
          <w:bCs/>
          <w:caps/>
          <w:color w:val="E36C0A"/>
          <w:sz w:val="28"/>
          <w:szCs w:val="28"/>
        </w:rPr>
        <w:t>L</w:t>
      </w:r>
      <w:r w:rsidR="009A49F3" w:rsidRPr="00CD0AC0">
        <w:rPr>
          <w:rFonts w:ascii="Copperplate Gothic Bold" w:hAnsi="Copperplate Gothic Bold" w:hint="eastAsia"/>
          <w:b/>
          <w:bCs/>
          <w:caps/>
          <w:color w:val="76923C"/>
          <w:sz w:val="28"/>
          <w:szCs w:val="28"/>
        </w:rPr>
        <w:t>UM</w:t>
      </w:r>
      <w:r w:rsidR="009A49F3" w:rsidRPr="00CD0AC0">
        <w:rPr>
          <w:rFonts w:ascii="Cambria" w:hAnsi="Cambria"/>
          <w:b/>
          <w:bCs/>
          <w:color w:val="76923C"/>
          <w:sz w:val="14"/>
          <w:szCs w:val="14"/>
        </w:rPr>
        <w:t xml:space="preserve"> </w:t>
      </w:r>
      <w:r w:rsidR="002F3539">
        <w:rPr>
          <w:rFonts w:ascii="Cambria" w:hAnsi="Cambria"/>
          <w:b/>
          <w:bCs/>
          <w:color w:val="76923C"/>
          <w:sz w:val="14"/>
          <w:szCs w:val="14"/>
        </w:rPr>
        <w:t xml:space="preserve"> </w:t>
      </w:r>
      <w:r w:rsidR="009A49F3" w:rsidRPr="00CD0AC0">
        <w:rPr>
          <w:rFonts w:ascii="Cambria" w:hAnsi="Cambria"/>
          <w:b/>
          <w:bCs/>
          <w:color w:val="76923C"/>
          <w:sz w:val="14"/>
          <w:szCs w:val="14"/>
        </w:rPr>
        <w:t xml:space="preserve"> </w:t>
      </w:r>
      <w:r w:rsidR="009A49F3" w:rsidRPr="00CD0AC0">
        <w:rPr>
          <w:rFonts w:ascii="Copperplate Gothic Bold" w:hAnsi="Copperplate Gothic Bold" w:hint="eastAsia"/>
          <w:b/>
          <w:bCs/>
          <w:caps/>
          <w:color w:val="FF0000"/>
          <w:sz w:val="28"/>
          <w:szCs w:val="28"/>
        </w:rPr>
        <w:t>V</w:t>
      </w:r>
      <w:r w:rsidR="009A49F3" w:rsidRPr="00CD0AC0">
        <w:rPr>
          <w:rFonts w:ascii="Copperplate Gothic Bold" w:hAnsi="Copperplate Gothic Bold" w:hint="eastAsia"/>
          <w:b/>
          <w:bCs/>
          <w:caps/>
          <w:color w:val="76923C"/>
          <w:sz w:val="28"/>
          <w:szCs w:val="28"/>
        </w:rPr>
        <w:t>IT</w:t>
      </w:r>
      <w:r w:rsidR="009A49F3" w:rsidRPr="00CD0AC0">
        <w:rPr>
          <w:rFonts w:ascii="Copperplate Gothic Bold" w:hAnsi="Copperplate Gothic Bold" w:hint="eastAsia"/>
          <w:b/>
          <w:bCs/>
          <w:caps/>
          <w:color w:val="E36C0A"/>
          <w:sz w:val="28"/>
          <w:szCs w:val="28"/>
        </w:rPr>
        <w:t>A</w:t>
      </w:r>
      <w:r w:rsidR="009A49F3" w:rsidRPr="00CD0AC0">
        <w:rPr>
          <w:rFonts w:ascii="Copperplate Gothic Bold" w:hAnsi="Copperplate Gothic Bold" w:hint="eastAsia"/>
          <w:b/>
          <w:bCs/>
          <w:caps/>
          <w:color w:val="FF0000"/>
          <w:sz w:val="28"/>
          <w:szCs w:val="28"/>
        </w:rPr>
        <w:t>E</w:t>
      </w:r>
      <w:r w:rsidR="009A49F3" w:rsidRPr="00CD0AC0">
        <w:rPr>
          <w:rFonts w:ascii="Cambria" w:hAnsi="Cambria"/>
          <w:b/>
          <w:bCs/>
          <w:caps/>
          <w:color w:val="FF0000"/>
          <w:sz w:val="10"/>
          <w:szCs w:val="10"/>
        </w:rPr>
        <w:t xml:space="preserve"> </w:t>
      </w:r>
      <w:r>
        <w:rPr>
          <w:rFonts w:ascii="Cambria" w:hAnsi="Cambria"/>
          <w:b/>
          <w:bCs/>
          <w:caps/>
          <w:color w:val="FF0000"/>
          <w:sz w:val="10"/>
          <w:szCs w:val="10"/>
        </w:rPr>
        <w:t xml:space="preserve"> </w:t>
      </w:r>
      <w:r w:rsidR="002F3539">
        <w:rPr>
          <w:rFonts w:ascii="Cambria" w:hAnsi="Cambria"/>
          <w:b/>
          <w:bCs/>
          <w:caps/>
          <w:color w:val="FF0000"/>
          <w:sz w:val="10"/>
          <w:szCs w:val="10"/>
        </w:rPr>
        <w:t xml:space="preserve">          </w:t>
      </w:r>
      <w:r>
        <w:rPr>
          <w:rFonts w:ascii="Cambria" w:hAnsi="Cambria"/>
          <w:b/>
          <w:bCs/>
          <w:caps/>
          <w:color w:val="FF0000"/>
          <w:sz w:val="10"/>
          <w:szCs w:val="10"/>
        </w:rPr>
        <w:t xml:space="preserve">   </w:t>
      </w:r>
      <w:r w:rsidR="009A49F3" w:rsidRPr="00CD0AC0">
        <w:rPr>
          <w:rFonts w:ascii="Cambria" w:hAnsi="Cambria"/>
          <w:b/>
          <w:bCs/>
          <w:caps/>
          <w:sz w:val="10"/>
          <w:szCs w:val="10"/>
        </w:rPr>
        <w:t xml:space="preserve">  </w:t>
      </w:r>
      <w:r w:rsidR="009A49F3" w:rsidRPr="00CD0AC0">
        <w:rPr>
          <w:rFonts w:ascii="Cambria" w:hAnsi="Cambria"/>
          <w:b/>
          <w:bCs/>
          <w:caps/>
          <w:color w:val="FF0000"/>
          <w:sz w:val="10"/>
          <w:szCs w:val="10"/>
        </w:rPr>
        <w:t xml:space="preserve"> </w:t>
      </w:r>
      <w:r w:rsidR="00501A8D" w:rsidRPr="005A5D8B">
        <w:rPr>
          <w:rFonts w:ascii="Cambria" w:eastAsiaTheme="minorHAnsi" w:hAnsi="Cambria"/>
          <w:iCs/>
          <w:sz w:val="18"/>
          <w:szCs w:val="18"/>
        </w:rPr>
        <w:t xml:space="preserve">Date: </w:t>
      </w:r>
      <w:r w:rsidR="006A3440">
        <w:rPr>
          <w:rFonts w:ascii="Cambria" w:eastAsiaTheme="minorHAnsi" w:hAnsi="Cambria"/>
          <w:iCs/>
          <w:sz w:val="18"/>
          <w:szCs w:val="18"/>
        </w:rPr>
        <w:t>May</w:t>
      </w:r>
      <w:r w:rsidR="00FA686C" w:rsidRPr="005A5D8B">
        <w:rPr>
          <w:rFonts w:ascii="Cambria" w:eastAsiaTheme="minorHAnsi" w:hAnsi="Cambria"/>
          <w:iCs/>
          <w:sz w:val="18"/>
          <w:szCs w:val="18"/>
        </w:rPr>
        <w:t xml:space="preserve"> </w:t>
      </w:r>
      <w:r w:rsidR="003508B4">
        <w:rPr>
          <w:rFonts w:ascii="Cambria" w:eastAsiaTheme="minorHAnsi" w:hAnsi="Cambria"/>
          <w:iCs/>
          <w:sz w:val="18"/>
          <w:szCs w:val="18"/>
        </w:rPr>
        <w:t>10</w:t>
      </w:r>
      <w:r w:rsidR="00BF1CD8">
        <w:rPr>
          <w:rFonts w:ascii="Cambria" w:eastAsiaTheme="minorHAnsi" w:hAnsi="Cambria"/>
          <w:iCs/>
          <w:sz w:val="18"/>
          <w:szCs w:val="18"/>
          <w:vertAlign w:val="superscript"/>
        </w:rPr>
        <w:t>th</w:t>
      </w:r>
      <w:r>
        <w:rPr>
          <w:rFonts w:ascii="Cambria" w:eastAsiaTheme="minorHAnsi" w:hAnsi="Cambria"/>
          <w:iCs/>
          <w:sz w:val="18"/>
          <w:szCs w:val="18"/>
        </w:rPr>
        <w:t>, 2</w:t>
      </w:r>
      <w:r w:rsidR="00501A8D" w:rsidRPr="005A5D8B">
        <w:rPr>
          <w:rFonts w:ascii="Cambria" w:eastAsiaTheme="minorHAnsi" w:hAnsi="Cambria"/>
          <w:iCs/>
          <w:sz w:val="18"/>
          <w:szCs w:val="18"/>
        </w:rPr>
        <w:t>0</w:t>
      </w:r>
      <w:r w:rsidR="005A5D8B" w:rsidRPr="005A5D8B">
        <w:rPr>
          <w:rFonts w:ascii="Cambria" w:eastAsiaTheme="minorHAnsi" w:hAnsi="Cambria"/>
          <w:iCs/>
          <w:sz w:val="18"/>
          <w:szCs w:val="18"/>
        </w:rPr>
        <w:t>20</w:t>
      </w:r>
    </w:p>
    <w:p w14:paraId="0ACA33D5" w14:textId="4FC3F465" w:rsidR="00501A8D" w:rsidRPr="00141E1D" w:rsidRDefault="00501A8D" w:rsidP="002F353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/>
          <w:bCs/>
          <w:iCs/>
          <w:color w:val="002060"/>
          <w:sz w:val="20"/>
          <w:szCs w:val="20"/>
          <w:lang w:val="en-GB"/>
        </w:rPr>
      </w:pPr>
      <w:r w:rsidRPr="00141E1D">
        <w:rPr>
          <w:rFonts w:ascii="Cambria" w:eastAsia="Times New Roman" w:hAnsi="Cambria"/>
          <w:b/>
          <w:bCs/>
          <w:iCs/>
          <w:color w:val="C00000"/>
          <w:sz w:val="20"/>
          <w:szCs w:val="20"/>
          <w:lang w:val="en-GB"/>
        </w:rPr>
        <w:t>E</w:t>
      </w:r>
      <w:r w:rsidR="003002E8" w:rsidRPr="00141E1D">
        <w:rPr>
          <w:rFonts w:ascii="Cambria" w:eastAsia="Times New Roman" w:hAnsi="Cambria"/>
          <w:b/>
          <w:bCs/>
          <w:iCs/>
          <w:color w:val="C00000"/>
          <w:sz w:val="20"/>
          <w:szCs w:val="20"/>
          <w:lang w:val="en-GB"/>
        </w:rPr>
        <w:t xml:space="preserve">xperienced </w:t>
      </w:r>
      <w:r w:rsidR="003002E8" w:rsidRPr="00141E1D">
        <w:rPr>
          <w:rFonts w:asciiTheme="minorEastAsia" w:hAnsiTheme="minorEastAsia" w:hint="eastAsia"/>
          <w:b/>
          <w:bCs/>
          <w:iCs/>
          <w:color w:val="C00000"/>
          <w:sz w:val="20"/>
          <w:szCs w:val="20"/>
          <w:lang w:val="en-GB"/>
        </w:rPr>
        <w:t>Professional</w:t>
      </w:r>
      <w:r w:rsidR="003002E8" w:rsidRPr="00141E1D">
        <w:rPr>
          <w:rFonts w:ascii="Cambria" w:eastAsia="Times New Roman" w:hAnsi="Cambria"/>
          <w:b/>
          <w:bCs/>
          <w:iCs/>
          <w:color w:val="C00000"/>
          <w:sz w:val="20"/>
          <w:szCs w:val="20"/>
          <w:lang w:val="en-GB"/>
        </w:rPr>
        <w:t>:</w:t>
      </w:r>
      <w:r w:rsidRPr="00141E1D">
        <w:rPr>
          <w:rFonts w:ascii="Cambria" w:hAnsi="Cambria" w:cs="ArialNarrow"/>
          <w:b/>
          <w:color w:val="0070C0"/>
          <w:sz w:val="20"/>
          <w:szCs w:val="20"/>
        </w:rPr>
        <w:t xml:space="preserve"> </w:t>
      </w:r>
      <w:r w:rsidRPr="00141E1D">
        <w:rPr>
          <w:rFonts w:ascii="Cambria" w:hAnsi="Cambria" w:cs="ArialNarrow"/>
          <w:b/>
          <w:i/>
          <w:iCs/>
          <w:color w:val="7030A0"/>
          <w:sz w:val="20"/>
          <w:szCs w:val="20"/>
        </w:rPr>
        <w:t>Japanese</w:t>
      </w:r>
      <w:r w:rsidRPr="00141E1D">
        <w:rPr>
          <w:rFonts w:ascii="Arial" w:hAnsi="ＭＳ 明朝" w:cs="Arial" w:hint="eastAsia"/>
          <w:color w:val="C00000"/>
          <w:sz w:val="20"/>
          <w:szCs w:val="20"/>
        </w:rPr>
        <w:t>⇔</w:t>
      </w:r>
      <w:r w:rsidRPr="00141E1D">
        <w:rPr>
          <w:rFonts w:ascii="Cambria" w:hAnsi="Cambria" w:cs="ArialNarrow"/>
          <w:b/>
          <w:i/>
          <w:iCs/>
          <w:color w:val="7030A0"/>
          <w:sz w:val="20"/>
          <w:szCs w:val="20"/>
        </w:rPr>
        <w:t>English</w:t>
      </w:r>
      <w:r w:rsidRPr="00141E1D">
        <w:rPr>
          <w:rFonts w:ascii="Arial" w:hAnsi="ＭＳ 明朝" w:cs="Arial" w:hint="eastAsia"/>
          <w:color w:val="C00000"/>
          <w:sz w:val="20"/>
          <w:szCs w:val="20"/>
        </w:rPr>
        <w:t>⇔</w:t>
      </w:r>
      <w:r w:rsidRPr="00141E1D">
        <w:rPr>
          <w:rFonts w:ascii="Cambria" w:hAnsi="Cambria" w:cs="ArialNarrow"/>
          <w:b/>
          <w:i/>
          <w:iCs/>
          <w:color w:val="7030A0"/>
          <w:sz w:val="20"/>
          <w:szCs w:val="20"/>
        </w:rPr>
        <w:t>Arabic</w:t>
      </w:r>
      <w:r w:rsidRPr="00141E1D">
        <w:rPr>
          <w:rFonts w:ascii="Arial" w:hAnsi="ＭＳ 明朝" w:cs="Arial" w:hint="eastAsia"/>
          <w:color w:val="C00000"/>
          <w:sz w:val="20"/>
          <w:szCs w:val="20"/>
        </w:rPr>
        <w:t>⇔</w:t>
      </w:r>
      <w:r w:rsidRPr="00141E1D">
        <w:rPr>
          <w:rFonts w:ascii="Cambria" w:hAnsi="Cambria" w:cs="ArialNarrow"/>
          <w:b/>
          <w:i/>
          <w:iCs/>
          <w:color w:val="7030A0"/>
          <w:sz w:val="20"/>
          <w:szCs w:val="20"/>
        </w:rPr>
        <w:t>French</w:t>
      </w:r>
      <w:r w:rsidRPr="00141E1D">
        <w:rPr>
          <w:rFonts w:ascii="Arial" w:hAnsi="ＭＳ 明朝" w:cs="Arial" w:hint="eastAsia"/>
          <w:color w:val="C00000"/>
          <w:sz w:val="20"/>
          <w:szCs w:val="20"/>
        </w:rPr>
        <w:t>⇔</w:t>
      </w:r>
      <w:r w:rsidRPr="00141E1D">
        <w:rPr>
          <w:rFonts w:ascii="Cambria" w:hAnsi="Cambria" w:cs="ArialNarrow"/>
          <w:b/>
          <w:i/>
          <w:iCs/>
          <w:color w:val="7030A0"/>
          <w:sz w:val="20"/>
          <w:szCs w:val="20"/>
        </w:rPr>
        <w:t>Chinese</w:t>
      </w:r>
      <w:r w:rsidRPr="00141E1D">
        <w:rPr>
          <w:rFonts w:ascii="Cambria" w:hAnsi="Cambria" w:cs="Arial"/>
          <w:b/>
          <w:bCs/>
          <w:i/>
          <w:iCs/>
          <w:color w:val="03079F"/>
          <w:sz w:val="20"/>
          <w:szCs w:val="20"/>
          <w:lang w:val="en-GB"/>
        </w:rPr>
        <w:t>.</w:t>
      </w:r>
    </w:p>
    <w:p w14:paraId="49C2081E" w14:textId="303FBFC4" w:rsidR="0063198B" w:rsidRPr="00141E1D" w:rsidRDefault="00501A8D" w:rsidP="0063198B">
      <w:pPr>
        <w:pStyle w:val="ac"/>
        <w:numPr>
          <w:ilvl w:val="0"/>
          <w:numId w:val="1"/>
        </w:numPr>
        <w:ind w:leftChars="0"/>
        <w:rPr>
          <w:rFonts w:eastAsiaTheme="minorHAnsi"/>
          <w:color w:val="C00000"/>
          <w:sz w:val="20"/>
          <w:szCs w:val="20"/>
        </w:rPr>
      </w:pPr>
      <w:r w:rsidRPr="00141E1D">
        <w:rPr>
          <w:rFonts w:ascii="Cambria" w:hAnsi="Cambria" w:cs="ArialNarrow"/>
          <w:b/>
          <w:color w:val="C00000"/>
          <w:sz w:val="20"/>
          <w:szCs w:val="20"/>
        </w:rPr>
        <w:t>Interpretation</w:t>
      </w:r>
      <w:r w:rsidR="00ED7E6F" w:rsidRPr="00141E1D">
        <w:rPr>
          <w:rFonts w:ascii="Cambria" w:hAnsi="Cambria" w:hint="eastAsia"/>
          <w:color w:val="002060"/>
          <w:sz w:val="20"/>
          <w:szCs w:val="20"/>
        </w:rPr>
        <w:t>・</w:t>
      </w:r>
      <w:r w:rsidRPr="00141E1D">
        <w:rPr>
          <w:rFonts w:ascii="Cambria" w:hAnsi="Cambria" w:cs="ArialNarrow"/>
          <w:b/>
          <w:color w:val="C00000"/>
          <w:sz w:val="20"/>
          <w:szCs w:val="20"/>
        </w:rPr>
        <w:t>Coordination</w:t>
      </w:r>
      <w:r w:rsidR="00ED7E6F" w:rsidRPr="00141E1D">
        <w:rPr>
          <w:rFonts w:ascii="Cambria" w:hAnsi="Cambria" w:hint="eastAsia"/>
          <w:color w:val="002060"/>
          <w:sz w:val="20"/>
          <w:szCs w:val="20"/>
        </w:rPr>
        <w:t>・</w:t>
      </w:r>
      <w:r w:rsidRPr="00141E1D">
        <w:rPr>
          <w:rFonts w:ascii="Cambria" w:hAnsi="Cambria" w:cs="ArialNarrow"/>
          <w:b/>
          <w:color w:val="C00000"/>
          <w:sz w:val="20"/>
          <w:szCs w:val="20"/>
        </w:rPr>
        <w:t>Business Support</w:t>
      </w:r>
      <w:r w:rsidR="00ED7E6F" w:rsidRPr="00141E1D">
        <w:rPr>
          <w:rFonts w:ascii="Cambria" w:hAnsi="Cambria" w:hint="eastAsia"/>
          <w:color w:val="002060"/>
          <w:sz w:val="20"/>
          <w:szCs w:val="20"/>
        </w:rPr>
        <w:t>・</w:t>
      </w:r>
      <w:r w:rsidRPr="00141E1D">
        <w:rPr>
          <w:rFonts w:ascii="Cambria" w:hAnsi="Cambria" w:cs="ArialNarrow"/>
          <w:b/>
          <w:color w:val="C00000"/>
          <w:sz w:val="20"/>
          <w:szCs w:val="20"/>
        </w:rPr>
        <w:t>Business Development Specialist.</w:t>
      </w:r>
    </w:p>
    <w:tbl>
      <w:tblPr>
        <w:tblStyle w:val="a3"/>
        <w:tblW w:w="104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6"/>
        <w:gridCol w:w="5365"/>
        <w:gridCol w:w="993"/>
        <w:gridCol w:w="2126"/>
      </w:tblGrid>
      <w:tr w:rsidR="00C44FDD" w:rsidRPr="00F51E5C" w14:paraId="14B15551" w14:textId="77777777" w:rsidTr="00011640">
        <w:trPr>
          <w:trHeight w:val="208"/>
        </w:trPr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4E7C7C5" w14:textId="77777777" w:rsidR="00B279BB" w:rsidRPr="0077150F" w:rsidRDefault="00FC6E9A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Name</w:t>
            </w:r>
          </w:p>
          <w:p w14:paraId="3AE79FFE" w14:textId="3576B071" w:rsidR="00FC6E9A" w:rsidRPr="005A5D8B" w:rsidRDefault="00F34689">
            <w:pPr>
              <w:rPr>
                <w:rFonts w:ascii="Cambria" w:eastAsiaTheme="minorHAnsi" w:hAnsi="Cambria"/>
                <w:color w:val="002060"/>
                <w:szCs w:val="21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5364" w:type="dxa"/>
            <w:tcBorders>
              <w:top w:val="single" w:sz="8" w:space="0" w:color="auto"/>
            </w:tcBorders>
          </w:tcPr>
          <w:p w14:paraId="62F19B6D" w14:textId="77777777" w:rsidR="00B279BB" w:rsidRPr="0077150F" w:rsidRDefault="00FC6E9A" w:rsidP="00627559">
            <w:pPr>
              <w:ind w:firstLineChars="50" w:firstLine="100"/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Loumissi </w:t>
            </w:r>
            <w:proofErr w:type="spellStart"/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Abdellah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9E4A1BA" w14:textId="77777777" w:rsidR="00B279BB" w:rsidRPr="0077150F" w:rsidRDefault="00FC6E9A" w:rsidP="00841E3A">
            <w:pPr>
              <w:spacing w:line="400" w:lineRule="exact"/>
              <w:jc w:val="center"/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Male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31D4373" w14:textId="77777777" w:rsidR="00B279BB" w:rsidRPr="00F51E5C" w:rsidRDefault="00CD1935">
            <w:pPr>
              <w:rPr>
                <w:rFonts w:eastAsiaTheme="minorHAnsi"/>
              </w:rPr>
            </w:pPr>
            <w:r>
              <w:rPr>
                <w:noProof/>
              </w:rPr>
              <w:drawing>
                <wp:inline distT="0" distB="0" distL="0" distR="0" wp14:anchorId="7E56AB6F" wp14:editId="6CFF54A6">
                  <wp:extent cx="1171575" cy="1359711"/>
                  <wp:effectExtent l="0" t="0" r="0" b="0"/>
                  <wp:docPr id="120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E2EBB4-914F-4301-8EAB-EB919E4273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Picture 1">
                            <a:extLst>
                              <a:ext uri="{FF2B5EF4-FFF2-40B4-BE49-F238E27FC236}">
                                <a16:creationId xmlns:a16="http://schemas.microsoft.com/office/drawing/2014/main" id="{D7E2EBB4-914F-4301-8EAB-EB919E4273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02" cy="136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8AD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BAA41A" wp14:editId="79363DED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4625975</wp:posOffset>
                      </wp:positionV>
                      <wp:extent cx="1080135" cy="1440180"/>
                      <wp:effectExtent l="0" t="0" r="5715" b="762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48DD3" w14:textId="77777777" w:rsidR="00B279BB" w:rsidRDefault="00B279BB" w:rsidP="009A2F0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6741BCF4" w14:textId="77777777" w:rsidR="00B279BB" w:rsidRPr="00CB455D" w:rsidRDefault="00B279BB" w:rsidP="009A2F0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14:paraId="5FFACCA8" w14:textId="77777777" w:rsidR="00B279BB" w:rsidRPr="00CB455D" w:rsidRDefault="00B279BB" w:rsidP="009A2F0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1縦36～40ｍｍ</w:t>
                                  </w:r>
                                </w:p>
                                <w:p w14:paraId="338A3813" w14:textId="77777777" w:rsidR="00B279BB" w:rsidRPr="00CB455D" w:rsidRDefault="00B279BB" w:rsidP="009A2F0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2横24～30ｍｍ</w:t>
                                  </w:r>
                                </w:p>
                                <w:p w14:paraId="58961215" w14:textId="77777777" w:rsidR="00B279BB" w:rsidRPr="00CB455D" w:rsidRDefault="00B279BB" w:rsidP="009A2F0B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AA41A" id="正方形/長方形 1" o:spid="_x0000_s1026" style="position:absolute;left:0;text-align:left;margin-left:254.95pt;margin-top:364.25pt;width:85.05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">
                      <v:stroke dashstyle="1 1"/>
                      <v:textbox inset="5.85pt,.7pt,5.85pt,.7pt">
                        <w:txbxContent>
                          <w:p w14:paraId="3B848DD3" w14:textId="77777777" w:rsidR="00B279BB" w:rsidRDefault="00B279BB" w:rsidP="009A2F0B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6741BCF4" w14:textId="77777777" w:rsidR="00B279BB" w:rsidRPr="00CB455D" w:rsidRDefault="00B279BB" w:rsidP="009A2F0B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14:paraId="5FFACCA8" w14:textId="77777777" w:rsidR="00B279BB" w:rsidRPr="00CB455D" w:rsidRDefault="00B279BB" w:rsidP="009A2F0B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1縦36～40ｍｍ</w:t>
                            </w:r>
                          </w:p>
                          <w:p w14:paraId="338A3813" w14:textId="77777777" w:rsidR="00B279BB" w:rsidRPr="00CB455D" w:rsidRDefault="00B279BB" w:rsidP="009A2F0B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2横24～30ｍｍ</w:t>
                            </w:r>
                          </w:p>
                          <w:p w14:paraId="58961215" w14:textId="77777777" w:rsidR="00B279BB" w:rsidRPr="00CB455D" w:rsidRDefault="00B279BB" w:rsidP="009A2F0B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4FDD" w:rsidRPr="00F51E5C" w14:paraId="3154DB84" w14:textId="77777777" w:rsidTr="00011640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006" w:type="dxa"/>
            <w:vMerge/>
            <w:tcBorders>
              <w:left w:val="single" w:sz="8" w:space="0" w:color="auto"/>
            </w:tcBorders>
          </w:tcPr>
          <w:p w14:paraId="7222C34A" w14:textId="77777777" w:rsidR="00B279BB" w:rsidRPr="005A5D8B" w:rsidRDefault="00B279BB">
            <w:pPr>
              <w:rPr>
                <w:rFonts w:ascii="Cambria" w:eastAsiaTheme="minorHAnsi" w:hAnsi="Cambria"/>
                <w:color w:val="002060"/>
                <w:szCs w:val="21"/>
              </w:rPr>
            </w:pPr>
          </w:p>
        </w:tc>
        <w:tc>
          <w:tcPr>
            <w:tcW w:w="5364" w:type="dxa"/>
            <w:vAlign w:val="center"/>
          </w:tcPr>
          <w:p w14:paraId="3AAAEDF0" w14:textId="385E57D7" w:rsidR="00A73C53" w:rsidRPr="0077150F" w:rsidRDefault="00F34689" w:rsidP="00627559">
            <w:pPr>
              <w:ind w:firstLineChars="50" w:firstLine="100"/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Japanese    (born in Casablanca - Morocco)</w:t>
            </w:r>
          </w:p>
        </w:tc>
        <w:tc>
          <w:tcPr>
            <w:tcW w:w="993" w:type="dxa"/>
            <w:vMerge/>
            <w:tcBorders>
              <w:right w:val="single" w:sz="8" w:space="0" w:color="auto"/>
            </w:tcBorders>
          </w:tcPr>
          <w:p w14:paraId="4A76D3FF" w14:textId="77777777" w:rsidR="00B279BB" w:rsidRPr="005A5D8B" w:rsidRDefault="00B279BB">
            <w:pPr>
              <w:rPr>
                <w:rFonts w:ascii="Cambria" w:eastAsiaTheme="minorHAnsi" w:hAnsi="Cambria"/>
                <w:color w:val="00206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right w:val="nil"/>
            </w:tcBorders>
          </w:tcPr>
          <w:p w14:paraId="4BAFC63C" w14:textId="77777777" w:rsidR="00B279BB" w:rsidRPr="00F51E5C" w:rsidRDefault="00B279BB">
            <w:pPr>
              <w:rPr>
                <w:rFonts w:eastAsiaTheme="minorHAnsi"/>
                <w:noProof/>
              </w:rPr>
            </w:pPr>
          </w:p>
        </w:tc>
      </w:tr>
      <w:tr w:rsidR="00C44FDD" w:rsidRPr="00F51E5C" w14:paraId="245B997D" w14:textId="77777777" w:rsidTr="00011640">
        <w:tblPrEx>
          <w:tblCellMar>
            <w:left w:w="108" w:type="dxa"/>
            <w:right w:w="108" w:type="dxa"/>
          </w:tblCellMar>
        </w:tblPrEx>
        <w:trPr>
          <w:trHeight w:val="1542"/>
        </w:trPr>
        <w:tc>
          <w:tcPr>
            <w:tcW w:w="2006" w:type="dxa"/>
            <w:tcBorders>
              <w:left w:val="single" w:sz="8" w:space="0" w:color="auto"/>
            </w:tcBorders>
          </w:tcPr>
          <w:p w14:paraId="7834768A" w14:textId="77777777" w:rsidR="0063198B" w:rsidRPr="0077150F" w:rsidRDefault="0063198B" w:rsidP="009A2F0B">
            <w:pPr>
              <w:rPr>
                <w:rFonts w:ascii="Cambria" w:eastAsiaTheme="minorHAnsi" w:hAnsi="Cambria"/>
                <w:color w:val="002060"/>
                <w:sz w:val="10"/>
                <w:szCs w:val="10"/>
              </w:rPr>
            </w:pPr>
          </w:p>
          <w:p w14:paraId="133AD8EE" w14:textId="77777777" w:rsidR="00FC6E9A" w:rsidRPr="0077150F" w:rsidRDefault="00FC6E9A" w:rsidP="009A2F0B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Address</w:t>
            </w:r>
          </w:p>
          <w:p w14:paraId="3875CBEF" w14:textId="77777777" w:rsidR="004B7C3F" w:rsidRPr="0077150F" w:rsidRDefault="00FC6E9A" w:rsidP="0091182D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Tel</w:t>
            </w:r>
          </w:p>
          <w:p w14:paraId="53A0EAFE" w14:textId="2CF4978D" w:rsidR="00F34689" w:rsidRPr="0077150F" w:rsidRDefault="00F34689" w:rsidP="0091182D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357" w:type="dxa"/>
            <w:gridSpan w:val="2"/>
            <w:tcBorders>
              <w:right w:val="single" w:sz="8" w:space="0" w:color="auto"/>
            </w:tcBorders>
          </w:tcPr>
          <w:p w14:paraId="42473558" w14:textId="77777777" w:rsidR="0063198B" w:rsidRPr="0077150F" w:rsidRDefault="0063198B">
            <w:pPr>
              <w:rPr>
                <w:rFonts w:ascii="Cambria" w:eastAsiaTheme="minorHAnsi" w:hAnsi="Cambria"/>
                <w:color w:val="002060"/>
                <w:sz w:val="10"/>
                <w:szCs w:val="10"/>
              </w:rPr>
            </w:pPr>
          </w:p>
          <w:p w14:paraId="1668F197" w14:textId="3C7FDCB6" w:rsidR="00FC6E9A" w:rsidRPr="0077150F" w:rsidRDefault="00FC6E9A" w:rsidP="00A5512B">
            <w:pPr>
              <w:ind w:firstLineChars="50" w:firstLine="100"/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P.O. Box: 15553, </w:t>
            </w:r>
            <w:r w:rsidR="005B49AC">
              <w:rPr>
                <w:rFonts w:ascii="Cambria" w:eastAsiaTheme="minorHAnsi" w:hAnsi="Cambria"/>
                <w:color w:val="002060"/>
                <w:sz w:val="20"/>
                <w:szCs w:val="20"/>
              </w:rPr>
              <w:t>Dubai</w:t>
            </w: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– U.A.E.</w:t>
            </w:r>
          </w:p>
          <w:p w14:paraId="64FEE145" w14:textId="77777777" w:rsidR="00F34689" w:rsidRPr="0077150F" w:rsidRDefault="00FC6E9A" w:rsidP="00627559">
            <w:pPr>
              <w:ind w:firstLineChars="50" w:firstLine="100"/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+</w:t>
            </w:r>
            <w:r w:rsidRPr="0077150F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971-52-783-5771</w:t>
            </w:r>
          </w:p>
          <w:p w14:paraId="37BDB4E7" w14:textId="28411857" w:rsidR="00BB2EE8" w:rsidRPr="0077150F" w:rsidRDefault="00651A0D" w:rsidP="00627559">
            <w:pPr>
              <w:ind w:firstLineChars="50" w:firstLine="105"/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hyperlink r:id="rId10" w:history="1">
              <w:r w:rsidR="00627559" w:rsidRPr="0077150F">
                <w:rPr>
                  <w:rStyle w:val="aa"/>
                  <w:rFonts w:ascii="Cambria" w:eastAsiaTheme="minorHAnsi" w:hAnsi="Cambria"/>
                  <w:b/>
                  <w:sz w:val="20"/>
                  <w:szCs w:val="20"/>
                  <w:u w:val="none"/>
                </w:rPr>
                <w:t>Loumissi@gmail.com</w:t>
              </w:r>
            </w:hyperlink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3D1D817" w14:textId="77777777" w:rsidR="009A2F0B" w:rsidRPr="00F51E5C" w:rsidRDefault="009A2F0B">
            <w:pPr>
              <w:rPr>
                <w:rFonts w:eastAsiaTheme="minorHAnsi"/>
                <w:noProof/>
              </w:rPr>
            </w:pPr>
          </w:p>
        </w:tc>
      </w:tr>
      <w:tr w:rsidR="00C44FDD" w:rsidRPr="00F51E5C" w14:paraId="728A8CFF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</w:tcBorders>
          </w:tcPr>
          <w:p w14:paraId="691C0D8D" w14:textId="6605B5E8" w:rsidR="00225C3D" w:rsidRPr="0077150F" w:rsidRDefault="00E2179A" w:rsidP="00F56B93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Skilled L</w:t>
            </w:r>
            <w:r w:rsidR="00FC6E9A"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anguages</w:t>
            </w:r>
          </w:p>
        </w:tc>
        <w:tc>
          <w:tcPr>
            <w:tcW w:w="8483" w:type="dxa"/>
            <w:gridSpan w:val="3"/>
            <w:tcBorders>
              <w:right w:val="single" w:sz="8" w:space="0" w:color="auto"/>
            </w:tcBorders>
          </w:tcPr>
          <w:p w14:paraId="7440BC73" w14:textId="5334110B" w:rsidR="00225C3D" w:rsidRPr="0077150F" w:rsidRDefault="00E2179A" w:rsidP="00E2179A">
            <w:pPr>
              <w:rPr>
                <w:rFonts w:ascii="Cambria" w:eastAsiaTheme="minorHAnsi" w:hAnsi="Cambria"/>
                <w:b/>
                <w:i/>
                <w:iCs/>
                <w:color w:val="C00000"/>
                <w:sz w:val="20"/>
                <w:szCs w:val="20"/>
              </w:rPr>
            </w:pPr>
            <w:r w:rsidRPr="0077150F">
              <w:rPr>
                <w:rFonts w:ascii="Cambria" w:hAnsi="Cambria" w:hint="eastAsia"/>
                <w:color w:val="002060"/>
                <w:sz w:val="20"/>
                <w:szCs w:val="20"/>
              </w:rPr>
              <w:t>【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Arabic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French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Chinese</w:t>
            </w:r>
            <w:r w:rsidRPr="0077150F">
              <w:rPr>
                <w:rFonts w:ascii="Cambria" w:hAnsi="Cambria" w:hint="eastAsia"/>
                <w:color w:val="002060"/>
                <w:sz w:val="20"/>
                <w:szCs w:val="20"/>
              </w:rPr>
              <w:t>】</w:t>
            </w:r>
          </w:p>
        </w:tc>
      </w:tr>
      <w:tr w:rsidR="00C44FDD" w:rsidRPr="00F51E5C" w14:paraId="5E87ACBD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</w:tcBorders>
          </w:tcPr>
          <w:p w14:paraId="48501157" w14:textId="77777777" w:rsidR="009A2F0B" w:rsidRPr="0077150F" w:rsidRDefault="009D19CA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Interpretation</w:t>
            </w:r>
          </w:p>
        </w:tc>
        <w:tc>
          <w:tcPr>
            <w:tcW w:w="8483" w:type="dxa"/>
            <w:gridSpan w:val="3"/>
            <w:tcBorders>
              <w:right w:val="single" w:sz="8" w:space="0" w:color="auto"/>
            </w:tcBorders>
          </w:tcPr>
          <w:p w14:paraId="42B61670" w14:textId="3E1C3E4A" w:rsidR="00E2179A" w:rsidRPr="0077150F" w:rsidRDefault="00E2179A" w:rsidP="00E2179A">
            <w:pPr>
              <w:rPr>
                <w:rFonts w:ascii="Cambria" w:eastAsiaTheme="minorHAnsi" w:hAnsi="Cambria"/>
                <w:sz w:val="20"/>
                <w:szCs w:val="20"/>
              </w:rPr>
            </w:pPr>
            <w:r w:rsidRPr="0077150F">
              <w:rPr>
                <w:rFonts w:ascii="Cambria" w:hAnsi="Cambria" w:hint="eastAsia"/>
                <w:color w:val="002060"/>
                <w:sz w:val="20"/>
                <w:szCs w:val="20"/>
              </w:rPr>
              <w:t>【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Simultaneous</w:t>
            </w:r>
            <w:r w:rsidRPr="0077150F">
              <w:rPr>
                <w:rFonts w:ascii="Cambria" w:hAnsi="Cambria" w:hint="eastAsia"/>
                <w:color w:val="002060"/>
                <w:sz w:val="20"/>
                <w:szCs w:val="20"/>
              </w:rPr>
              <w:t>・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Consecutive</w:t>
            </w:r>
            <w:r w:rsidRPr="0077150F">
              <w:rPr>
                <w:rFonts w:ascii="Cambria" w:hAnsi="Cambria" w:hint="eastAsia"/>
                <w:color w:val="002060"/>
                <w:sz w:val="20"/>
                <w:szCs w:val="20"/>
              </w:rPr>
              <w:t>・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Conference</w:t>
            </w:r>
            <w:r w:rsidRPr="0077150F">
              <w:rPr>
                <w:rFonts w:ascii="Cambria" w:hAnsi="Cambria" w:hint="eastAsia"/>
                <w:color w:val="002060"/>
                <w:sz w:val="20"/>
                <w:szCs w:val="20"/>
              </w:rPr>
              <w:t>・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Escort</w:t>
            </w:r>
            <w:r w:rsidRPr="0077150F">
              <w:rPr>
                <w:rFonts w:ascii="Cambria" w:hAnsi="Cambria" w:hint="eastAsia"/>
                <w:color w:val="002060"/>
                <w:sz w:val="20"/>
                <w:szCs w:val="20"/>
              </w:rPr>
              <w:t>・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Localization</w:t>
            </w:r>
            <w:r w:rsidRPr="0077150F">
              <w:rPr>
                <w:rFonts w:ascii="Cambria" w:hAnsi="Cambria" w:hint="eastAsia"/>
                <w:color w:val="002060"/>
                <w:sz w:val="20"/>
                <w:szCs w:val="20"/>
              </w:rPr>
              <w:t>・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Business Support</w:t>
            </w:r>
            <w:r w:rsidRPr="0077150F">
              <w:rPr>
                <w:rFonts w:ascii="Cambria" w:hAnsi="Cambria" w:hint="eastAsia"/>
                <w:color w:val="002060"/>
                <w:sz w:val="20"/>
                <w:szCs w:val="20"/>
              </w:rPr>
              <w:t>】</w:t>
            </w:r>
          </w:p>
        </w:tc>
      </w:tr>
      <w:tr w:rsidR="00C44FDD" w:rsidRPr="00F51E5C" w14:paraId="6118E749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</w:tcBorders>
          </w:tcPr>
          <w:p w14:paraId="15FAB7A3" w14:textId="77777777" w:rsidR="008A6D85" w:rsidRPr="0077150F" w:rsidRDefault="00D13CC8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Experience</w:t>
            </w:r>
          </w:p>
        </w:tc>
        <w:tc>
          <w:tcPr>
            <w:tcW w:w="8483" w:type="dxa"/>
            <w:gridSpan w:val="3"/>
            <w:tcBorders>
              <w:right w:val="single" w:sz="8" w:space="0" w:color="auto"/>
            </w:tcBorders>
          </w:tcPr>
          <w:p w14:paraId="4E63AE0C" w14:textId="2CB2E0D5" w:rsidR="008A6D85" w:rsidRPr="0077150F" w:rsidRDefault="00AC067C" w:rsidP="00196D99">
            <w:pPr>
              <w:ind w:firstLineChars="100" w:firstLine="200"/>
              <w:rPr>
                <w:rFonts w:ascii="Cambria" w:eastAsiaTheme="minorHAnsi" w:hAnsi="Cambria"/>
                <w:sz w:val="20"/>
                <w:szCs w:val="20"/>
              </w:rPr>
            </w:pPr>
            <w:r w:rsidRPr="0077150F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="00D13CC8"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>15+ years</w:t>
            </w:r>
            <w:r w:rsidR="004129E8"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  </w:t>
            </w:r>
            <w:r w:rsidR="00196D99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 </w:t>
            </w:r>
            <w:r w:rsidR="004129E8"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         /  </w:t>
            </w:r>
            <w:r w:rsidR="00F56B93"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</w:t>
            </w:r>
            <w:r w:rsidR="00B65B62"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     </w:t>
            </w:r>
            <w:r w:rsidR="00F56B93"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</w:t>
            </w:r>
            <w:r w:rsidR="004129E8" w:rsidRPr="0077150F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 Relocation: Yes</w:t>
            </w:r>
          </w:p>
        </w:tc>
      </w:tr>
      <w:tr w:rsidR="00C44FDD" w:rsidRPr="00F51E5C" w14:paraId="5A935DB2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</w:tcBorders>
          </w:tcPr>
          <w:p w14:paraId="6D3CB96F" w14:textId="30937BA6" w:rsidR="00E2179A" w:rsidRPr="0077150F" w:rsidRDefault="00E2179A" w:rsidP="00E2179A">
            <w:pPr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</w:pPr>
            <w:r w:rsidRPr="0077150F">
              <w:rPr>
                <w:rFonts w:ascii="Cambria" w:hAnsi="Cambria" w:hint="eastAsia"/>
                <w:b/>
                <w:bCs/>
                <w:color w:val="002060"/>
                <w:sz w:val="20"/>
                <w:szCs w:val="20"/>
              </w:rPr>
              <w:t>PROJECTS ACHIEVEMENT</w:t>
            </w:r>
            <w:r w:rsidRPr="0077150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.</w:t>
            </w:r>
          </w:p>
          <w:p w14:paraId="136DCF10" w14:textId="37BDB885" w:rsidR="00E2179A" w:rsidRPr="0077150F" w:rsidRDefault="00E2179A" w:rsidP="00D13CC8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</w:rPr>
            </w:pPr>
          </w:p>
        </w:tc>
        <w:tc>
          <w:tcPr>
            <w:tcW w:w="8483" w:type="dxa"/>
            <w:gridSpan w:val="3"/>
            <w:tcBorders>
              <w:right w:val="single" w:sz="8" w:space="0" w:color="auto"/>
            </w:tcBorders>
          </w:tcPr>
          <w:p w14:paraId="6652AC78" w14:textId="77777777" w:rsidR="0026428E" w:rsidRPr="0077150F" w:rsidRDefault="00E2179A" w:rsidP="00E2179A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Experienced Professional for both International Industries; Government Officials</w:t>
            </w:r>
            <w:r w:rsidRPr="0077150F">
              <w:rPr>
                <w:rFonts w:ascii="Cambria" w:hAnsi="Cambria"/>
                <w:color w:val="0070C0"/>
                <w:sz w:val="20"/>
                <w:szCs w:val="20"/>
              </w:rPr>
              <w:t>;</w:t>
            </w:r>
          </w:p>
          <w:p w14:paraId="4FD899CB" w14:textId="77777777" w:rsidR="0026428E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Public Sectors projects; Media; Private Individual; Celebrities and Everyone who needs</w:t>
            </w:r>
          </w:p>
          <w:p w14:paraId="5427D5DD" w14:textId="0828A5F5" w:rsidR="00E2179A" w:rsidRPr="001F57D6" w:rsidRDefault="00E2179A" w:rsidP="00E2179A">
            <w:pPr>
              <w:rPr>
                <w:rFonts w:ascii="Cambria" w:hAnsi="Cambria"/>
                <w:color w:val="004274"/>
                <w:sz w:val="10"/>
                <w:szCs w:val="1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Assistance in understanding </w:t>
            </w:r>
            <w:r w:rsidRPr="0077150F">
              <w:rPr>
                <w:rFonts w:ascii="Cambria" w:hAnsi="Cambria"/>
                <w:color w:val="0070C0"/>
                <w:sz w:val="20"/>
                <w:szCs w:val="20"/>
              </w:rPr>
              <w:t>&amp;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expressing him or herself in Japanese or English or Arabic.</w:t>
            </w:r>
          </w:p>
          <w:p w14:paraId="1A735351" w14:textId="77777777" w:rsidR="001F57D6" w:rsidRPr="001F57D6" w:rsidRDefault="001F57D6" w:rsidP="00E2179A">
            <w:pPr>
              <w:rPr>
                <w:rFonts w:ascii="Cambria" w:hAnsi="Cambria"/>
                <w:color w:val="004274"/>
                <w:sz w:val="10"/>
                <w:szCs w:val="10"/>
              </w:rPr>
            </w:pPr>
          </w:p>
          <w:p w14:paraId="3C7087BF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※【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CONFERENCE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SEMINAR</w:t>
            </w: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】</w:t>
            </w:r>
          </w:p>
          <w:p w14:paraId="441481D4" w14:textId="71F2001A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12th International Symposium for Police Best Practices 2019, Dubai.</w:t>
            </w:r>
          </w:p>
          <w:p w14:paraId="61C57AE1" w14:textId="5751B7E9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Government, U.A.E.</w:t>
            </w:r>
          </w:p>
          <w:p w14:paraId="7007F3E9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12th International Symposium for Police Best Practices 2019, Dubai, U.A.E.</w:t>
            </w:r>
          </w:p>
          <w:p w14:paraId="7C251A3E" w14:textId="6C258AF8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Simultaneous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280B850F" w14:textId="6C43B411" w:rsidR="00EE05F5" w:rsidRPr="0077150F" w:rsidRDefault="00EE05F5" w:rsidP="00EE05F5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Emirates Defense Companies Council</w:t>
            </w:r>
            <w:r w:rsidRPr="00C241BE">
              <w:rPr>
                <w:rFonts w:ascii="Cambria" w:hAnsi="Cambria" w:hint="eastAsia"/>
                <w:b/>
                <w:bCs/>
                <w:color w:val="004274"/>
                <w:sz w:val="20"/>
                <w:szCs w:val="20"/>
                <w:highlight w:val="lightGray"/>
              </w:rPr>
              <w:t>,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2019 International Conference, </w:t>
            </w:r>
            <w:r w:rsid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Abu Dhabi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.</w:t>
            </w:r>
          </w:p>
          <w:p w14:paraId="64F30566" w14:textId="45986C7B" w:rsidR="00EE05F5" w:rsidRPr="0077150F" w:rsidRDefault="00EE05F5" w:rsidP="00EE05F5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Government, Emirates Defense Council, Abu Dhabi, U.A.E.</w:t>
            </w:r>
          </w:p>
          <w:p w14:paraId="5A2313E3" w14:textId="6F3B13DA" w:rsidR="00EE05F5" w:rsidRPr="0077150F" w:rsidRDefault="00EE05F5" w:rsidP="00EE05F5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Government Facilitation in Defense Sector "Defense and Security Development Fund", Abu Dhabi.</w:t>
            </w:r>
          </w:p>
          <w:p w14:paraId="26685CF2" w14:textId="3F9D1430" w:rsidR="001F57D6" w:rsidRPr="001F57D6" w:rsidRDefault="00EE05F5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Simultaneous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  <w:r w:rsidR="001F57D6" w:rsidRPr="001F57D6">
              <w:rPr>
                <w:rFonts w:ascii="Cambria" w:hAnsi="Cambria"/>
                <w:color w:val="004274"/>
                <w:sz w:val="10"/>
                <w:szCs w:val="10"/>
              </w:rPr>
              <w:t xml:space="preserve"> </w:t>
            </w:r>
          </w:p>
          <w:p w14:paraId="0CC28051" w14:textId="77777777" w:rsidR="001F57D6" w:rsidRPr="001F57D6" w:rsidRDefault="001F57D6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</w:p>
          <w:p w14:paraId="242AB749" w14:textId="77777777" w:rsidR="00FB30B6" w:rsidRPr="0077150F" w:rsidRDefault="00FB30B6" w:rsidP="00FB30B6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※【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MARKETING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RESEARCH</w:t>
            </w: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】</w:t>
            </w:r>
          </w:p>
          <w:p w14:paraId="15C63913" w14:textId="71B7363D" w:rsidR="00FB30B6" w:rsidRPr="0077150F" w:rsidRDefault="00FB30B6" w:rsidP="00FB30B6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C241BE">
              <w:rPr>
                <w:rFonts w:ascii="Cambria" w:hAnsi="Cambria"/>
                <w:color w:val="C00000"/>
                <w:sz w:val="20"/>
                <w:szCs w:val="20"/>
                <w:highlight w:val="lightGray"/>
              </w:rPr>
              <w:t xml:space="preserve">Project: 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Toyota Motor, SUV Land Cruiser Interior Design Marketing research</w:t>
            </w:r>
            <w:r w:rsid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, U.A.E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.</w:t>
            </w:r>
          </w:p>
          <w:p w14:paraId="7088414D" w14:textId="7B941D2D" w:rsidR="00FB30B6" w:rsidRPr="0077150F" w:rsidRDefault="00FB30B6" w:rsidP="00FB30B6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Japan</w:t>
            </w:r>
            <w:r w:rsidRPr="0077150F">
              <w:rPr>
                <w:sz w:val="20"/>
                <w:szCs w:val="20"/>
              </w:rPr>
              <w:t xml:space="preserve"> </w:t>
            </w:r>
            <w:r w:rsidR="00AE4FE2" w:rsidRPr="0077150F">
              <w:rPr>
                <w:rFonts w:ascii="Cambria" w:hAnsi="Cambria"/>
                <w:color w:val="004274"/>
                <w:sz w:val="20"/>
                <w:szCs w:val="20"/>
              </w:rPr>
              <w:t>Vintage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Inc.</w:t>
            </w:r>
          </w:p>
          <w:p w14:paraId="363E180A" w14:textId="77777777" w:rsidR="00FB30B6" w:rsidRPr="0077150F" w:rsidRDefault="00FB30B6" w:rsidP="00FB30B6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Marketing research by visiting Local owners and Conducting Survey and interviews on the Interior Design and Performance of Toyota SUV Landcruiser, etc..</w:t>
            </w:r>
          </w:p>
          <w:p w14:paraId="3E096BC5" w14:textId="4630ECED" w:rsidR="001F57D6" w:rsidRPr="001F57D6" w:rsidRDefault="00FB30B6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Facilitating Coordination; Interviews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  <w:r w:rsidR="001F57D6" w:rsidRPr="001F57D6">
              <w:rPr>
                <w:rFonts w:ascii="Cambria" w:hAnsi="Cambria"/>
                <w:color w:val="004274"/>
                <w:sz w:val="10"/>
                <w:szCs w:val="10"/>
              </w:rPr>
              <w:t xml:space="preserve"> </w:t>
            </w:r>
          </w:p>
          <w:p w14:paraId="0A784A79" w14:textId="77777777" w:rsidR="001F57D6" w:rsidRPr="001F57D6" w:rsidRDefault="001F57D6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</w:p>
          <w:p w14:paraId="299C9FB6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※【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S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PORTS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RECREATION FIELD</w:t>
            </w: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】</w:t>
            </w:r>
          </w:p>
          <w:p w14:paraId="78A7DC5C" w14:textId="44739FD9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="0021449C"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2019 S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pecial Olympics World Games Abu Dhabi, Japan Olympics Chairman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and Delegation meeting with the Chairman of the U.A.E. National Olympic Committee</w:t>
            </w:r>
          </w:p>
          <w:p w14:paraId="5ABDAE0E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Japan Olympics Chairman and Delegation meeting with HH Sheikh Ahmed bin Mohammed bin Rashid Al Maktoum, the Chairman of the U.A.E. National Olympic Committee.</w:t>
            </w:r>
          </w:p>
          <w:p w14:paraId="39CB3A02" w14:textId="48CBFF09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Japanese Delegation Escort</w:t>
            </w:r>
            <w:r w:rsidR="00FB30B6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, 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Arabic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1417F708" w14:textId="50B97D8A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color w:val="C00000"/>
                <w:sz w:val="20"/>
                <w:szCs w:val="20"/>
                <w:highlight w:val="lightGray"/>
              </w:rPr>
              <w:t xml:space="preserve">Project: 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2018 Ferrari World Management Annual Meeting</w:t>
            </w:r>
            <w:r w:rsid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,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Abu Dhabi.</w:t>
            </w:r>
          </w:p>
          <w:p w14:paraId="766C9E75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Ferrari World Abu Dhabi.</w:t>
            </w:r>
          </w:p>
          <w:p w14:paraId="4007E351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lastRenderedPageBreak/>
              <w:t>2018 Ferrari World Management Annual Meeting and the attending Japanese Ferrari dealer.</w:t>
            </w:r>
          </w:p>
          <w:p w14:paraId="09A87B29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Conference Simultaneous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7CF81834" w14:textId="2EBE9203" w:rsidR="00E2179A" w:rsidRPr="0077150F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="0021449C"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2018 F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IFA Club World Cup UAE, Media Conference for Japan Kashima Antlers.</w:t>
            </w:r>
          </w:p>
          <w:p w14:paraId="54C57395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FIFA Club.</w:t>
            </w:r>
          </w:p>
          <w:p w14:paraId="35EFFC29" w14:textId="02A3A102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Media Conference Interviews for Japan Kashima Antlers in Abu Dhabi, U.A.E.</w:t>
            </w:r>
          </w:p>
          <w:p w14:paraId="52A99359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Media Conference Simultaneous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2044D7E9" w14:textId="77777777" w:rsidR="00E2179A" w:rsidRPr="00C241BE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Japan Avex Entertainment Inc. top Management delegation visiting Dubai.</w:t>
            </w:r>
          </w:p>
          <w:p w14:paraId="0C1BD898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Japan Avex Entertainment Inc.</w:t>
            </w:r>
          </w:p>
          <w:p w14:paraId="2350F59E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Management delegation, Escort the President, Mr. Katsumi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Kuroiwa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, visiting Dubai.</w:t>
            </w:r>
          </w:p>
          <w:p w14:paraId="73EB834A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Escort and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25B340FD" w14:textId="061D97F6" w:rsidR="00E2179A" w:rsidRPr="00C241BE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="0021449C"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2019 J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apan Karate Association JKA, Training Camp, Dubai.</w:t>
            </w:r>
          </w:p>
          <w:p w14:paraId="68D0DF68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JKA Club.</w:t>
            </w:r>
          </w:p>
          <w:p w14:paraId="30178D25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Japan Karate Association JKA, 2019 Training Camp in Dubai.</w:t>
            </w:r>
          </w:p>
          <w:p w14:paraId="128EA1A8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Karate Training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403FA6B9" w14:textId="77777777" w:rsidR="00E2179A" w:rsidRPr="00C241BE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 xml:space="preserve">Project: 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Formula One (F1 City) Joint Venture Management Business, Abu Dhabi.</w:t>
            </w:r>
          </w:p>
          <w:p w14:paraId="64EBDE7F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Company: Japan Logo House &amp;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Citic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Group Shanghai &amp; Formula One Dubai.</w:t>
            </w:r>
          </w:p>
          <w:p w14:paraId="47C39F6E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Formula One (F1 City) Joint Venture Management meeting in Abu Dhabi.</w:t>
            </w:r>
          </w:p>
          <w:p w14:paraId="5DFE2446" w14:textId="185A7959" w:rsidR="001F57D6" w:rsidRPr="001F57D6" w:rsidRDefault="00E2179A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Business Negotiation meeting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Chinese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  <w:r w:rsidR="001F57D6" w:rsidRPr="001F57D6">
              <w:rPr>
                <w:rFonts w:ascii="Cambria" w:hAnsi="Cambria"/>
                <w:color w:val="004274"/>
                <w:sz w:val="10"/>
                <w:szCs w:val="10"/>
              </w:rPr>
              <w:t xml:space="preserve"> </w:t>
            </w:r>
          </w:p>
          <w:p w14:paraId="79C28C02" w14:textId="77777777" w:rsidR="001F57D6" w:rsidRPr="001F57D6" w:rsidRDefault="001F57D6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</w:p>
          <w:p w14:paraId="529642F3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※【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MEDIA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F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ILMS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TV P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ROGRAM</w:t>
            </w: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】</w:t>
            </w:r>
          </w:p>
          <w:p w14:paraId="10670362" w14:textId="5C8E6D4C" w:rsidR="00F83B18" w:rsidRPr="00C241BE" w:rsidRDefault="00F83B18" w:rsidP="00F83B18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Astronaut TV Show Filming in Dubai (Chris Hadfield Canadian Astronaut).</w:t>
            </w:r>
          </w:p>
          <w:p w14:paraId="5AF98C49" w14:textId="7A44EF78" w:rsidR="00F83B18" w:rsidRPr="0077150F" w:rsidRDefault="00F83B18" w:rsidP="00F83B18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Dubai TV &amp; Sama Dubai</w:t>
            </w:r>
          </w:p>
          <w:p w14:paraId="3287A383" w14:textId="1FAECAB4" w:rsidR="00F83B18" w:rsidRPr="0077150F" w:rsidRDefault="00F83B18" w:rsidP="00F83B18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 w:hint="eastAsia"/>
                <w:color w:val="004274"/>
                <w:sz w:val="20"/>
                <w:szCs w:val="20"/>
              </w:rPr>
              <w:t>«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Astronauts», with the participation of 12 participants from Arab countries, to achieve the dream of leadership, access to space, in an experiment with Canadian astronaut, Chris Hadfield in Dubai.</w:t>
            </w:r>
          </w:p>
          <w:p w14:paraId="3F1B2BAB" w14:textId="796A044D" w:rsidR="00F83B18" w:rsidRPr="0077150F" w:rsidRDefault="00F83B18" w:rsidP="00E2179A">
            <w:pPr>
              <w:rPr>
                <w:rFonts w:ascii="Cambria" w:hAnsi="Cambria"/>
                <w:color w:val="C00000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Interpretation to Canadian Astronaut, Chris Hadfield during Filming,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Arabi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c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69933A4B" w14:textId="6F58DCCA" w:rsidR="00E2179A" w:rsidRPr="00C241BE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="0021449C"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2020 T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V Program </w:t>
            </w:r>
            <w:r w:rsidR="0021449C"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Japan NHK World TV 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"Direct Talk", Interview and Shooting.</w:t>
            </w:r>
          </w:p>
          <w:p w14:paraId="50303D2A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Japan NHK Broadcasting Corporation</w:t>
            </w:r>
          </w:p>
          <w:p w14:paraId="65A76001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U.A.E. Sports Celebrities Interviews in Dubai.</w:t>
            </w:r>
          </w:p>
          <w:p w14:paraId="611AE7D8" w14:textId="0B714805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Provide: Facilitating </w:t>
            </w:r>
            <w:r w:rsidR="000F5624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event 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procedures with</w:t>
            </w:r>
            <w:r w:rsidR="000F5624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Japan NHK TV and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UAEFA and </w:t>
            </w:r>
            <w:r w:rsidR="0021449C" w:rsidRPr="0077150F">
              <w:rPr>
                <w:rFonts w:ascii="Cambria" w:hAnsi="Cambria"/>
                <w:color w:val="004274"/>
                <w:sz w:val="20"/>
                <w:szCs w:val="20"/>
              </w:rPr>
              <w:t>Head Coach of UAE Women Football Team</w:t>
            </w:r>
            <w:r w:rsidR="000F5624" w:rsidRPr="0077150F">
              <w:rPr>
                <w:rFonts w:ascii="Cambria" w:hAnsi="Cambria"/>
                <w:color w:val="004274"/>
                <w:sz w:val="20"/>
                <w:szCs w:val="20"/>
              </w:rPr>
              <w:t>,</w:t>
            </w:r>
            <w:r w:rsidR="0021449C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Interviews and Filming,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Arabi</w:t>
            </w:r>
            <w:r w:rsidR="0021449C" w:rsidRPr="0077150F">
              <w:rPr>
                <w:rFonts w:ascii="Cambria" w:hAnsi="Cambria"/>
                <w:color w:val="D76213"/>
                <w:sz w:val="20"/>
                <w:szCs w:val="20"/>
              </w:rPr>
              <w:t>c</w:t>
            </w:r>
            <w:r w:rsidR="0021449C"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="0021449C"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</w:t>
            </w:r>
            <w:r w:rsidR="0021449C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Interpretation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.</w:t>
            </w:r>
          </w:p>
          <w:p w14:paraId="264F2A8D" w14:textId="4E24759D" w:rsidR="00E2179A" w:rsidRPr="00C241BE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TV Promotion "TOYO TIRE", Video Shooting</w:t>
            </w:r>
            <w:r w:rsid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, Dubai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.</w:t>
            </w:r>
          </w:p>
          <w:p w14:paraId="4620314C" w14:textId="41E1B80B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Japan TOYO TIRE C</w:t>
            </w:r>
            <w:r w:rsidR="000F5624" w:rsidRPr="0077150F">
              <w:rPr>
                <w:rFonts w:ascii="Cambria" w:hAnsi="Cambria"/>
                <w:color w:val="004274"/>
                <w:sz w:val="20"/>
                <w:szCs w:val="20"/>
              </w:rPr>
              <w:t>O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., LTD.</w:t>
            </w:r>
          </w:p>
          <w:p w14:paraId="5C1014CA" w14:textId="3A8B4A86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Promotion Video Shooting </w:t>
            </w:r>
            <w:r w:rsidR="000F5624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of SUV car using TOYO Tire in 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Dubai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Autodrome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, Motor City.</w:t>
            </w:r>
          </w:p>
          <w:p w14:paraId="1C284C1C" w14:textId="1FAF4B4C" w:rsidR="00AF3817" w:rsidRPr="0077150F" w:rsidRDefault="00E2179A" w:rsidP="00AF3817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Provide: Facilitating </w:t>
            </w:r>
            <w:r w:rsidR="000F5624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event procedures with Japan, Video shooting in Dubai, 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abi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) </w:t>
            </w:r>
            <w:r w:rsidR="000F5624" w:rsidRPr="0077150F">
              <w:rPr>
                <w:rFonts w:ascii="Cambria" w:hAnsi="Cambria"/>
                <w:color w:val="004274"/>
                <w:sz w:val="20"/>
                <w:szCs w:val="20"/>
              </w:rPr>
              <w:t>Interpretation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.</w:t>
            </w:r>
            <w:r w:rsidR="00AF3817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</w:t>
            </w:r>
          </w:p>
          <w:p w14:paraId="495A77B6" w14:textId="77777777" w:rsidR="00075ACB" w:rsidRPr="00C241BE" w:rsidRDefault="00075ACB" w:rsidP="00075ACB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2019 Middle East Film &amp; Comic Con “Captain </w:t>
            </w:r>
            <w:proofErr w:type="spellStart"/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Tsubasa</w:t>
            </w:r>
            <w:proofErr w:type="spellEnd"/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” Exhibition, Dubai.</w:t>
            </w:r>
          </w:p>
          <w:p w14:paraId="2EAF5FC1" w14:textId="77777777" w:rsidR="00075ACB" w:rsidRPr="0077150F" w:rsidRDefault="00075ACB" w:rsidP="00075ACB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Company: Japan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KLabGames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.</w:t>
            </w:r>
          </w:p>
          <w:p w14:paraId="18F93267" w14:textId="77777777" w:rsidR="00075ACB" w:rsidRPr="0077150F" w:rsidRDefault="00075ACB" w:rsidP="00075ACB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Dubai World Trade Centre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KLabGames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Middle East Film &amp; Comic Con “Captain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Tsubasa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”.</w:t>
            </w:r>
          </w:p>
          <w:p w14:paraId="2B0F513E" w14:textId="6EA5AB54" w:rsidR="00075ACB" w:rsidRPr="0077150F" w:rsidRDefault="00075ACB" w:rsidP="00075ACB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Japanese Artist Escort in Dubai,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 Interpretation.</w:t>
            </w:r>
          </w:p>
          <w:p w14:paraId="024C5D9E" w14:textId="42A1DEAB" w:rsidR="00075ACB" w:rsidRPr="00C241BE" w:rsidRDefault="00075ACB" w:rsidP="00075ACB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2019 Sharjah International Film Festival (Film &amp; Animations for Children &amp; Youth).</w:t>
            </w:r>
          </w:p>
          <w:p w14:paraId="5EF3EEBD" w14:textId="69B72F82" w:rsidR="00075ACB" w:rsidRPr="0077150F" w:rsidRDefault="00075ACB" w:rsidP="00075ACB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Company: </w:t>
            </w:r>
            <w:r w:rsidR="00194462" w:rsidRPr="0077150F">
              <w:rPr>
                <w:rFonts w:ascii="Cambria" w:hAnsi="Cambria"/>
                <w:color w:val="004274"/>
                <w:sz w:val="20"/>
                <w:szCs w:val="20"/>
              </w:rPr>
              <w:t>SIFF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.</w:t>
            </w:r>
          </w:p>
          <w:p w14:paraId="0FAE8CD7" w14:textId="0107C394" w:rsidR="00194462" w:rsidRPr="0077150F" w:rsidRDefault="00194462" w:rsidP="00075ACB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132 Films &amp; Animations for Children &amp; Youth from 36 countries, to be Selected, Judged, Awarded by Professional Judges during this Festival.</w:t>
            </w:r>
          </w:p>
          <w:p w14:paraId="032CB32D" w14:textId="6FA5CE5E" w:rsidR="001F57D6" w:rsidRPr="001F57D6" w:rsidRDefault="00075ACB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Provide: Japanese </w:t>
            </w:r>
            <w:r w:rsidR="00194462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Animation 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Artist Escort,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 Interpretation.</w:t>
            </w:r>
            <w:r w:rsidR="001F57D6" w:rsidRPr="001F57D6">
              <w:rPr>
                <w:rFonts w:ascii="Cambria" w:hAnsi="Cambria"/>
                <w:color w:val="004274"/>
                <w:sz w:val="10"/>
                <w:szCs w:val="10"/>
              </w:rPr>
              <w:t xml:space="preserve"> </w:t>
            </w:r>
          </w:p>
          <w:p w14:paraId="729383E6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lastRenderedPageBreak/>
              <w:t>※【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B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USINESS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F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INANCE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I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NVESTMENT</w:t>
            </w: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】</w:t>
            </w:r>
          </w:p>
          <w:p w14:paraId="20381474" w14:textId="77777777" w:rsidR="00E2179A" w:rsidRPr="00C241BE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Business Purchasing "Private Industry", Negotiation and Signing Agreement.</w:t>
            </w:r>
          </w:p>
          <w:p w14:paraId="22757066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Japan Kinden Corporation</w:t>
            </w:r>
          </w:p>
          <w:p w14:paraId="0E65ACC2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Electricity M.E.P. Company in Dubai, was purchased by Japanese Kinden Corp.</w:t>
            </w:r>
          </w:p>
          <w:p w14:paraId="6DA14EB0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Facilitating Business Coordination; Communication; Negotiations; Interpretation 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2AF0CADE" w14:textId="73AACC71" w:rsidR="00E2179A" w:rsidRPr="00C241BE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 xml:space="preserve">Project: </w:t>
            </w:r>
            <w:r w:rsid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Amazon AWS. W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eb. Technical Training Workshop</w:t>
            </w:r>
            <w:r w:rsid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, Dubai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>.</w:t>
            </w:r>
          </w:p>
          <w:p w14:paraId="72A367D5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Amazon AWS. Web.</w:t>
            </w:r>
          </w:p>
          <w:p w14:paraId="01D357A2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Web Technical Training program Workshop in Dubai for Amazon AWS Web. World Manager Training in Dubai.</w:t>
            </w:r>
          </w:p>
          <w:p w14:paraId="23D5A211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Facilitating Business Coordination; Communication; Negotiations; Interpretation 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7034383D" w14:textId="77777777" w:rsidR="00E2179A" w:rsidRPr="00C241BE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Mc Donald’s Global Department Leader Master Certificate Training Workshop.</w:t>
            </w:r>
          </w:p>
          <w:p w14:paraId="1E5E8103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Mc Donald’s.</w:t>
            </w:r>
          </w:p>
          <w:p w14:paraId="2A880584" w14:textId="63472A48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Global Management Leadership Master Certificate Training program Workshop in Dubai.</w:t>
            </w:r>
          </w:p>
          <w:p w14:paraId="46EAF0EC" w14:textId="10C745BB" w:rsidR="001F57D6" w:rsidRPr="001F57D6" w:rsidRDefault="00E2179A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Japanese attendants’ Training program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  <w:r w:rsidR="001F57D6" w:rsidRPr="001F57D6">
              <w:rPr>
                <w:rFonts w:ascii="Cambria" w:hAnsi="Cambria"/>
                <w:color w:val="004274"/>
                <w:sz w:val="10"/>
                <w:szCs w:val="10"/>
              </w:rPr>
              <w:t xml:space="preserve"> </w:t>
            </w:r>
          </w:p>
          <w:p w14:paraId="3E29627B" w14:textId="77777777" w:rsidR="001F57D6" w:rsidRPr="001F57D6" w:rsidRDefault="001F57D6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</w:p>
          <w:p w14:paraId="7FE1BAB3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※【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TECHNICAL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ENGINEERING</w:t>
            </w:r>
            <w:r w:rsidRPr="00141E1D">
              <w:rPr>
                <w:rFonts w:ascii="Cambria" w:hAnsi="Cambria" w:hint="eastAsia"/>
                <w:sz w:val="20"/>
                <w:szCs w:val="20"/>
                <w:highlight w:val="darkCyan"/>
              </w:rPr>
              <w:t>】</w:t>
            </w:r>
          </w:p>
          <w:p w14:paraId="11C46EAC" w14:textId="65FE7B70" w:rsidR="00E2179A" w:rsidRPr="00C241BE" w:rsidRDefault="00E2179A" w:rsidP="00E2179A">
            <w:pP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VVIP various Palaces’ Installation of Japanese High Equipment.</w:t>
            </w:r>
          </w:p>
          <w:p w14:paraId="37D689E3" w14:textId="59507AF9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Company: </w:t>
            </w:r>
            <w:r w:rsidR="00C241BE">
              <w:rPr>
                <w:rFonts w:ascii="Cambria" w:hAnsi="Cambria"/>
                <w:color w:val="004274"/>
                <w:sz w:val="20"/>
                <w:szCs w:val="20"/>
              </w:rPr>
              <w:t>VVIP Clients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.</w:t>
            </w:r>
          </w:p>
          <w:p w14:paraId="3C74954B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Japanese Engineers handling Installation and Training of High Technology Equipment, in VVIP Clients Palaces in Dubai and Abu Dhabi.</w:t>
            </w:r>
          </w:p>
          <w:p w14:paraId="5F903131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Facilitating Coordination; Communication; Escort; Technical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7C94C634" w14:textId="77777777" w:rsidR="00E2179A" w:rsidRPr="00C241BE" w:rsidRDefault="00E2179A" w:rsidP="00E2179A">
            <w:pPr>
              <w:rPr>
                <w:rFonts w:ascii="Cambria" w:hAnsi="Cambria"/>
                <w:b/>
                <w:bCs/>
                <w:color w:val="7030A0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 xml:space="preserve"> Japan Solar Power Generation</w:t>
            </w:r>
          </w:p>
          <w:p w14:paraId="7284B15F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Company: Kyocera Solar Energy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Co.,Ltd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.</w:t>
            </w:r>
          </w:p>
          <w:p w14:paraId="67958CB6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Business talks on solar power products</w:t>
            </w:r>
          </w:p>
          <w:p w14:paraId="6F43FE0D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Solar Energy Product Presentation and Business promotion to clients in Dubai.</w:t>
            </w:r>
          </w:p>
          <w:p w14:paraId="1E76340F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Facilitating Coordination; Technical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22A614CE" w14:textId="5076B500" w:rsidR="00E2179A" w:rsidRPr="00C241BE" w:rsidRDefault="00E2179A" w:rsidP="00E2179A">
            <w:pP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Japan Automobile Body Coating Training Workshop, Toyota &amp; Honda Center.</w:t>
            </w:r>
          </w:p>
          <w:p w14:paraId="5878F6D4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Company: Japan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Kovax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Co.,Ltd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.</w:t>
            </w:r>
          </w:p>
          <w:p w14:paraId="33A2149C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Japanese Team giving product Presentation and Technical Training for Automobile Body Coating workshop Toyota &amp; Honda Center in Dubai.</w:t>
            </w:r>
          </w:p>
          <w:p w14:paraId="6BFD663B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Facilitating Coordination; Technical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27E2944E" w14:textId="373C59C4" w:rsidR="00E2179A" w:rsidRPr="00C241BE" w:rsidRDefault="00E2179A" w:rsidP="00E2179A">
            <w:pP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 xml:space="preserve">Project: 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Tokyo Disney Land, visit Facilities: Warner Bros. and Emirates Airlines.</w:t>
            </w:r>
          </w:p>
          <w:p w14:paraId="3A604A48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Japan Disney Land Corporation</w:t>
            </w:r>
          </w:p>
          <w:p w14:paraId="1B0E6CBF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Executives from Tokyo Disney Land visit/Inspection to Facilities using Automated Laundry Uniform System &amp; Storage for Warner Bros. in Abu Dhabi and Emirates Airlines in Dubai.</w:t>
            </w:r>
          </w:p>
          <w:p w14:paraId="136EA4E5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Facility Inspection and Technical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43DC7D40" w14:textId="77777777" w:rsidR="00E2179A" w:rsidRPr="00C241BE" w:rsidRDefault="00E2179A" w:rsidP="00E2179A">
            <w:pPr>
              <w:rPr>
                <w:rFonts w:ascii="Cambria" w:hAnsi="Cambria"/>
                <w:b/>
                <w:bCs/>
                <w:color w:val="7030A0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Packaging Factory Equipment Installation and Training, Ras Al Khaimah.</w:t>
            </w:r>
          </w:p>
          <w:p w14:paraId="7CBDC987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Installation and Training of Japanese High Technology Equipment.</w:t>
            </w:r>
          </w:p>
          <w:p w14:paraId="17E9329C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Company: Innovative Packaging Industries.</w:t>
            </w:r>
          </w:p>
          <w:p w14:paraId="68475A2B" w14:textId="099F828C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Chinese Engineers handling Installation and Training of Packaging Factory, Ras Al Khaimah.</w:t>
            </w:r>
          </w:p>
          <w:p w14:paraId="49F4CD9E" w14:textId="1EA21AB2" w:rsidR="001F57D6" w:rsidRPr="001F57D6" w:rsidRDefault="00E2179A" w:rsidP="001F57D6">
            <w:pPr>
              <w:rPr>
                <w:rFonts w:ascii="Cambria" w:hAnsi="Cambria"/>
                <w:color w:val="004274"/>
                <w:sz w:val="10"/>
                <w:szCs w:val="1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Provide: Facilitating Coordination; Technical Interpretation (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Chinese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  <w:r w:rsidR="001F57D6" w:rsidRPr="001F57D6">
              <w:rPr>
                <w:rFonts w:ascii="Cambria" w:hAnsi="Cambria"/>
                <w:color w:val="004274"/>
                <w:sz w:val="10"/>
                <w:szCs w:val="10"/>
              </w:rPr>
              <w:t xml:space="preserve"> </w:t>
            </w:r>
          </w:p>
          <w:p w14:paraId="5AEE4E2D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lastRenderedPageBreak/>
              <w:t>※【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LAW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COURT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ARBITRATION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・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R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 xml:space="preserve">egistration </w:t>
            </w:r>
            <w:r w:rsidRPr="00141E1D">
              <w:rPr>
                <w:rFonts w:ascii="Cambria" w:hAnsi="Cambr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 xml:space="preserve">Dubai Court </w:t>
            </w:r>
            <w:r w:rsidRPr="00141E1D">
              <w:rPr>
                <w:rFonts w:ascii="Cambria" w:hAnsi="Cambria" w:hint="eastAsia"/>
                <w:b/>
                <w:bCs/>
                <w:color w:val="FFFF00"/>
                <w:sz w:val="20"/>
                <w:szCs w:val="20"/>
                <w:highlight w:val="darkCyan"/>
                <w:u w:val="single"/>
              </w:rPr>
              <w:t>No.: 417</w:t>
            </w:r>
            <w:r w:rsidRPr="00141E1D">
              <w:rPr>
                <w:rFonts w:ascii="Cambria" w:hAnsi="Cambria" w:hint="eastAsia"/>
                <w:color w:val="000000" w:themeColor="text1"/>
                <w:sz w:val="20"/>
                <w:szCs w:val="20"/>
                <w:highlight w:val="darkCyan"/>
              </w:rPr>
              <w:t>】</w:t>
            </w:r>
          </w:p>
          <w:p w14:paraId="622E2531" w14:textId="58A0171C" w:rsidR="00E2179A" w:rsidRPr="00C241BE" w:rsidRDefault="00E2179A" w:rsidP="00E2179A">
            <w:pP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7030A0"/>
                <w:sz w:val="20"/>
                <w:szCs w:val="20"/>
                <w:highlight w:val="lightGray"/>
              </w:rPr>
              <w:t xml:space="preserve"> 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Japan</w:t>
            </w:r>
            <w:r w:rsidR="0026428E"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ese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 xml:space="preserve"> Companies Arbitration </w:t>
            </w:r>
            <w:r w:rsid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(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Management Hearing</w:t>
            </w:r>
            <w:r w:rsid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), Dubai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.</w:t>
            </w:r>
          </w:p>
          <w:p w14:paraId="1F55B3BA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Company: Japan TOA Corporation and </w:t>
            </w:r>
            <w:proofErr w:type="spellStart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Shinryo</w:t>
            </w:r>
            <w:proofErr w:type="spellEnd"/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Contracting Company</w:t>
            </w:r>
          </w:p>
          <w:p w14:paraId="35DCB8C5" w14:textId="77777777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Arbitration Tribunal in Dubai, the Hearing and determining of a Dispute between parties on the Dubai Construction Mega Project and to settle the dispute outside the court, legally binding on both sides and enforceable in the courts.</w:t>
            </w:r>
          </w:p>
          <w:p w14:paraId="6FA91B01" w14:textId="2CC7C41F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Provide: Hearing </w:t>
            </w:r>
            <w:r w:rsidR="00FB30B6" w:rsidRPr="0077150F">
              <w:rPr>
                <w:rFonts w:ascii="Cambria" w:hAnsi="Cambria"/>
                <w:color w:val="004274"/>
                <w:sz w:val="20"/>
                <w:szCs w:val="20"/>
              </w:rPr>
              <w:t>of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 Managers interviews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  <w:p w14:paraId="0BF2110C" w14:textId="4D7908F2" w:rsidR="00E2179A" w:rsidRPr="00C241BE" w:rsidRDefault="00E2179A" w:rsidP="00E2179A">
            <w:pPr>
              <w:rPr>
                <w:rFonts w:ascii="Cambria" w:hAnsi="Cambria"/>
                <w:b/>
                <w:bCs/>
                <w:color w:val="004274"/>
                <w:sz w:val="20"/>
                <w:szCs w:val="20"/>
              </w:rPr>
            </w:pPr>
            <w:r w:rsidRPr="00C241BE">
              <w:rPr>
                <w:rFonts w:ascii="Cambria" w:hAnsi="Cambria"/>
                <w:b/>
                <w:bCs/>
                <w:color w:val="C00000"/>
                <w:sz w:val="20"/>
                <w:szCs w:val="20"/>
                <w:highlight w:val="lightGray"/>
              </w:rPr>
              <w:t>Project:</w:t>
            </w:r>
            <w:r w:rsidRPr="00C241BE">
              <w:rPr>
                <w:rFonts w:ascii="Cambria" w:hAnsi="Cambria"/>
                <w:b/>
                <w:bCs/>
                <w:color w:val="004274"/>
                <w:sz w:val="20"/>
                <w:szCs w:val="20"/>
                <w:highlight w:val="lightGray"/>
              </w:rPr>
              <w:t xml:space="preserve"> 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 xml:space="preserve">Japanese Citizens’ </w:t>
            </w:r>
            <w:r w:rsidR="002855C3"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 xml:space="preserve">Dubai 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 xml:space="preserve">Police </w:t>
            </w:r>
            <w:r w:rsidR="002855C3"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and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 xml:space="preserve"> Court cases </w:t>
            </w:r>
            <w:r w:rsidR="0026428E"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(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Hearing &amp; Declarations</w:t>
            </w:r>
            <w:r w:rsidR="0026428E"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)</w:t>
            </w:r>
            <w:r w:rsidRPr="00C241BE">
              <w:rPr>
                <w:rFonts w:ascii="Cambria" w:hAnsi="Cambria"/>
                <w:b/>
                <w:bCs/>
                <w:color w:val="002060"/>
                <w:sz w:val="20"/>
                <w:szCs w:val="20"/>
                <w:highlight w:val="lightGray"/>
              </w:rPr>
              <w:t>.</w:t>
            </w:r>
          </w:p>
          <w:p w14:paraId="6084B3A7" w14:textId="404AC925" w:rsidR="00E2179A" w:rsidRPr="0077150F" w:rsidRDefault="00E2179A" w:rsidP="00E2179A">
            <w:pPr>
              <w:rPr>
                <w:rFonts w:ascii="Cambria" w:hAnsi="Cambria"/>
                <w:color w:val="004274"/>
                <w:sz w:val="20"/>
                <w:szCs w:val="20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Japanese Citizens: </w:t>
            </w:r>
            <w:r w:rsidR="002855C3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Dubai 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Police </w:t>
            </w:r>
            <w:r w:rsidR="002855C3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and 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Court cases </w:t>
            </w:r>
            <w:r w:rsidR="002855C3" w:rsidRPr="0077150F">
              <w:rPr>
                <w:rFonts w:ascii="Cambria" w:hAnsi="Cambria"/>
                <w:color w:val="004274"/>
                <w:sz w:val="20"/>
                <w:szCs w:val="20"/>
              </w:rPr>
              <w:t>(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Hearing </w:t>
            </w:r>
            <w:r w:rsidR="002855C3" w:rsidRPr="0077150F">
              <w:rPr>
                <w:rFonts w:ascii="Cambria" w:hAnsi="Cambria"/>
                <w:color w:val="004274"/>
                <w:sz w:val="20"/>
                <w:szCs w:val="20"/>
              </w:rPr>
              <w:t>&amp;Declarations)</w:t>
            </w:r>
          </w:p>
          <w:p w14:paraId="6D6BC5E2" w14:textId="496E1D8A" w:rsidR="00541EAD" w:rsidRPr="002855C3" w:rsidRDefault="00E2179A" w:rsidP="00FB30B6">
            <w:pPr>
              <w:rPr>
                <w:rFonts w:ascii="Cambria" w:hAnsi="Cambria"/>
                <w:color w:val="004274"/>
                <w:szCs w:val="21"/>
              </w:rPr>
            </w:pP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Provide: Dubai </w:t>
            </w:r>
            <w:r w:rsidR="002855C3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Police and 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Court (</w:t>
            </w:r>
            <w:r w:rsidR="002855C3" w:rsidRPr="0077150F">
              <w:rPr>
                <w:rFonts w:ascii="Cambria" w:hAnsi="Cambria"/>
                <w:color w:val="004274"/>
                <w:sz w:val="20"/>
                <w:szCs w:val="20"/>
              </w:rPr>
              <w:t xml:space="preserve">Reg. 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No.: 417) Interpretation (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Japanese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English</w:t>
            </w:r>
            <w:r w:rsidRPr="0077150F">
              <w:rPr>
                <w:rFonts w:ascii="Arial" w:hAnsi="ＭＳ 明朝" w:cs="Arial" w:hint="eastAsia"/>
                <w:color w:val="005A9E"/>
                <w:sz w:val="20"/>
                <w:szCs w:val="20"/>
              </w:rPr>
              <w:t>⇔</w:t>
            </w:r>
            <w:r w:rsidRPr="0077150F">
              <w:rPr>
                <w:rFonts w:ascii="Cambria" w:hAnsi="Cambria" w:hint="eastAsia"/>
                <w:color w:val="D76213"/>
                <w:sz w:val="20"/>
                <w:szCs w:val="20"/>
              </w:rPr>
              <w:t>Arab</w:t>
            </w:r>
            <w:r w:rsidRPr="0077150F">
              <w:rPr>
                <w:rFonts w:ascii="Cambria" w:hAnsi="Cambria"/>
                <w:color w:val="D76213"/>
                <w:sz w:val="20"/>
                <w:szCs w:val="20"/>
              </w:rPr>
              <w:t>ic</w:t>
            </w:r>
            <w:r w:rsidRPr="0077150F">
              <w:rPr>
                <w:rFonts w:ascii="Cambria" w:hAnsi="Cambria"/>
                <w:color w:val="004274"/>
                <w:sz w:val="20"/>
                <w:szCs w:val="20"/>
              </w:rPr>
              <w:t>).</w:t>
            </w:r>
          </w:p>
        </w:tc>
      </w:tr>
      <w:tr w:rsidR="00C44FDD" w:rsidRPr="00F51E5C" w14:paraId="04FDA407" w14:textId="77777777" w:rsidTr="00011640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2006" w:type="dxa"/>
            <w:tcBorders>
              <w:left w:val="single" w:sz="8" w:space="0" w:color="auto"/>
            </w:tcBorders>
          </w:tcPr>
          <w:p w14:paraId="64D9C508" w14:textId="77777777" w:rsidR="00B02C3A" w:rsidRPr="005A5D8B" w:rsidRDefault="00B02C3A" w:rsidP="00503AD9">
            <w:pPr>
              <w:rPr>
                <w:rFonts w:ascii="Cambria" w:eastAsiaTheme="minorHAnsi" w:hAnsi="Cambria"/>
                <w:b/>
                <w:color w:val="002060"/>
                <w:sz w:val="12"/>
                <w:szCs w:val="12"/>
              </w:rPr>
            </w:pPr>
          </w:p>
          <w:p w14:paraId="627E5366" w14:textId="2BF804B8" w:rsidR="00503AD9" w:rsidRPr="00030B95" w:rsidRDefault="00503AD9" w:rsidP="00503AD9">
            <w:pPr>
              <w:rPr>
                <w:rFonts w:eastAsiaTheme="minorHAnsi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A</w:t>
            </w:r>
            <w:r w:rsidR="00D1249D"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CADEMIC</w:t>
            </w:r>
            <w:r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 xml:space="preserve"> B</w:t>
            </w:r>
            <w:r w:rsidR="00D1249D"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ACKGROUND</w:t>
            </w:r>
          </w:p>
        </w:tc>
        <w:tc>
          <w:tcPr>
            <w:tcW w:w="8483" w:type="dxa"/>
            <w:gridSpan w:val="3"/>
            <w:tcBorders>
              <w:right w:val="single" w:sz="8" w:space="0" w:color="auto"/>
            </w:tcBorders>
          </w:tcPr>
          <w:p w14:paraId="235252D0" w14:textId="3E634EBA" w:rsidR="00503AD9" w:rsidRPr="00030B95" w:rsidRDefault="00503AD9" w:rsidP="00503AD9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Dec. 199</w:t>
            </w:r>
            <w:r w:rsidR="00BA58A3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2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- </w:t>
            </w:r>
            <w:r w:rsidR="00BA58A3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Japanese Language School, Tokyo, Japan.</w:t>
            </w:r>
          </w:p>
          <w:p w14:paraId="283FB87A" w14:textId="77777777" w:rsidR="00503AD9" w:rsidRPr="00030B95" w:rsidRDefault="00503AD9" w:rsidP="00503AD9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July 1991 -  Telecom. University, Bachelor Computer Science, Beijing, China.</w:t>
            </w:r>
          </w:p>
          <w:p w14:paraId="2F94DBAA" w14:textId="77777777" w:rsidR="00503AD9" w:rsidRPr="00030B95" w:rsidRDefault="00503AD9" w:rsidP="00503AD9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July 1987 -  Foreign Language Institute, Chinese Language, Beijing, China.</w:t>
            </w:r>
          </w:p>
          <w:p w14:paraId="7CBBDD33" w14:textId="77777777" w:rsidR="00503AD9" w:rsidRPr="00030B95" w:rsidRDefault="00503AD9" w:rsidP="00503AD9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July 1986 -  Hassan II University, Biology, Casablanca, Morocco.</w:t>
            </w:r>
          </w:p>
          <w:p w14:paraId="4E21E291" w14:textId="2A34EA89" w:rsidR="00541EAD" w:rsidRPr="00503AD9" w:rsidRDefault="00503AD9" w:rsidP="002855C3">
            <w:pPr>
              <w:rPr>
                <w:rFonts w:eastAsiaTheme="minorHAnsi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July 1985 -  Moulay </w:t>
            </w:r>
            <w:proofErr w:type="spellStart"/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Abdellah</w:t>
            </w:r>
            <w:proofErr w:type="spellEnd"/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High School, Casablanca, Morocco.</w:t>
            </w:r>
          </w:p>
        </w:tc>
      </w:tr>
      <w:tr w:rsidR="00C44FDD" w:rsidRPr="00F51E5C" w14:paraId="522ADE4E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</w:tcBorders>
          </w:tcPr>
          <w:p w14:paraId="118A61BC" w14:textId="2934BC33" w:rsidR="009A2F0B" w:rsidRPr="00030B95" w:rsidRDefault="00D1249D" w:rsidP="00073F5F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VOCATIONAL CERTIFICATION</w:t>
            </w:r>
          </w:p>
        </w:tc>
        <w:tc>
          <w:tcPr>
            <w:tcW w:w="8483" w:type="dxa"/>
            <w:gridSpan w:val="3"/>
            <w:tcBorders>
              <w:right w:val="single" w:sz="8" w:space="0" w:color="auto"/>
            </w:tcBorders>
          </w:tcPr>
          <w:p w14:paraId="04D41DD3" w14:textId="020EAAC7" w:rsidR="00E52D0D" w:rsidRPr="00030B95" w:rsidRDefault="00E52D0D" w:rsidP="00D1249D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July</w:t>
            </w:r>
            <w:r w:rsidR="00D1249D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2009</w:t>
            </w:r>
            <w:r w:rsidR="00D1249D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-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 SHRM Essentials of HR Management Certificate, Dubai, UAE.</w:t>
            </w:r>
          </w:p>
          <w:p w14:paraId="5888E7CA" w14:textId="77777777" w:rsidR="00E52D0D" w:rsidRPr="00030B95" w:rsidRDefault="00E52D0D" w:rsidP="00E52D0D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May 2008 -  Japan Trade Association Certificate, Tokyo, Japan.</w:t>
            </w:r>
          </w:p>
          <w:p w14:paraId="17311CCF" w14:textId="2EAB0B7F" w:rsidR="00541EAD" w:rsidRPr="005A5D8B" w:rsidRDefault="00E52D0D" w:rsidP="00E52D0D">
            <w:pPr>
              <w:rPr>
                <w:rFonts w:ascii="Cambria" w:eastAsiaTheme="minorHAnsi" w:hAnsi="Cambria"/>
                <w:color w:val="00206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Sept. 2007- </w:t>
            </w:r>
            <w:r w:rsidR="00BA58A3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ITC Infrared Thermography Certificate, Tokyo, Japan.</w:t>
            </w:r>
          </w:p>
        </w:tc>
      </w:tr>
      <w:tr w:rsidR="00C44FDD" w:rsidRPr="00F51E5C" w14:paraId="71EB39BE" w14:textId="77777777" w:rsidTr="00011640">
        <w:tblPrEx>
          <w:tblCellMar>
            <w:left w:w="108" w:type="dxa"/>
            <w:right w:w="108" w:type="dxa"/>
          </w:tblCellMar>
        </w:tblPrEx>
        <w:trPr>
          <w:trHeight w:val="1109"/>
        </w:trPr>
        <w:tc>
          <w:tcPr>
            <w:tcW w:w="2006" w:type="dxa"/>
            <w:tcBorders>
              <w:left w:val="single" w:sz="8" w:space="0" w:color="auto"/>
            </w:tcBorders>
          </w:tcPr>
          <w:p w14:paraId="477DAB74" w14:textId="069FEA6A" w:rsidR="002C56A1" w:rsidRPr="00030B95" w:rsidRDefault="002C56A1">
            <w:pPr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PROFFESSIONAL EXPERIENCES</w:t>
            </w:r>
          </w:p>
          <w:p w14:paraId="519F3D83" w14:textId="5BB72B82" w:rsidR="002C56A1" w:rsidRPr="005A5D8B" w:rsidRDefault="002C56A1" w:rsidP="002C56A1">
            <w:pPr>
              <w:rPr>
                <w:rFonts w:ascii="Cambria" w:eastAsiaTheme="minorHAnsi" w:hAnsi="Cambria"/>
                <w:color w:val="00206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Ju</w:t>
            </w:r>
            <w:r w:rsidR="00501A8D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n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. ‘1</w:t>
            </w:r>
            <w:r w:rsidR="00501A8D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7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to Present</w:t>
            </w:r>
          </w:p>
        </w:tc>
        <w:tc>
          <w:tcPr>
            <w:tcW w:w="8483" w:type="dxa"/>
            <w:gridSpan w:val="3"/>
            <w:tcBorders>
              <w:right w:val="single" w:sz="8" w:space="0" w:color="auto"/>
            </w:tcBorders>
          </w:tcPr>
          <w:p w14:paraId="4B598A67" w14:textId="77777777" w:rsidR="00501A8D" w:rsidRPr="00030B95" w:rsidRDefault="00501A8D" w:rsidP="00501A8D">
            <w:pPr>
              <w:ind w:firstLineChars="50" w:firstLine="100"/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NACR INC Japan - (</w:t>
            </w:r>
            <w:r w:rsidRPr="00030B95">
              <w:rPr>
                <w:rFonts w:ascii="Cambria" w:eastAsiaTheme="minorHAnsi" w:hAnsi="Cambria"/>
                <w:b/>
                <w:bCs/>
                <w:i/>
                <w:iCs/>
                <w:color w:val="002060"/>
                <w:sz w:val="20"/>
                <w:szCs w:val="20"/>
              </w:rPr>
              <w:t>Dubai Branch</w:t>
            </w: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)</w:t>
            </w:r>
          </w:p>
          <w:p w14:paraId="451F767F" w14:textId="77777777" w:rsidR="00501A8D" w:rsidRPr="00030B95" w:rsidRDefault="00501A8D" w:rsidP="00501A8D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(Middle East Business Support &amp; Consulting).</w:t>
            </w:r>
          </w:p>
          <w:p w14:paraId="6311C13F" w14:textId="77777777" w:rsidR="00501A8D" w:rsidRPr="00030B95" w:rsidRDefault="00501A8D" w:rsidP="00501A8D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Business Development Manager Middle East and North Africa.</w:t>
            </w:r>
          </w:p>
          <w:p w14:paraId="6507A8FF" w14:textId="6C314683" w:rsidR="00541EAD" w:rsidRPr="00826F0A" w:rsidRDefault="00501A8D" w:rsidP="000539C9">
            <w:pPr>
              <w:rPr>
                <w:rFonts w:eastAsiaTheme="minorHAnsi"/>
                <w:b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High Tech Machines such as Cooling System</w:t>
            </w:r>
            <w:r w:rsidR="00866328">
              <w:rPr>
                <w:rFonts w:ascii="Cambria" w:eastAsiaTheme="minorHAnsi" w:hAnsi="Cambria"/>
                <w:color w:val="002060"/>
                <w:sz w:val="20"/>
                <w:szCs w:val="20"/>
              </w:rPr>
              <w:t>;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Solar Panels Cleaning Robot; etc..</w:t>
            </w:r>
          </w:p>
        </w:tc>
      </w:tr>
      <w:tr w:rsidR="00C44FDD" w:rsidRPr="00F51E5C" w14:paraId="3288911D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  <w:bottom w:val="single" w:sz="8" w:space="0" w:color="auto"/>
            </w:tcBorders>
          </w:tcPr>
          <w:p w14:paraId="3E76ACAD" w14:textId="6F4855A2" w:rsidR="002C56A1" w:rsidRPr="00030B95" w:rsidRDefault="002C56A1" w:rsidP="002C56A1">
            <w:pPr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J</w:t>
            </w:r>
            <w:r w:rsidR="005B1BA0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a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n. ‘1</w:t>
            </w:r>
            <w:r w:rsidR="005B1BA0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4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to Ma</w:t>
            </w:r>
            <w:r w:rsidR="005B1BA0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r</w:t>
            </w:r>
            <w:r w:rsidR="004E71DE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.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‘1</w:t>
            </w:r>
            <w:r w:rsidR="005B1BA0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7</w:t>
            </w:r>
          </w:p>
        </w:tc>
        <w:tc>
          <w:tcPr>
            <w:tcW w:w="848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515F9864" w14:textId="319873DE" w:rsidR="002C56A1" w:rsidRPr="00030B95" w:rsidRDefault="002C56A1" w:rsidP="005B1BA0">
            <w:pPr>
              <w:ind w:firstLineChars="100" w:firstLine="200"/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ROBOTICS TECHNOLOGIES FZE. (</w:t>
            </w:r>
            <w:r w:rsidRPr="00030B95">
              <w:rPr>
                <w:rFonts w:ascii="Cambria" w:eastAsiaTheme="minorHAnsi" w:hAnsi="Cambria"/>
                <w:b/>
                <w:bCs/>
                <w:i/>
                <w:iCs/>
                <w:color w:val="002060"/>
                <w:sz w:val="20"/>
                <w:szCs w:val="20"/>
              </w:rPr>
              <w:t>Dubai-U.A.E.</w:t>
            </w: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)</w:t>
            </w:r>
          </w:p>
          <w:p w14:paraId="57FE4E6C" w14:textId="3262F32A" w:rsidR="00461415" w:rsidRPr="00030B95" w:rsidRDefault="00461415" w:rsidP="00461415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(Industrial Robots &amp; Automation Solution).</w:t>
            </w:r>
          </w:p>
          <w:p w14:paraId="52136B23" w14:textId="4575C066" w:rsidR="00461415" w:rsidRPr="00030B95" w:rsidRDefault="00461415" w:rsidP="00461415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Project Manager/ German Robots &amp; Solutions.</w:t>
            </w:r>
          </w:p>
          <w:p w14:paraId="69CB2CF5" w14:textId="7F8C0C8C" w:rsidR="00541EAD" w:rsidRPr="00030B95" w:rsidRDefault="00461415" w:rsidP="000539C9">
            <w:pPr>
              <w:rPr>
                <w:rFonts w:ascii="Cambria" w:eastAsiaTheme="minorHAnsi" w:hAnsi="Cambria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Promote and sales of German Industrial Robots, and solutions</w:t>
            </w:r>
            <w:r w:rsidR="000539C9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.</w:t>
            </w:r>
          </w:p>
        </w:tc>
      </w:tr>
      <w:tr w:rsidR="00C44FDD" w:rsidRPr="00F51E5C" w14:paraId="242AB66E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  <w:bottom w:val="single" w:sz="8" w:space="0" w:color="auto"/>
            </w:tcBorders>
          </w:tcPr>
          <w:p w14:paraId="142DF338" w14:textId="1E18DC25" w:rsidR="005B1BA0" w:rsidRPr="00030B95" w:rsidRDefault="004E71DE" w:rsidP="005B1BA0">
            <w:pPr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Sep</w:t>
            </w:r>
            <w:r w:rsidR="005B1BA0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. ‘1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2</w:t>
            </w:r>
            <w:r w:rsidR="005B1BA0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to 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Oct</w:t>
            </w:r>
            <w:r w:rsidR="005B1BA0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. </w:t>
            </w:r>
            <w:r w:rsidR="005B1BA0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‘1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3</w:t>
            </w:r>
          </w:p>
        </w:tc>
        <w:tc>
          <w:tcPr>
            <w:tcW w:w="848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2E087028" w14:textId="48201215" w:rsidR="003053DF" w:rsidRPr="00030B95" w:rsidRDefault="004E71DE" w:rsidP="003053DF">
            <w:pPr>
              <w:ind w:firstLineChars="100" w:firstLine="200"/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AISIN MIDDLE EAST CO.,LTD. (</w:t>
            </w:r>
            <w:r w:rsidRPr="00030B95">
              <w:rPr>
                <w:rFonts w:ascii="Cambria" w:eastAsiaTheme="minorHAnsi" w:hAnsi="Cambria"/>
                <w:b/>
                <w:bCs/>
                <w:i/>
                <w:iCs/>
                <w:color w:val="002060"/>
                <w:sz w:val="20"/>
                <w:szCs w:val="20"/>
              </w:rPr>
              <w:t>Dubai-U.A.E.</w:t>
            </w: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)</w:t>
            </w:r>
          </w:p>
          <w:p w14:paraId="14C3787D" w14:textId="5F1A6A50" w:rsidR="003053DF" w:rsidRPr="00030B95" w:rsidRDefault="003053DF" w:rsidP="003053DF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(</w:t>
            </w:r>
            <w:r w:rsidR="009D2F94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Sales and distribution of Japanese Automotive parts to Middle East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).</w:t>
            </w:r>
          </w:p>
          <w:p w14:paraId="41D85B13" w14:textId="57B36FDF" w:rsidR="00541EAD" w:rsidRPr="00030B95" w:rsidRDefault="003053DF" w:rsidP="000539C9">
            <w:pPr>
              <w:rPr>
                <w:rFonts w:ascii="Cambria" w:eastAsiaTheme="minorHAnsi" w:hAnsi="Cambria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="009D2F94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Sales 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Manager</w:t>
            </w:r>
            <w:r w:rsidR="009D2F94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Middle East and Africa.</w:t>
            </w:r>
          </w:p>
        </w:tc>
      </w:tr>
      <w:tr w:rsidR="00C44FDD" w:rsidRPr="00F51E5C" w14:paraId="765E51F3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  <w:bottom w:val="single" w:sz="8" w:space="0" w:color="auto"/>
            </w:tcBorders>
          </w:tcPr>
          <w:p w14:paraId="7FC755A5" w14:textId="0DB92154" w:rsidR="00E727A3" w:rsidRPr="00030B95" w:rsidRDefault="00E727A3" w:rsidP="00E727A3">
            <w:pPr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Oct. ‘08 to Dec. ‘11</w:t>
            </w:r>
          </w:p>
        </w:tc>
        <w:tc>
          <w:tcPr>
            <w:tcW w:w="848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024B6FE" w14:textId="4674B582" w:rsidR="00BE6B82" w:rsidRPr="00030B95" w:rsidRDefault="00E727A3" w:rsidP="00BE6B82">
            <w:pPr>
              <w:ind w:firstLineChars="100" w:firstLine="200"/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JGC CORPORATION CO.,LTD. (</w:t>
            </w:r>
            <w:r w:rsidRPr="00030B95">
              <w:rPr>
                <w:rFonts w:ascii="Cambria" w:eastAsiaTheme="minorHAnsi" w:hAnsi="Cambria"/>
                <w:b/>
                <w:bCs/>
                <w:i/>
                <w:iCs/>
                <w:color w:val="002060"/>
                <w:sz w:val="20"/>
                <w:szCs w:val="20"/>
              </w:rPr>
              <w:t>Khobar-Saudi Arabia)</w:t>
            </w:r>
          </w:p>
          <w:p w14:paraId="5B8D1599" w14:textId="5ED9BA61" w:rsidR="00BE6B82" w:rsidRPr="00030B95" w:rsidRDefault="00BE6B82" w:rsidP="00BE6B82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(EPC Oil &amp; Gas Aramco Refinery Projects).</w:t>
            </w:r>
          </w:p>
          <w:p w14:paraId="1D2D8544" w14:textId="3683A53F" w:rsidR="00541EAD" w:rsidRPr="00030B95" w:rsidRDefault="00BE6B82" w:rsidP="000539C9">
            <w:pPr>
              <w:rPr>
                <w:rFonts w:ascii="Cambria" w:eastAsiaTheme="minorHAnsi" w:hAnsi="Cambria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="00915EB2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HR Manager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.</w:t>
            </w:r>
            <w:r w:rsidR="000539C9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</w:t>
            </w:r>
            <w:r w:rsidR="00915EB2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Japanese EPC company with activities in Oil &amp; Gas field in Saudi Arabia.</w:t>
            </w:r>
          </w:p>
        </w:tc>
      </w:tr>
      <w:tr w:rsidR="00C44FDD" w:rsidRPr="00F51E5C" w14:paraId="06053F36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  <w:bottom w:val="single" w:sz="8" w:space="0" w:color="auto"/>
            </w:tcBorders>
          </w:tcPr>
          <w:p w14:paraId="17C59FC9" w14:textId="466D95D8" w:rsidR="00A72153" w:rsidRPr="00030B95" w:rsidRDefault="00A72153" w:rsidP="00A72153">
            <w:pPr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Dec. ‘03 to Aug. ‘08</w:t>
            </w:r>
          </w:p>
        </w:tc>
        <w:tc>
          <w:tcPr>
            <w:tcW w:w="848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3498812E" w14:textId="0C76F92E" w:rsidR="00A72153" w:rsidRPr="00030B95" w:rsidRDefault="00A72153" w:rsidP="00A72153">
            <w:pPr>
              <w:ind w:firstLineChars="100" w:firstLine="200"/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NEC INFRARED TECHNOLOGIES CO.,LTD. (</w:t>
            </w:r>
            <w:r w:rsidRPr="00030B95">
              <w:rPr>
                <w:rFonts w:ascii="Cambria" w:eastAsiaTheme="minorHAnsi" w:hAnsi="Cambria"/>
                <w:b/>
                <w:bCs/>
                <w:i/>
                <w:iCs/>
                <w:color w:val="002060"/>
                <w:sz w:val="20"/>
                <w:szCs w:val="20"/>
              </w:rPr>
              <w:t>Tokyo-Japan</w:t>
            </w: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)</w:t>
            </w:r>
          </w:p>
          <w:p w14:paraId="561D948E" w14:textId="0490F556" w:rsidR="00925FEC" w:rsidRPr="00030B95" w:rsidRDefault="00925FEC" w:rsidP="00925FEC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(Japanese </w:t>
            </w:r>
            <w:proofErr w:type="spellStart"/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HI-Tech</w:t>
            </w:r>
            <w:proofErr w:type="spellEnd"/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IR Cameras).</w:t>
            </w:r>
          </w:p>
          <w:p w14:paraId="138F92F3" w14:textId="128F8CE8" w:rsidR="00541EAD" w:rsidRPr="00030B95" w:rsidRDefault="00925FEC" w:rsidP="000539C9">
            <w:pPr>
              <w:rPr>
                <w:rFonts w:ascii="Cambria" w:eastAsiaTheme="minorHAnsi" w:hAnsi="Cambria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Sales Engineer/ NEC IR Cameras &amp; Solutions.</w:t>
            </w:r>
          </w:p>
        </w:tc>
      </w:tr>
      <w:tr w:rsidR="00C44FDD" w:rsidRPr="00F51E5C" w14:paraId="53B6D9D6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  <w:bottom w:val="single" w:sz="8" w:space="0" w:color="auto"/>
            </w:tcBorders>
          </w:tcPr>
          <w:p w14:paraId="1256A04F" w14:textId="407F366B" w:rsidR="00552097" w:rsidRPr="00030B95" w:rsidRDefault="00552097" w:rsidP="00552097">
            <w:pPr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Aug. ‘95 to Jul. ‘03</w:t>
            </w:r>
          </w:p>
        </w:tc>
        <w:tc>
          <w:tcPr>
            <w:tcW w:w="848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FFC603A" w14:textId="1872C676" w:rsidR="00552097" w:rsidRPr="00030B95" w:rsidRDefault="00552097" w:rsidP="00552097">
            <w:pPr>
              <w:ind w:firstLineChars="100" w:firstLine="200"/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PETRONAS CORPORATION JAPAN (</w:t>
            </w:r>
            <w:r w:rsidRPr="00030B95">
              <w:rPr>
                <w:rFonts w:ascii="Cambria" w:eastAsiaTheme="minorHAnsi" w:hAnsi="Cambria"/>
                <w:b/>
                <w:bCs/>
                <w:i/>
                <w:iCs/>
                <w:color w:val="002060"/>
                <w:sz w:val="20"/>
                <w:szCs w:val="20"/>
              </w:rPr>
              <w:t>Yokohama-Japan</w:t>
            </w:r>
            <w:r w:rsidRPr="00030B95">
              <w:rPr>
                <w:rFonts w:ascii="Cambria" w:eastAsiaTheme="minorHAnsi" w:hAnsi="Cambria"/>
                <w:b/>
                <w:bCs/>
                <w:color w:val="002060"/>
                <w:sz w:val="20"/>
                <w:szCs w:val="20"/>
              </w:rPr>
              <w:t>)</w:t>
            </w:r>
          </w:p>
          <w:p w14:paraId="2050B830" w14:textId="71DA139B" w:rsidR="00541EAD" w:rsidRPr="00030B95" w:rsidRDefault="00AB58B1" w:rsidP="009F71EB">
            <w:pPr>
              <w:rPr>
                <w:rFonts w:ascii="Cambria" w:eastAsiaTheme="minorHAnsi" w:hAnsi="Cambria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(</w:t>
            </w:r>
            <w:r w:rsidR="00B568BD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Oil &amp; Gas Projects’ Materials Procurement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)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="00B568BD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Assistant Manager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/ </w:t>
            </w:r>
            <w:r w:rsidR="00B568BD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Procurement dept.</w:t>
            </w:r>
          </w:p>
        </w:tc>
      </w:tr>
      <w:tr w:rsidR="00C44FDD" w:rsidRPr="00F51E5C" w14:paraId="62BDE51D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  <w:bottom w:val="single" w:sz="8" w:space="0" w:color="auto"/>
            </w:tcBorders>
          </w:tcPr>
          <w:p w14:paraId="1D5341B5" w14:textId="227514C5" w:rsidR="00541EAD" w:rsidRPr="00030B95" w:rsidRDefault="00787D37" w:rsidP="009A49F3">
            <w:pPr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D</w:t>
            </w:r>
            <w:r w:rsidR="00277C13"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RIVING</w:t>
            </w:r>
            <w:r w:rsidR="00541EAD"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 xml:space="preserve"> </w:t>
            </w:r>
            <w:r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LINCENSE</w:t>
            </w:r>
          </w:p>
        </w:tc>
        <w:tc>
          <w:tcPr>
            <w:tcW w:w="848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E0C8E5A" w14:textId="14D09F1F" w:rsidR="00541EAD" w:rsidRPr="00030B95" w:rsidRDefault="00787D37" w:rsidP="009A49F3">
            <w:pPr>
              <w:rPr>
                <w:rFonts w:ascii="Cambria" w:eastAsiaTheme="minorHAnsi" w:hAnsi="Cambria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U.A.E., Japan, Saudi Arabia</w:t>
            </w:r>
          </w:p>
        </w:tc>
      </w:tr>
      <w:tr w:rsidR="00C44FDD" w:rsidRPr="006F78CA" w14:paraId="45C34516" w14:textId="77777777" w:rsidTr="00011640">
        <w:tblPrEx>
          <w:tblCellMar>
            <w:left w:w="108" w:type="dxa"/>
            <w:right w:w="108" w:type="dxa"/>
          </w:tblCellMar>
        </w:tblPrEx>
        <w:tc>
          <w:tcPr>
            <w:tcW w:w="2006" w:type="dxa"/>
            <w:tcBorders>
              <w:left w:val="single" w:sz="8" w:space="0" w:color="auto"/>
              <w:bottom w:val="single" w:sz="8" w:space="0" w:color="auto"/>
            </w:tcBorders>
          </w:tcPr>
          <w:p w14:paraId="074B57C5" w14:textId="77777777" w:rsidR="006B703C" w:rsidRPr="00AF3E99" w:rsidRDefault="006B703C" w:rsidP="00184E05">
            <w:pPr>
              <w:rPr>
                <w:rFonts w:ascii="Cambria" w:eastAsiaTheme="minorHAnsi" w:hAnsi="Cambria"/>
                <w:b/>
                <w:color w:val="002060"/>
                <w:sz w:val="10"/>
                <w:szCs w:val="10"/>
              </w:rPr>
            </w:pPr>
          </w:p>
          <w:p w14:paraId="30BADEFB" w14:textId="77777777" w:rsidR="00277C13" w:rsidRPr="00030B95" w:rsidRDefault="00D63FBF" w:rsidP="00184E05">
            <w:pPr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SPECIALIZED</w:t>
            </w:r>
          </w:p>
          <w:p w14:paraId="68131892" w14:textId="7391857C" w:rsidR="00D63FBF" w:rsidRPr="005A5D8B" w:rsidRDefault="00D63FBF" w:rsidP="00277C13">
            <w:pPr>
              <w:ind w:firstLineChars="450" w:firstLine="900"/>
              <w:rPr>
                <w:rFonts w:ascii="Cambria" w:eastAsiaTheme="minorHAnsi" w:hAnsi="Cambria"/>
                <w:color w:val="002060"/>
              </w:rPr>
            </w:pPr>
            <w:r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 xml:space="preserve"> FIEL</w:t>
            </w:r>
            <w:r w:rsidR="00312EDC"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D</w:t>
            </w:r>
            <w:r w:rsidRPr="00030B95">
              <w:rPr>
                <w:rFonts w:ascii="Cambria" w:eastAsiaTheme="minorHAnsi" w:hAnsi="Cambria"/>
                <w:b/>
                <w:color w:val="002060"/>
                <w:sz w:val="20"/>
                <w:szCs w:val="20"/>
              </w:rPr>
              <w:t>S</w:t>
            </w:r>
          </w:p>
        </w:tc>
        <w:tc>
          <w:tcPr>
            <w:tcW w:w="848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57D2DFC0" w14:textId="241F13CA" w:rsidR="00D94BB3" w:rsidRPr="00030B95" w:rsidRDefault="00D63FBF" w:rsidP="00D94BB3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Interpretation</w:t>
            </w:r>
            <w:r w:rsidRPr="00030B95">
              <w:rPr>
                <w:rFonts w:ascii="Cambria" w:eastAsiaTheme="minorHAnsi" w:hAnsi="Cambria"/>
                <w:color w:val="BF5711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Business Negotiation</w:t>
            </w:r>
            <w:r w:rsidRPr="00030B95">
              <w:rPr>
                <w:rFonts w:ascii="Cambria" w:eastAsiaTheme="minorHAnsi" w:hAnsi="Cambria"/>
                <w:color w:val="BF5711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 w:hint="eastAsia"/>
                <w:color w:val="002060"/>
                <w:sz w:val="20"/>
                <w:szCs w:val="20"/>
              </w:rPr>
              <w:t>T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echnical Services</w:t>
            </w:r>
            <w:r w:rsidR="00E2609D" w:rsidRPr="00030B95">
              <w:rPr>
                <w:rFonts w:ascii="Cambria" w:eastAsiaTheme="minorHAnsi" w:hAnsi="Cambria"/>
                <w:color w:val="BF5711"/>
                <w:sz w:val="20"/>
                <w:szCs w:val="20"/>
              </w:rPr>
              <w:t>・</w:t>
            </w:r>
            <w:r w:rsidR="00D94BB3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Middle Eastern Business Expansion.</w:t>
            </w:r>
          </w:p>
          <w:p w14:paraId="4FDEBBEA" w14:textId="77777777" w:rsidR="00D94BB3" w:rsidRPr="00030B95" w:rsidRDefault="00D94BB3" w:rsidP="00D94BB3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Advanced Level in Business Advice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Negotiations</w:t>
            </w:r>
            <w:r w:rsidRPr="00030B95">
              <w:rPr>
                <w:rFonts w:ascii="Cambria" w:eastAsiaTheme="minorHAnsi" w:hAnsi="Cambria"/>
                <w:color w:val="BF5711"/>
                <w:sz w:val="20"/>
                <w:szCs w:val="20"/>
              </w:rPr>
              <w:t>・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Support.</w:t>
            </w:r>
          </w:p>
          <w:p w14:paraId="2EDBE0D1" w14:textId="77777777" w:rsidR="00105A71" w:rsidRPr="00030B95" w:rsidRDefault="00105A71" w:rsidP="00D94BB3">
            <w:pPr>
              <w:rPr>
                <w:rFonts w:ascii="Cambria" w:eastAsiaTheme="minorHAnsi" w:hAnsi="Cambria"/>
                <w:color w:val="002060"/>
                <w:sz w:val="20"/>
                <w:szCs w:val="20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Multilingual Service: (Japanese</w:t>
            </w:r>
            <w:r w:rsidRPr="00030B95">
              <w:rPr>
                <w:rFonts w:ascii="ＭＳ 明朝" w:eastAsia="ＭＳ 明朝" w:hAnsi="ＭＳ 明朝" w:cs="ＭＳ 明朝" w:hint="eastAsia"/>
                <w:color w:val="BF5711"/>
                <w:sz w:val="20"/>
                <w:szCs w:val="20"/>
              </w:rPr>
              <w:t>⇔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English</w:t>
            </w:r>
            <w:r w:rsidRPr="00030B95">
              <w:rPr>
                <w:rFonts w:ascii="ＭＳ 明朝" w:eastAsia="ＭＳ 明朝" w:hAnsi="ＭＳ 明朝" w:cs="ＭＳ 明朝" w:hint="eastAsia"/>
                <w:color w:val="BF5711"/>
                <w:sz w:val="20"/>
                <w:szCs w:val="20"/>
              </w:rPr>
              <w:t>⇔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Arabic</w:t>
            </w:r>
            <w:r w:rsidRPr="00030B95">
              <w:rPr>
                <w:rFonts w:ascii="ＭＳ 明朝" w:eastAsia="ＭＳ 明朝" w:hAnsi="ＭＳ 明朝" w:cs="ＭＳ 明朝" w:hint="eastAsia"/>
                <w:color w:val="BF5711"/>
                <w:sz w:val="20"/>
                <w:szCs w:val="20"/>
              </w:rPr>
              <w:t>⇔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French</w:t>
            </w:r>
            <w:r w:rsidRPr="00030B95">
              <w:rPr>
                <w:rFonts w:ascii="ＭＳ 明朝" w:eastAsia="ＭＳ 明朝" w:hAnsi="ＭＳ 明朝" w:cs="ＭＳ 明朝" w:hint="eastAsia"/>
                <w:color w:val="BF5711"/>
                <w:sz w:val="20"/>
                <w:szCs w:val="20"/>
              </w:rPr>
              <w:t>⇔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Chinese).</w:t>
            </w:r>
          </w:p>
          <w:p w14:paraId="444C7F7A" w14:textId="5AD4A99B" w:rsidR="00541EAD" w:rsidRPr="003A683C" w:rsidRDefault="00D94BB3" w:rsidP="009520D8">
            <w:pPr>
              <w:rPr>
                <w:rFonts w:eastAsiaTheme="minorHAnsi"/>
              </w:rPr>
            </w:pP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Worked in Japan for 23+ years</w:t>
            </w:r>
            <w:r w:rsidR="00D9636F" w:rsidRPr="00030B95">
              <w:rPr>
                <w:rFonts w:ascii="Cambria" w:eastAsiaTheme="minorHAnsi" w:hAnsi="Cambria"/>
                <w:color w:val="BF5711"/>
                <w:sz w:val="20"/>
                <w:szCs w:val="20"/>
              </w:rPr>
              <w:t>・</w:t>
            </w:r>
            <w:r w:rsidR="00D9636F"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>L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ived abroad for </w:t>
            </w:r>
            <w:r w:rsidR="00445CC6">
              <w:rPr>
                <w:rFonts w:ascii="Cambria" w:eastAsiaTheme="minorHAnsi" w:hAnsi="Cambria"/>
                <w:color w:val="002060"/>
                <w:sz w:val="20"/>
                <w:szCs w:val="20"/>
              </w:rPr>
              <w:t>15+</w:t>
            </w:r>
            <w:r w:rsidRPr="00030B95">
              <w:rPr>
                <w:rFonts w:ascii="Cambria" w:eastAsiaTheme="minorHAnsi" w:hAnsi="Cambria"/>
                <w:color w:val="002060"/>
                <w:sz w:val="20"/>
                <w:szCs w:val="20"/>
              </w:rPr>
              <w:t xml:space="preserve"> years,</w:t>
            </w:r>
            <w:r w:rsidR="00132472">
              <w:rPr>
                <w:rFonts w:ascii="Tahoma" w:hAnsi="Tahoma" w:cs="Tahoma"/>
                <w:noProof/>
                <w:color w:val="44546A" w:themeColor="text2"/>
                <w:sz w:val="12"/>
                <w:szCs w:val="12"/>
              </w:rPr>
              <w:t xml:space="preserve"> </w:t>
            </w:r>
          </w:p>
        </w:tc>
      </w:tr>
    </w:tbl>
    <w:p w14:paraId="535FBBE3" w14:textId="12657D81" w:rsidR="00A7357C" w:rsidRDefault="00A7357C" w:rsidP="00E2609D">
      <w:pPr>
        <w:wordWrap w:val="0"/>
        <w:ind w:right="420"/>
        <w:rPr>
          <w:rFonts w:eastAsiaTheme="minorHAnsi" w:hint="eastAsia"/>
        </w:rPr>
      </w:pPr>
    </w:p>
    <w:sectPr w:rsidR="00A7357C" w:rsidSect="002F3539">
      <w:pgSz w:w="11906" w:h="16838" w:code="9"/>
      <w:pgMar w:top="851" w:right="726" w:bottom="567" w:left="79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37FA" w14:textId="77777777" w:rsidR="00651A0D" w:rsidRDefault="00651A0D" w:rsidP="009D4C2B">
      <w:r>
        <w:separator/>
      </w:r>
    </w:p>
  </w:endnote>
  <w:endnote w:type="continuationSeparator" w:id="0">
    <w:p w14:paraId="2007DA3D" w14:textId="77777777" w:rsidR="00651A0D" w:rsidRDefault="00651A0D" w:rsidP="009D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BABF0" w14:textId="77777777" w:rsidR="00651A0D" w:rsidRDefault="00651A0D" w:rsidP="009D4C2B">
      <w:r>
        <w:separator/>
      </w:r>
    </w:p>
  </w:footnote>
  <w:footnote w:type="continuationSeparator" w:id="0">
    <w:p w14:paraId="7544FE94" w14:textId="77777777" w:rsidR="00651A0D" w:rsidRDefault="00651A0D" w:rsidP="009D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10C98"/>
    <w:multiLevelType w:val="hybridMultilevel"/>
    <w:tmpl w:val="8FC4FD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80156"/>
    <w:multiLevelType w:val="multilevel"/>
    <w:tmpl w:val="C44EA0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B"/>
    <w:rsid w:val="00000375"/>
    <w:rsid w:val="000027CF"/>
    <w:rsid w:val="00006AF1"/>
    <w:rsid w:val="00011640"/>
    <w:rsid w:val="000127D4"/>
    <w:rsid w:val="00013588"/>
    <w:rsid w:val="00022E51"/>
    <w:rsid w:val="00030B95"/>
    <w:rsid w:val="00040D20"/>
    <w:rsid w:val="00041465"/>
    <w:rsid w:val="000458FB"/>
    <w:rsid w:val="00051F5F"/>
    <w:rsid w:val="000539C9"/>
    <w:rsid w:val="00055BC5"/>
    <w:rsid w:val="00060F35"/>
    <w:rsid w:val="00066059"/>
    <w:rsid w:val="00073F5F"/>
    <w:rsid w:val="00075ACB"/>
    <w:rsid w:val="00083A52"/>
    <w:rsid w:val="00084777"/>
    <w:rsid w:val="000A29FD"/>
    <w:rsid w:val="000A4537"/>
    <w:rsid w:val="000B0684"/>
    <w:rsid w:val="000C0405"/>
    <w:rsid w:val="000C5EF0"/>
    <w:rsid w:val="000D2E64"/>
    <w:rsid w:val="000D7735"/>
    <w:rsid w:val="000E22CA"/>
    <w:rsid w:val="000F39E6"/>
    <w:rsid w:val="000F5624"/>
    <w:rsid w:val="000F64DC"/>
    <w:rsid w:val="00105A71"/>
    <w:rsid w:val="00105E42"/>
    <w:rsid w:val="001138EF"/>
    <w:rsid w:val="00120C8A"/>
    <w:rsid w:val="001214D7"/>
    <w:rsid w:val="0012188B"/>
    <w:rsid w:val="00122352"/>
    <w:rsid w:val="001229F9"/>
    <w:rsid w:val="00132472"/>
    <w:rsid w:val="00141E1D"/>
    <w:rsid w:val="00152580"/>
    <w:rsid w:val="00164B53"/>
    <w:rsid w:val="00170A2A"/>
    <w:rsid w:val="001750D1"/>
    <w:rsid w:val="001772F7"/>
    <w:rsid w:val="00193E41"/>
    <w:rsid w:val="00194462"/>
    <w:rsid w:val="00196D99"/>
    <w:rsid w:val="00196E94"/>
    <w:rsid w:val="001A0C9B"/>
    <w:rsid w:val="001A6B7D"/>
    <w:rsid w:val="001B16DE"/>
    <w:rsid w:val="001B5A18"/>
    <w:rsid w:val="001C3EA0"/>
    <w:rsid w:val="001C4560"/>
    <w:rsid w:val="001D3F3A"/>
    <w:rsid w:val="001D54CD"/>
    <w:rsid w:val="001E1AE6"/>
    <w:rsid w:val="001E1F09"/>
    <w:rsid w:val="001F0FD9"/>
    <w:rsid w:val="001F1596"/>
    <w:rsid w:val="001F57D6"/>
    <w:rsid w:val="001F617D"/>
    <w:rsid w:val="002046C9"/>
    <w:rsid w:val="00211851"/>
    <w:rsid w:val="00213721"/>
    <w:rsid w:val="0021449C"/>
    <w:rsid w:val="002248C4"/>
    <w:rsid w:val="00225C3D"/>
    <w:rsid w:val="00225ED3"/>
    <w:rsid w:val="0023377A"/>
    <w:rsid w:val="002357CC"/>
    <w:rsid w:val="00236147"/>
    <w:rsid w:val="00240D6A"/>
    <w:rsid w:val="00243ED2"/>
    <w:rsid w:val="002526F0"/>
    <w:rsid w:val="00261E2A"/>
    <w:rsid w:val="0026428E"/>
    <w:rsid w:val="00276EF7"/>
    <w:rsid w:val="00277C13"/>
    <w:rsid w:val="002855C3"/>
    <w:rsid w:val="002873DE"/>
    <w:rsid w:val="00291E4C"/>
    <w:rsid w:val="00293C95"/>
    <w:rsid w:val="00295372"/>
    <w:rsid w:val="00295DE5"/>
    <w:rsid w:val="00296DC3"/>
    <w:rsid w:val="002B5843"/>
    <w:rsid w:val="002C0ACD"/>
    <w:rsid w:val="002C56A1"/>
    <w:rsid w:val="002D16B2"/>
    <w:rsid w:val="002D1E1B"/>
    <w:rsid w:val="002D4F0D"/>
    <w:rsid w:val="002E53C3"/>
    <w:rsid w:val="002F17E8"/>
    <w:rsid w:val="002F3539"/>
    <w:rsid w:val="002F67BB"/>
    <w:rsid w:val="003002E8"/>
    <w:rsid w:val="00302A44"/>
    <w:rsid w:val="003053DF"/>
    <w:rsid w:val="00311DEF"/>
    <w:rsid w:val="00312EDC"/>
    <w:rsid w:val="003171FE"/>
    <w:rsid w:val="00330528"/>
    <w:rsid w:val="0033289F"/>
    <w:rsid w:val="00343694"/>
    <w:rsid w:val="003508B4"/>
    <w:rsid w:val="0038049C"/>
    <w:rsid w:val="00390B32"/>
    <w:rsid w:val="003A683C"/>
    <w:rsid w:val="003A6DB8"/>
    <w:rsid w:val="003B4897"/>
    <w:rsid w:val="003C3317"/>
    <w:rsid w:val="003E13BF"/>
    <w:rsid w:val="003F1D88"/>
    <w:rsid w:val="003F5A2F"/>
    <w:rsid w:val="00412515"/>
    <w:rsid w:val="004129E8"/>
    <w:rsid w:val="004212BF"/>
    <w:rsid w:val="004250A8"/>
    <w:rsid w:val="004256D6"/>
    <w:rsid w:val="00430593"/>
    <w:rsid w:val="00432AEA"/>
    <w:rsid w:val="004370FB"/>
    <w:rsid w:val="00441C41"/>
    <w:rsid w:val="00442D70"/>
    <w:rsid w:val="00445CC6"/>
    <w:rsid w:val="00461415"/>
    <w:rsid w:val="00466F0E"/>
    <w:rsid w:val="00471179"/>
    <w:rsid w:val="0049047C"/>
    <w:rsid w:val="004B203B"/>
    <w:rsid w:val="004B287F"/>
    <w:rsid w:val="004B3BB7"/>
    <w:rsid w:val="004B7C3F"/>
    <w:rsid w:val="004C7A4E"/>
    <w:rsid w:val="004C7B7C"/>
    <w:rsid w:val="004D2558"/>
    <w:rsid w:val="004D63E5"/>
    <w:rsid w:val="004E20AA"/>
    <w:rsid w:val="004E3139"/>
    <w:rsid w:val="004E426B"/>
    <w:rsid w:val="004E71DE"/>
    <w:rsid w:val="004F2267"/>
    <w:rsid w:val="00501A8D"/>
    <w:rsid w:val="00503AD9"/>
    <w:rsid w:val="00506999"/>
    <w:rsid w:val="00517CC6"/>
    <w:rsid w:val="00537A47"/>
    <w:rsid w:val="00541EAD"/>
    <w:rsid w:val="00545B9B"/>
    <w:rsid w:val="00552097"/>
    <w:rsid w:val="00553136"/>
    <w:rsid w:val="00554527"/>
    <w:rsid w:val="00571720"/>
    <w:rsid w:val="00575C7C"/>
    <w:rsid w:val="005774B6"/>
    <w:rsid w:val="005809C7"/>
    <w:rsid w:val="0058453B"/>
    <w:rsid w:val="0058486F"/>
    <w:rsid w:val="00594EE5"/>
    <w:rsid w:val="005A5D8B"/>
    <w:rsid w:val="005B0BAB"/>
    <w:rsid w:val="005B1BA0"/>
    <w:rsid w:val="005B3588"/>
    <w:rsid w:val="005B4110"/>
    <w:rsid w:val="005B49AC"/>
    <w:rsid w:val="005D0198"/>
    <w:rsid w:val="005D3E60"/>
    <w:rsid w:val="005F36B1"/>
    <w:rsid w:val="00601233"/>
    <w:rsid w:val="00601FD9"/>
    <w:rsid w:val="00604242"/>
    <w:rsid w:val="0060529F"/>
    <w:rsid w:val="0061595C"/>
    <w:rsid w:val="00627559"/>
    <w:rsid w:val="00630487"/>
    <w:rsid w:val="0063198B"/>
    <w:rsid w:val="00633909"/>
    <w:rsid w:val="006355A3"/>
    <w:rsid w:val="00635C68"/>
    <w:rsid w:val="00644321"/>
    <w:rsid w:val="00651A0D"/>
    <w:rsid w:val="0065528C"/>
    <w:rsid w:val="006612FE"/>
    <w:rsid w:val="006729BF"/>
    <w:rsid w:val="0067780E"/>
    <w:rsid w:val="006842EB"/>
    <w:rsid w:val="00695C57"/>
    <w:rsid w:val="006974EB"/>
    <w:rsid w:val="006A3440"/>
    <w:rsid w:val="006B703C"/>
    <w:rsid w:val="006C2C0E"/>
    <w:rsid w:val="006D7C49"/>
    <w:rsid w:val="006E19C8"/>
    <w:rsid w:val="006E259F"/>
    <w:rsid w:val="006E60FC"/>
    <w:rsid w:val="006E6FAC"/>
    <w:rsid w:val="006F0B45"/>
    <w:rsid w:val="006F3093"/>
    <w:rsid w:val="006F47FE"/>
    <w:rsid w:val="006F78CA"/>
    <w:rsid w:val="007021B0"/>
    <w:rsid w:val="00703D4E"/>
    <w:rsid w:val="00704D6A"/>
    <w:rsid w:val="007076AA"/>
    <w:rsid w:val="007101C8"/>
    <w:rsid w:val="007328B0"/>
    <w:rsid w:val="00734F71"/>
    <w:rsid w:val="007415A6"/>
    <w:rsid w:val="0074204A"/>
    <w:rsid w:val="00743E56"/>
    <w:rsid w:val="00752E72"/>
    <w:rsid w:val="00755535"/>
    <w:rsid w:val="00765415"/>
    <w:rsid w:val="0077150F"/>
    <w:rsid w:val="00774832"/>
    <w:rsid w:val="00784BEF"/>
    <w:rsid w:val="00787D37"/>
    <w:rsid w:val="007B0872"/>
    <w:rsid w:val="007B3B37"/>
    <w:rsid w:val="007C0396"/>
    <w:rsid w:val="007C043D"/>
    <w:rsid w:val="007D4920"/>
    <w:rsid w:val="007D7B1A"/>
    <w:rsid w:val="007E4587"/>
    <w:rsid w:val="007F23D7"/>
    <w:rsid w:val="00801C19"/>
    <w:rsid w:val="00804160"/>
    <w:rsid w:val="008068A8"/>
    <w:rsid w:val="00811720"/>
    <w:rsid w:val="008244FE"/>
    <w:rsid w:val="0082657C"/>
    <w:rsid w:val="00826F0A"/>
    <w:rsid w:val="00826FA1"/>
    <w:rsid w:val="00836F0A"/>
    <w:rsid w:val="00841E3A"/>
    <w:rsid w:val="00846CF4"/>
    <w:rsid w:val="0084732D"/>
    <w:rsid w:val="00850679"/>
    <w:rsid w:val="00861821"/>
    <w:rsid w:val="00866328"/>
    <w:rsid w:val="008822E4"/>
    <w:rsid w:val="008837C3"/>
    <w:rsid w:val="008A2782"/>
    <w:rsid w:val="008A6D85"/>
    <w:rsid w:val="008C4A4B"/>
    <w:rsid w:val="008C7B81"/>
    <w:rsid w:val="008D0034"/>
    <w:rsid w:val="008E1D86"/>
    <w:rsid w:val="008F6947"/>
    <w:rsid w:val="0091182D"/>
    <w:rsid w:val="00915EB2"/>
    <w:rsid w:val="00925FEC"/>
    <w:rsid w:val="00934D01"/>
    <w:rsid w:val="009520D8"/>
    <w:rsid w:val="00953137"/>
    <w:rsid w:val="00966F06"/>
    <w:rsid w:val="009725E5"/>
    <w:rsid w:val="00980EE7"/>
    <w:rsid w:val="009812EF"/>
    <w:rsid w:val="00987BFF"/>
    <w:rsid w:val="009A2B62"/>
    <w:rsid w:val="009A2F0B"/>
    <w:rsid w:val="009A40DE"/>
    <w:rsid w:val="009A49F3"/>
    <w:rsid w:val="009A7508"/>
    <w:rsid w:val="009B267F"/>
    <w:rsid w:val="009B5884"/>
    <w:rsid w:val="009C4BD0"/>
    <w:rsid w:val="009D064E"/>
    <w:rsid w:val="009D19CA"/>
    <w:rsid w:val="009D2A6F"/>
    <w:rsid w:val="009D2F94"/>
    <w:rsid w:val="009D4C2B"/>
    <w:rsid w:val="009F71EB"/>
    <w:rsid w:val="00A05FF5"/>
    <w:rsid w:val="00A304F2"/>
    <w:rsid w:val="00A32C9B"/>
    <w:rsid w:val="00A32EC0"/>
    <w:rsid w:val="00A34933"/>
    <w:rsid w:val="00A5512B"/>
    <w:rsid w:val="00A55B1B"/>
    <w:rsid w:val="00A608B4"/>
    <w:rsid w:val="00A66972"/>
    <w:rsid w:val="00A7096A"/>
    <w:rsid w:val="00A72153"/>
    <w:rsid w:val="00A7357C"/>
    <w:rsid w:val="00A73C53"/>
    <w:rsid w:val="00A81D61"/>
    <w:rsid w:val="00A86C9E"/>
    <w:rsid w:val="00A93470"/>
    <w:rsid w:val="00A956A7"/>
    <w:rsid w:val="00A96627"/>
    <w:rsid w:val="00AA22A9"/>
    <w:rsid w:val="00AB0AFD"/>
    <w:rsid w:val="00AB5245"/>
    <w:rsid w:val="00AB58B1"/>
    <w:rsid w:val="00AB63DC"/>
    <w:rsid w:val="00AC067C"/>
    <w:rsid w:val="00AE4FE2"/>
    <w:rsid w:val="00AF31DE"/>
    <w:rsid w:val="00AF3817"/>
    <w:rsid w:val="00AF3E99"/>
    <w:rsid w:val="00B02C3A"/>
    <w:rsid w:val="00B04512"/>
    <w:rsid w:val="00B05A05"/>
    <w:rsid w:val="00B15BFF"/>
    <w:rsid w:val="00B24304"/>
    <w:rsid w:val="00B279BB"/>
    <w:rsid w:val="00B450CB"/>
    <w:rsid w:val="00B568BD"/>
    <w:rsid w:val="00B63C7E"/>
    <w:rsid w:val="00B64959"/>
    <w:rsid w:val="00B65B62"/>
    <w:rsid w:val="00B6706A"/>
    <w:rsid w:val="00B9595A"/>
    <w:rsid w:val="00B9608A"/>
    <w:rsid w:val="00B966CD"/>
    <w:rsid w:val="00BA58A3"/>
    <w:rsid w:val="00BB1919"/>
    <w:rsid w:val="00BB2EE8"/>
    <w:rsid w:val="00BC1FF5"/>
    <w:rsid w:val="00BC2F31"/>
    <w:rsid w:val="00BC3083"/>
    <w:rsid w:val="00BD1134"/>
    <w:rsid w:val="00BD1A29"/>
    <w:rsid w:val="00BE688A"/>
    <w:rsid w:val="00BE6B82"/>
    <w:rsid w:val="00BE7E91"/>
    <w:rsid w:val="00BF04CE"/>
    <w:rsid w:val="00BF168E"/>
    <w:rsid w:val="00BF1955"/>
    <w:rsid w:val="00BF1CD8"/>
    <w:rsid w:val="00BF2714"/>
    <w:rsid w:val="00BF3EE4"/>
    <w:rsid w:val="00BF457F"/>
    <w:rsid w:val="00BF6DAB"/>
    <w:rsid w:val="00BF7447"/>
    <w:rsid w:val="00C05538"/>
    <w:rsid w:val="00C241BE"/>
    <w:rsid w:val="00C26E6B"/>
    <w:rsid w:val="00C42DAE"/>
    <w:rsid w:val="00C44FDD"/>
    <w:rsid w:val="00C4695A"/>
    <w:rsid w:val="00C46FB1"/>
    <w:rsid w:val="00C546D4"/>
    <w:rsid w:val="00C606F7"/>
    <w:rsid w:val="00C60B06"/>
    <w:rsid w:val="00C72DF0"/>
    <w:rsid w:val="00C853B9"/>
    <w:rsid w:val="00C94AB4"/>
    <w:rsid w:val="00C95812"/>
    <w:rsid w:val="00C96606"/>
    <w:rsid w:val="00CA0D95"/>
    <w:rsid w:val="00CA1996"/>
    <w:rsid w:val="00CC0F62"/>
    <w:rsid w:val="00CC4456"/>
    <w:rsid w:val="00CC5C8E"/>
    <w:rsid w:val="00CC6752"/>
    <w:rsid w:val="00CD0AC0"/>
    <w:rsid w:val="00CD1935"/>
    <w:rsid w:val="00CD1D87"/>
    <w:rsid w:val="00CD455F"/>
    <w:rsid w:val="00CE62FB"/>
    <w:rsid w:val="00CF4F78"/>
    <w:rsid w:val="00D02202"/>
    <w:rsid w:val="00D053AF"/>
    <w:rsid w:val="00D1249D"/>
    <w:rsid w:val="00D136CC"/>
    <w:rsid w:val="00D13CC8"/>
    <w:rsid w:val="00D279D3"/>
    <w:rsid w:val="00D37CD8"/>
    <w:rsid w:val="00D417C9"/>
    <w:rsid w:val="00D45C70"/>
    <w:rsid w:val="00D473D3"/>
    <w:rsid w:val="00D5243D"/>
    <w:rsid w:val="00D61903"/>
    <w:rsid w:val="00D63FBF"/>
    <w:rsid w:val="00D64888"/>
    <w:rsid w:val="00D65996"/>
    <w:rsid w:val="00D672B5"/>
    <w:rsid w:val="00D67ACC"/>
    <w:rsid w:val="00D80116"/>
    <w:rsid w:val="00D900D3"/>
    <w:rsid w:val="00D9105B"/>
    <w:rsid w:val="00D94BB3"/>
    <w:rsid w:val="00D9636F"/>
    <w:rsid w:val="00DB6150"/>
    <w:rsid w:val="00DC101B"/>
    <w:rsid w:val="00DC3236"/>
    <w:rsid w:val="00DC4BE4"/>
    <w:rsid w:val="00DC7D81"/>
    <w:rsid w:val="00DD7819"/>
    <w:rsid w:val="00DE2DD8"/>
    <w:rsid w:val="00E022A6"/>
    <w:rsid w:val="00E0508A"/>
    <w:rsid w:val="00E11F12"/>
    <w:rsid w:val="00E16D95"/>
    <w:rsid w:val="00E2179A"/>
    <w:rsid w:val="00E2609D"/>
    <w:rsid w:val="00E328AD"/>
    <w:rsid w:val="00E52D0D"/>
    <w:rsid w:val="00E566F3"/>
    <w:rsid w:val="00E7097C"/>
    <w:rsid w:val="00E727A3"/>
    <w:rsid w:val="00E75C8F"/>
    <w:rsid w:val="00E80C35"/>
    <w:rsid w:val="00EA1794"/>
    <w:rsid w:val="00EA17D6"/>
    <w:rsid w:val="00EA1E7E"/>
    <w:rsid w:val="00EA47D4"/>
    <w:rsid w:val="00EA77D8"/>
    <w:rsid w:val="00EB0F8A"/>
    <w:rsid w:val="00EC0E4D"/>
    <w:rsid w:val="00ED1444"/>
    <w:rsid w:val="00ED3907"/>
    <w:rsid w:val="00ED7E6F"/>
    <w:rsid w:val="00EE05F5"/>
    <w:rsid w:val="00EE0D09"/>
    <w:rsid w:val="00EE33EE"/>
    <w:rsid w:val="00EE5C19"/>
    <w:rsid w:val="00EF0873"/>
    <w:rsid w:val="00F04646"/>
    <w:rsid w:val="00F0596A"/>
    <w:rsid w:val="00F0621E"/>
    <w:rsid w:val="00F063A0"/>
    <w:rsid w:val="00F178E9"/>
    <w:rsid w:val="00F232BA"/>
    <w:rsid w:val="00F23D64"/>
    <w:rsid w:val="00F24BE0"/>
    <w:rsid w:val="00F309BC"/>
    <w:rsid w:val="00F30DC1"/>
    <w:rsid w:val="00F3153E"/>
    <w:rsid w:val="00F344BD"/>
    <w:rsid w:val="00F34689"/>
    <w:rsid w:val="00F35210"/>
    <w:rsid w:val="00F40873"/>
    <w:rsid w:val="00F40B4B"/>
    <w:rsid w:val="00F44A24"/>
    <w:rsid w:val="00F51E5C"/>
    <w:rsid w:val="00F53CB0"/>
    <w:rsid w:val="00F54457"/>
    <w:rsid w:val="00F56B93"/>
    <w:rsid w:val="00F61224"/>
    <w:rsid w:val="00F63DE6"/>
    <w:rsid w:val="00F67E86"/>
    <w:rsid w:val="00F710D7"/>
    <w:rsid w:val="00F81F30"/>
    <w:rsid w:val="00F83B18"/>
    <w:rsid w:val="00F84BCF"/>
    <w:rsid w:val="00F8576A"/>
    <w:rsid w:val="00F90439"/>
    <w:rsid w:val="00FA686C"/>
    <w:rsid w:val="00FB30B6"/>
    <w:rsid w:val="00FB56DE"/>
    <w:rsid w:val="00FC1E74"/>
    <w:rsid w:val="00FC2680"/>
    <w:rsid w:val="00FC6E9A"/>
    <w:rsid w:val="00FD2D3A"/>
    <w:rsid w:val="00FE2A7D"/>
    <w:rsid w:val="00FE360A"/>
    <w:rsid w:val="00FE4860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C1554"/>
  <w15:docId w15:val="{C596BCE6-D95E-4577-8710-A6A069A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C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C2B"/>
  </w:style>
  <w:style w:type="paragraph" w:styleId="a8">
    <w:name w:val="footer"/>
    <w:basedOn w:val="a"/>
    <w:link w:val="a9"/>
    <w:uiPriority w:val="99"/>
    <w:unhideWhenUsed/>
    <w:rsid w:val="009D4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C2B"/>
  </w:style>
  <w:style w:type="character" w:styleId="aa">
    <w:name w:val="Hyperlink"/>
    <w:basedOn w:val="a0"/>
    <w:uiPriority w:val="99"/>
    <w:unhideWhenUsed/>
    <w:rsid w:val="00826F0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26F0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420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umiss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3DD2-1455-48EB-921F-A7F6B9CE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国際通訳株式会社</dc:creator>
  <cp:lastModifiedBy>Adam Loumissi</cp:lastModifiedBy>
  <cp:revision>2</cp:revision>
  <cp:lastPrinted>2020-05-15T18:08:00Z</cp:lastPrinted>
  <dcterms:created xsi:type="dcterms:W3CDTF">2020-05-15T18:11:00Z</dcterms:created>
  <dcterms:modified xsi:type="dcterms:W3CDTF">2020-05-15T18:11:00Z</dcterms:modified>
</cp:coreProperties>
</file>