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5"/>
        <w:gridCol w:w="2551"/>
        <w:gridCol w:w="2404"/>
      </w:tblGrid>
      <w:tr w:rsidR="00B51C3C" w:rsidTr="00ED5284">
        <w:tc>
          <w:tcPr>
            <w:tcW w:w="9345" w:type="dxa"/>
            <w:gridSpan w:val="4"/>
          </w:tcPr>
          <w:p w:rsidR="00B51C3C" w:rsidRPr="00B51C3C" w:rsidRDefault="00B51C3C" w:rsidP="00B51C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en-US" w:eastAsia="ru-RU"/>
              </w:rPr>
            </w:pPr>
            <w:r w:rsidRPr="00B51C3C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en-US" w:eastAsia="ru-RU"/>
              </w:rPr>
              <w:t>Curriculum vitae</w:t>
            </w:r>
          </w:p>
          <w:p w:rsidR="00B51C3C" w:rsidRPr="00B51C3C" w:rsidRDefault="00B51C3C" w:rsidP="00B51C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Freelance translator</w:t>
            </w:r>
          </w:p>
        </w:tc>
      </w:tr>
      <w:tr w:rsidR="007E4E75" w:rsidTr="00ED5284">
        <w:tc>
          <w:tcPr>
            <w:tcW w:w="1985" w:type="dxa"/>
            <w:hideMark/>
          </w:tcPr>
          <w:p w:rsidR="007E4E75" w:rsidRPr="00B51C3C" w:rsidRDefault="00B51C3C" w:rsidP="00B51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4956" w:type="dxa"/>
            <w:gridSpan w:val="2"/>
            <w:hideMark/>
          </w:tcPr>
          <w:p w:rsidR="007E4E75" w:rsidRP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SHKRABO Olga</w:t>
            </w:r>
          </w:p>
        </w:tc>
        <w:tc>
          <w:tcPr>
            <w:tcW w:w="2404" w:type="dxa"/>
            <w:hideMark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9540" cy="1574165"/>
                  <wp:effectExtent l="0" t="0" r="0" b="6985"/>
                  <wp:docPr id="1" name="Рисунок 1" descr="рабочий ава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бочий ава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7" t="24565" r="3226" b="10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75" w:rsidTr="00ED5284">
        <w:tc>
          <w:tcPr>
            <w:tcW w:w="1985" w:type="dxa"/>
            <w:hideMark/>
          </w:tcPr>
          <w:p w:rsidR="007E4E75" w:rsidRPr="00B51C3C" w:rsidRDefault="00B51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956" w:type="dxa"/>
            <w:gridSpan w:val="2"/>
            <w:hideMark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22.04.1985</w:t>
            </w:r>
          </w:p>
        </w:tc>
        <w:tc>
          <w:tcPr>
            <w:tcW w:w="2404" w:type="dxa"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75" w:rsidTr="00ED5284">
        <w:tc>
          <w:tcPr>
            <w:tcW w:w="1985" w:type="dxa"/>
            <w:hideMark/>
          </w:tcPr>
          <w:p w:rsidR="007E4E75" w:rsidRPr="00B51C3C" w:rsidRDefault="00B51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4956" w:type="dxa"/>
            <w:gridSpan w:val="2"/>
            <w:hideMark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+375-44-717-52-60</w:t>
            </w:r>
          </w:p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+375-29-758-97-12</w:t>
            </w:r>
          </w:p>
        </w:tc>
        <w:tc>
          <w:tcPr>
            <w:tcW w:w="2404" w:type="dxa"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75" w:rsidTr="00ED5284">
        <w:tc>
          <w:tcPr>
            <w:tcW w:w="1985" w:type="dxa"/>
            <w:hideMark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56" w:type="dxa"/>
            <w:gridSpan w:val="2"/>
            <w:hideMark/>
          </w:tcPr>
          <w:p w:rsidR="007E4E75" w:rsidRDefault="0036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4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volha</w:t>
              </w:r>
              <w:r w:rsidR="007E4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4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shkrabo</w:t>
              </w:r>
              <w:r w:rsidR="007E4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E4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E4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4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E4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4" w:type="dxa"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75" w:rsidTr="00ED5284">
        <w:tc>
          <w:tcPr>
            <w:tcW w:w="1985" w:type="dxa"/>
            <w:hideMark/>
          </w:tcPr>
          <w:p w:rsidR="007E4E75" w:rsidRPr="00B51C3C" w:rsidRDefault="00B51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</w:p>
        </w:tc>
        <w:tc>
          <w:tcPr>
            <w:tcW w:w="4956" w:type="dxa"/>
            <w:gridSpan w:val="2"/>
            <w:hideMark/>
          </w:tcPr>
          <w:p w:rsidR="007E4E75" w:rsidRDefault="0036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1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http://www.proz.com/</w:t>
              </w:r>
              <w:r w:rsidR="00251AB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translator</w:t>
              </w:r>
              <w:r w:rsidR="00251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/1954922</w:t>
              </w:r>
            </w:hyperlink>
          </w:p>
        </w:tc>
        <w:tc>
          <w:tcPr>
            <w:tcW w:w="2404" w:type="dxa"/>
          </w:tcPr>
          <w:p w:rsidR="007E4E75" w:rsidRDefault="007E4E75">
            <w:pPr>
              <w:spacing w:line="276" w:lineRule="auto"/>
            </w:pPr>
          </w:p>
        </w:tc>
      </w:tr>
      <w:tr w:rsidR="007E4E75" w:rsidTr="00ED5284">
        <w:tc>
          <w:tcPr>
            <w:tcW w:w="1985" w:type="dxa"/>
            <w:hideMark/>
          </w:tcPr>
          <w:p w:rsidR="007E4E75" w:rsidRPr="00B51C3C" w:rsidRDefault="00B51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  <w:proofErr w:type="spellEnd"/>
          </w:p>
        </w:tc>
        <w:tc>
          <w:tcPr>
            <w:tcW w:w="2405" w:type="dxa"/>
            <w:hideMark/>
          </w:tcPr>
          <w:p w:rsidR="007E4E75" w:rsidRPr="00B51C3C" w:rsidRDefault="00B51C3C" w:rsidP="00B51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proofErr w:type="spellEnd"/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hideMark/>
          </w:tcPr>
          <w:p w:rsidR="007E4E75" w:rsidRPr="00B51C3C" w:rsidRDefault="00B51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2404" w:type="dxa"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75" w:rsidTr="00ED5284">
        <w:tc>
          <w:tcPr>
            <w:tcW w:w="1985" w:type="dxa"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7E4E75" w:rsidRPr="00B51C3C" w:rsidRDefault="00B51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51" w:type="dxa"/>
            <w:hideMark/>
          </w:tcPr>
          <w:p w:rsidR="007E4E75" w:rsidRPr="00B51C3C" w:rsidRDefault="00AB722F" w:rsidP="00B51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Russian/Belaru</w:t>
            </w:r>
            <w:r w:rsid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sian</w:t>
            </w:r>
          </w:p>
        </w:tc>
        <w:tc>
          <w:tcPr>
            <w:tcW w:w="2404" w:type="dxa"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75" w:rsidTr="00ED5284">
        <w:tc>
          <w:tcPr>
            <w:tcW w:w="1985" w:type="dxa"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:rsidR="007E4E75" w:rsidRPr="00B51C3C" w:rsidRDefault="00B51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</w:t>
            </w:r>
          </w:p>
        </w:tc>
        <w:tc>
          <w:tcPr>
            <w:tcW w:w="2551" w:type="dxa"/>
            <w:hideMark/>
          </w:tcPr>
          <w:p w:rsidR="007E4E75" w:rsidRDefault="00AB7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Russian/Belaru</w:t>
            </w:r>
            <w:r w:rsid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4" w:type="dxa"/>
          </w:tcPr>
          <w:p w:rsidR="007E4E75" w:rsidRDefault="007E4E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75" w:rsidTr="00ED5284">
        <w:tc>
          <w:tcPr>
            <w:tcW w:w="1985" w:type="dxa"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hideMark/>
          </w:tcPr>
          <w:p w:rsidR="007E4E75" w:rsidRPr="00B51C3C" w:rsidRDefault="00B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SPECIALIZATION FIELDS</w:t>
            </w:r>
          </w:p>
        </w:tc>
      </w:tr>
      <w:tr w:rsidR="007E4E75" w:rsidRPr="0036339A" w:rsidTr="00ED5284">
        <w:tc>
          <w:tcPr>
            <w:tcW w:w="1985" w:type="dxa"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hideMark/>
          </w:tcPr>
          <w:p w:rsidR="007E4E75" w:rsidRPr="00B51C3C" w:rsidRDefault="00B51C3C" w:rsidP="00B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Pharmaceuticals</w:t>
            </w: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</w:t>
            </w: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</w:p>
        </w:tc>
      </w:tr>
      <w:tr w:rsidR="007E4E75" w:rsidTr="00ED5284">
        <w:tc>
          <w:tcPr>
            <w:tcW w:w="1985" w:type="dxa"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0" w:type="dxa"/>
            <w:gridSpan w:val="3"/>
            <w:hideMark/>
          </w:tcPr>
          <w:p w:rsidR="007E4E75" w:rsidRPr="00B51C3C" w:rsidRDefault="00B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EDUCATION</w:t>
            </w:r>
          </w:p>
        </w:tc>
      </w:tr>
      <w:tr w:rsidR="007E4E75" w:rsidRPr="0036339A" w:rsidTr="00ED5284">
        <w:tc>
          <w:tcPr>
            <w:tcW w:w="1985" w:type="dxa"/>
            <w:hideMark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>2002-2007</w:t>
            </w:r>
          </w:p>
        </w:tc>
        <w:tc>
          <w:tcPr>
            <w:tcW w:w="7360" w:type="dxa"/>
            <w:gridSpan w:val="3"/>
            <w:hideMark/>
          </w:tcPr>
          <w:p w:rsidR="007E4E75" w:rsidRPr="00B51C3C" w:rsidRDefault="00B51C3C" w:rsidP="00B51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Belorussian State University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specialization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foreign languages 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 German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E4E75" w:rsidRPr="0036339A" w:rsidTr="00ED5284">
        <w:tc>
          <w:tcPr>
            <w:tcW w:w="1985" w:type="dxa"/>
            <w:hideMark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>2009-2013</w:t>
            </w:r>
          </w:p>
        </w:tc>
        <w:tc>
          <w:tcPr>
            <w:tcW w:w="7360" w:type="dxa"/>
            <w:gridSpan w:val="3"/>
            <w:hideMark/>
          </w:tcPr>
          <w:p w:rsidR="00392550" w:rsidRDefault="00B51C3C" w:rsidP="00B51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Belorussian State University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Philological faculty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postgraduate education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E4E75" w:rsidRPr="00392550" w:rsidRDefault="00B51C3C" w:rsidP="00392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specialization</w:t>
            </w:r>
            <w:r w:rsidR="007E4E75" w:rsidRPr="00B5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literature (English literature of the </w:t>
            </w:r>
            <w:proofErr w:type="spellStart"/>
            <w:r w:rsid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XVIIth</w:t>
            </w:r>
            <w:proofErr w:type="spellEnd"/>
            <w:r w:rsid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century)</w:t>
            </w:r>
          </w:p>
        </w:tc>
      </w:tr>
      <w:tr w:rsidR="007E4E75" w:rsidRPr="0036339A" w:rsidTr="00ED5284">
        <w:tc>
          <w:tcPr>
            <w:tcW w:w="1985" w:type="dxa"/>
            <w:hideMark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360" w:type="dxa"/>
            <w:gridSpan w:val="3"/>
            <w:hideMark/>
          </w:tcPr>
          <w:p w:rsidR="007E4E75" w:rsidRPr="00392550" w:rsidRDefault="00392550" w:rsidP="00392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7E4E75"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Retraining</w:t>
            </w:r>
            <w:r w:rsidR="007E4E75"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program “Practice of Interpretation and Translation” (English)</w:t>
            </w:r>
            <w:r w:rsidR="007E4E75" w:rsidRPr="003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E4E75" w:rsidRPr="0036339A" w:rsidTr="00ED5284">
        <w:tc>
          <w:tcPr>
            <w:tcW w:w="1985" w:type="dxa"/>
            <w:hideMark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360" w:type="dxa"/>
            <w:gridSpan w:val="3"/>
            <w:hideMark/>
          </w:tcPr>
          <w:p w:rsidR="007E4E75" w:rsidRPr="00392550" w:rsidRDefault="00392550" w:rsidP="00392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of spoken language with native speakers “English as a Second Language”</w:t>
            </w:r>
          </w:p>
        </w:tc>
      </w:tr>
      <w:tr w:rsidR="007E4E75" w:rsidRPr="0036339A" w:rsidTr="00ED5284">
        <w:tc>
          <w:tcPr>
            <w:tcW w:w="1985" w:type="dxa"/>
            <w:hideMark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60" w:type="dxa"/>
            <w:gridSpan w:val="3"/>
            <w:hideMark/>
          </w:tcPr>
          <w:p w:rsidR="007E4E75" w:rsidRPr="00044396" w:rsidRDefault="00044396" w:rsidP="000443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Webinars</w:t>
            </w:r>
            <w:r w:rsidRPr="0004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Pr="0004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4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r w:rsidRPr="0004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04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7E4E75" w:rsidRPr="0004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7E4E75" w:rsidRPr="0004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Ekaterina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Chashnikova</w:t>
            </w:r>
            <w:proofErr w:type="spellEnd"/>
            <w:r w:rsidR="007E4E75" w:rsidRPr="0004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6339A" w:rsidRPr="0036339A" w:rsidTr="00ED5284">
        <w:tc>
          <w:tcPr>
            <w:tcW w:w="1985" w:type="dxa"/>
          </w:tcPr>
          <w:p w:rsidR="0036339A" w:rsidRPr="0036339A" w:rsidRDefault="0036339A" w:rsidP="003633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60" w:type="dxa"/>
            <w:gridSpan w:val="3"/>
          </w:tcPr>
          <w:p w:rsidR="0036339A" w:rsidRPr="0036339A" w:rsidRDefault="0036339A" w:rsidP="0036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Introduction</w:t>
            </w:r>
            <w:r w:rsidRPr="003633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3633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</w:t>
            </w:r>
            <w:r w:rsidRPr="003633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basic medical training for translators”</w:t>
            </w:r>
            <w:bookmarkStart w:id="0" w:name="_GoBack"/>
            <w:bookmarkEnd w:id="0"/>
          </w:p>
        </w:tc>
      </w:tr>
      <w:tr w:rsidR="007E4E75" w:rsidTr="00ED5284">
        <w:tc>
          <w:tcPr>
            <w:tcW w:w="1985" w:type="dxa"/>
          </w:tcPr>
          <w:p w:rsidR="007E4E75" w:rsidRPr="0036339A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0" w:type="dxa"/>
            <w:gridSpan w:val="3"/>
            <w:hideMark/>
          </w:tcPr>
          <w:p w:rsidR="007E4E75" w:rsidRPr="003F347C" w:rsidRDefault="003F3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WORK EXPERIENCE</w:t>
            </w:r>
          </w:p>
        </w:tc>
      </w:tr>
      <w:tr w:rsidR="007E4E75" w:rsidTr="00ED5284">
        <w:tc>
          <w:tcPr>
            <w:tcW w:w="1985" w:type="dxa"/>
            <w:hideMark/>
          </w:tcPr>
          <w:p w:rsidR="007E4E75" w:rsidRPr="00E220DA" w:rsidRDefault="007E4E75" w:rsidP="00E220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2007 – </w:t>
            </w:r>
            <w:r w:rsidR="00E22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60" w:type="dxa"/>
            <w:gridSpan w:val="3"/>
            <w:hideMark/>
          </w:tcPr>
          <w:p w:rsidR="003F347C" w:rsidRDefault="003F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3F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Pr="003F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3F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Social and Cultural Communications, Belorussian State University</w:t>
            </w:r>
          </w:p>
          <w:p w:rsidR="007E4E75" w:rsidRDefault="003F347C" w:rsidP="003F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  <w:r w:rsidRPr="003F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47C" w:rsidRPr="0036339A" w:rsidTr="00ED5284">
        <w:tc>
          <w:tcPr>
            <w:tcW w:w="1985" w:type="dxa"/>
            <w:hideMark/>
          </w:tcPr>
          <w:p w:rsidR="003F347C" w:rsidRPr="00B51C3C" w:rsidRDefault="003F34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7360" w:type="dxa"/>
            <w:gridSpan w:val="3"/>
            <w:hideMark/>
          </w:tcPr>
          <w:p w:rsidR="003F347C" w:rsidRPr="00251AB7" w:rsidRDefault="003F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AB7">
              <w:rPr>
                <w:rStyle w:val="a5"/>
                <w:rFonts w:ascii="Times New Roman" w:hAnsi="Times New Roman" w:cs="Times New Roman"/>
                <w:i w:val="0"/>
                <w:caps/>
                <w:sz w:val="24"/>
                <w:szCs w:val="24"/>
                <w:lang w:val="en-US"/>
              </w:rPr>
              <w:t>BelElectronComplect</w:t>
            </w:r>
            <w:r w:rsidRPr="00251AB7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51AB7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Co. Ltd.</w:t>
            </w:r>
            <w:r w:rsidRPr="00251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347C" w:rsidRPr="003F347C" w:rsidRDefault="003F347C" w:rsidP="003F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translator of technical documentation </w:t>
            </w:r>
          </w:p>
        </w:tc>
      </w:tr>
      <w:tr w:rsidR="007E4E75" w:rsidTr="00ED5284">
        <w:tc>
          <w:tcPr>
            <w:tcW w:w="1985" w:type="dxa"/>
            <w:hideMark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2007 – </w:t>
            </w:r>
            <w:proofErr w:type="spellStart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7360" w:type="dxa"/>
            <w:gridSpan w:val="3"/>
            <w:hideMark/>
          </w:tcPr>
          <w:p w:rsidR="007E4E75" w:rsidRDefault="003F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freelance translator</w:t>
            </w:r>
            <w:r w:rsidR="007E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E75" w:rsidTr="00ED5284">
        <w:tc>
          <w:tcPr>
            <w:tcW w:w="1985" w:type="dxa"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hideMark/>
          </w:tcPr>
          <w:p w:rsidR="007E4E75" w:rsidRPr="003F347C" w:rsidRDefault="003F34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Volunteer activity</w:t>
            </w:r>
          </w:p>
        </w:tc>
      </w:tr>
      <w:tr w:rsidR="007E4E75" w:rsidRPr="0036339A" w:rsidTr="00ED5284">
        <w:tc>
          <w:tcPr>
            <w:tcW w:w="1985" w:type="dxa"/>
            <w:hideMark/>
          </w:tcPr>
          <w:p w:rsidR="007E4E75" w:rsidRPr="00B51C3C" w:rsidRDefault="007E4E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– </w:t>
            </w:r>
            <w:proofErr w:type="spellStart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347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7360" w:type="dxa"/>
            <w:gridSpan w:val="3"/>
            <w:hideMark/>
          </w:tcPr>
          <w:p w:rsidR="007E4E75" w:rsidRPr="003F347C" w:rsidRDefault="003F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“Translators without Borders”</w:t>
            </w:r>
          </w:p>
          <w:p w:rsidR="007E4E75" w:rsidRPr="003F347C" w:rsidRDefault="003F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 translator</w:t>
            </w:r>
          </w:p>
        </w:tc>
      </w:tr>
    </w:tbl>
    <w:p w:rsidR="00161CFF" w:rsidRPr="003F347C" w:rsidRDefault="00161CFF">
      <w:pPr>
        <w:rPr>
          <w:lang w:val="en-US"/>
        </w:rPr>
      </w:pPr>
    </w:p>
    <w:sectPr w:rsidR="00161CFF" w:rsidRPr="003F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4"/>
    <w:rsid w:val="00044396"/>
    <w:rsid w:val="00161CFF"/>
    <w:rsid w:val="00251AB7"/>
    <w:rsid w:val="0036339A"/>
    <w:rsid w:val="00392550"/>
    <w:rsid w:val="003F347C"/>
    <w:rsid w:val="004A6330"/>
    <w:rsid w:val="007E4E75"/>
    <w:rsid w:val="00AB722F"/>
    <w:rsid w:val="00B51C3C"/>
    <w:rsid w:val="00D07504"/>
    <w:rsid w:val="00E220DA"/>
    <w:rsid w:val="00E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9AFA-7362-46C9-AFF9-47E5CE9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E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4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3F347C"/>
  </w:style>
  <w:style w:type="character" w:styleId="a5">
    <w:name w:val="Emphasis"/>
    <w:basedOn w:val="a0"/>
    <w:uiPriority w:val="20"/>
    <w:qFormat/>
    <w:rsid w:val="003F3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.com/translator/1954922" TargetMode="External"/><Relationship Id="rId5" Type="http://schemas.openxmlformats.org/officeDocument/2006/relationships/hyperlink" Target="mailto:volha.shkrab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Shkrabo</cp:lastModifiedBy>
  <cp:revision>9</cp:revision>
  <dcterms:created xsi:type="dcterms:W3CDTF">2017-12-18T19:52:00Z</dcterms:created>
  <dcterms:modified xsi:type="dcterms:W3CDTF">2019-01-02T12:00:00Z</dcterms:modified>
</cp:coreProperties>
</file>