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7" w:rsidRPr="00580691" w:rsidRDefault="002149B2" w:rsidP="00580691">
      <w:pPr>
        <w:spacing w:after="0" w:line="259" w:lineRule="auto"/>
        <w:ind w:left="0" w:firstLine="0"/>
        <w:jc w:val="center"/>
        <w:rPr>
          <w:color w:val="5B9BD5" w:themeColor="accent1"/>
          <w:sz w:val="24"/>
          <w:szCs w:val="24"/>
          <w:lang w:val="en-US"/>
        </w:rPr>
      </w:pPr>
      <w:r w:rsidRPr="00580691">
        <w:rPr>
          <w:rFonts w:ascii="Britannic" w:eastAsia="Britannic" w:hAnsi="Britannic" w:cs="Britannic"/>
          <w:b/>
          <w:color w:val="5B9BD5" w:themeColor="accent1"/>
          <w:sz w:val="24"/>
          <w:szCs w:val="24"/>
          <w:lang w:val="en-US"/>
        </w:rPr>
        <w:t>DANIELA MARINA BIANCUCCI</w:t>
      </w:r>
    </w:p>
    <w:p w:rsidR="005C6FA7" w:rsidRPr="00F268ED" w:rsidRDefault="002149B2">
      <w:pPr>
        <w:spacing w:after="0" w:line="259" w:lineRule="auto"/>
        <w:ind w:left="0" w:firstLine="0"/>
        <w:rPr>
          <w:color w:val="5B9BD5" w:themeColor="accent1"/>
          <w:lang w:val="en-US"/>
        </w:rPr>
      </w:pPr>
      <w:r w:rsidRPr="00F268ED">
        <w:rPr>
          <w:rFonts w:ascii="Britannic" w:eastAsia="Britannic" w:hAnsi="Britannic" w:cs="Britannic"/>
          <w:b/>
          <w:color w:val="5B9BD5" w:themeColor="accent1"/>
          <w:sz w:val="56"/>
          <w:lang w:val="en-US"/>
        </w:rPr>
        <w:t xml:space="preserve"> </w:t>
      </w:r>
    </w:p>
    <w:p w:rsidR="005C6FA7" w:rsidRPr="00580691" w:rsidRDefault="002149B2" w:rsidP="00580691">
      <w:pPr>
        <w:spacing w:after="151" w:line="259" w:lineRule="auto"/>
        <w:ind w:left="0" w:firstLine="0"/>
        <w:jc w:val="center"/>
        <w:rPr>
          <w:rFonts w:ascii="Britannic Bold" w:hAnsi="Britannic Bold"/>
          <w:color w:val="5B9BD5" w:themeColor="accent1"/>
          <w:lang w:val="en-US"/>
        </w:rPr>
      </w:pPr>
      <w:r w:rsidRPr="00580691">
        <w:rPr>
          <w:rFonts w:ascii="Britannic Bold" w:eastAsia="Bahnschrift" w:hAnsi="Britannic Bold" w:cs="Bahnschrift"/>
          <w:color w:val="5B9BD5" w:themeColor="accent1"/>
          <w:lang w:val="en-US"/>
        </w:rPr>
        <w:t>FROM ENGLISH INTO SPANISH TRANSLATIONS</w:t>
      </w:r>
    </w:p>
    <w:p w:rsidR="005C6FA7" w:rsidRPr="003E5552" w:rsidRDefault="002149B2">
      <w:pPr>
        <w:spacing w:after="140" w:line="259" w:lineRule="auto"/>
        <w:ind w:left="57" w:firstLine="0"/>
        <w:jc w:val="center"/>
        <w:rPr>
          <w:lang w:val="en-US"/>
        </w:rPr>
      </w:pPr>
      <w:r w:rsidRPr="003E5552">
        <w:rPr>
          <w:b/>
          <w:lang w:val="en-US"/>
        </w:rPr>
        <w:t xml:space="preserve"> </w:t>
      </w:r>
    </w:p>
    <w:p w:rsidR="005C6FA7" w:rsidRPr="003E5552" w:rsidRDefault="002149B2">
      <w:pPr>
        <w:spacing w:after="135" w:line="259" w:lineRule="auto"/>
        <w:ind w:left="0" w:right="13" w:firstLine="0"/>
        <w:jc w:val="center"/>
        <w:rPr>
          <w:lang w:val="en-US"/>
        </w:rPr>
      </w:pPr>
      <w:r w:rsidRPr="003E5552">
        <w:rPr>
          <w:b/>
          <w:lang w:val="en-US"/>
        </w:rPr>
        <w:t xml:space="preserve">CURRICULUM VITAE </w:t>
      </w:r>
    </w:p>
    <w:p w:rsidR="005C6FA7" w:rsidRPr="003E5552" w:rsidRDefault="002149B2">
      <w:pPr>
        <w:spacing w:after="140" w:line="259" w:lineRule="auto"/>
        <w:ind w:left="57" w:firstLine="0"/>
        <w:jc w:val="center"/>
        <w:rPr>
          <w:lang w:val="en-US"/>
        </w:rPr>
      </w:pPr>
      <w:r w:rsidRPr="003E5552">
        <w:rPr>
          <w:b/>
          <w:lang w:val="en-US"/>
        </w:rPr>
        <w:t xml:space="preserve"> </w:t>
      </w:r>
    </w:p>
    <w:p w:rsidR="005C6FA7" w:rsidRPr="003E5552" w:rsidRDefault="002149B2">
      <w:pPr>
        <w:spacing w:after="135" w:line="259" w:lineRule="auto"/>
        <w:ind w:left="24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14935</wp:posOffset>
            </wp:positionH>
            <wp:positionV relativeFrom="paragraph">
              <wp:posOffset>-33939</wp:posOffset>
            </wp:positionV>
            <wp:extent cx="1249680" cy="106934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552">
        <w:rPr>
          <w:b/>
          <w:lang w:val="en-US"/>
        </w:rPr>
        <w:t xml:space="preserve"> </w:t>
      </w:r>
    </w:p>
    <w:p w:rsidR="005C6FA7" w:rsidRPr="003E5552" w:rsidRDefault="002149B2">
      <w:pPr>
        <w:spacing w:after="144"/>
        <w:ind w:left="-5" w:right="1"/>
        <w:rPr>
          <w:lang w:val="en-US"/>
        </w:rPr>
      </w:pPr>
      <w:r w:rsidRPr="003E5552">
        <w:rPr>
          <w:b/>
          <w:lang w:val="en-US"/>
        </w:rPr>
        <w:t xml:space="preserve">Name: </w:t>
      </w:r>
      <w:r w:rsidRPr="003E5552">
        <w:rPr>
          <w:lang w:val="en-US"/>
        </w:rPr>
        <w:t>Daniela Marina Biancucci</w:t>
      </w:r>
      <w:r w:rsidRPr="003E5552">
        <w:rPr>
          <w:b/>
          <w:lang w:val="en-US"/>
        </w:rPr>
        <w:t xml:space="preserve"> </w:t>
      </w:r>
    </w:p>
    <w:p w:rsidR="005C6FA7" w:rsidRPr="006547D4" w:rsidRDefault="002149B2">
      <w:pPr>
        <w:ind w:left="-5" w:right="1"/>
      </w:pPr>
      <w:proofErr w:type="spellStart"/>
      <w:r w:rsidRPr="006547D4">
        <w:rPr>
          <w:b/>
        </w:rPr>
        <w:t>Address</w:t>
      </w:r>
      <w:proofErr w:type="spellEnd"/>
      <w:r w:rsidRPr="006547D4">
        <w:rPr>
          <w:b/>
        </w:rPr>
        <w:t xml:space="preserve">: </w:t>
      </w:r>
      <w:r w:rsidR="006547D4" w:rsidRPr="006547D4">
        <w:t>Independencia 503 - San C</w:t>
      </w:r>
      <w:r w:rsidRPr="006547D4">
        <w:t xml:space="preserve">arlos Sud-  Santa Fe- Argentina. </w:t>
      </w:r>
    </w:p>
    <w:p w:rsidR="005C6FA7" w:rsidRPr="003E5552" w:rsidRDefault="002149B2">
      <w:pPr>
        <w:spacing w:after="9"/>
        <w:ind w:left="-5" w:right="1"/>
        <w:rPr>
          <w:lang w:val="en-US"/>
        </w:rPr>
      </w:pPr>
      <w:r w:rsidRPr="003E5552">
        <w:rPr>
          <w:b/>
          <w:lang w:val="en-US"/>
        </w:rPr>
        <w:t xml:space="preserve">Date of Birth: </w:t>
      </w:r>
      <w:r w:rsidRPr="003E5552">
        <w:rPr>
          <w:lang w:val="en-US"/>
        </w:rPr>
        <w:t xml:space="preserve">February 8 1977 </w:t>
      </w:r>
    </w:p>
    <w:p w:rsidR="005C6FA7" w:rsidRPr="003E5552" w:rsidRDefault="002149B2" w:rsidP="00580691">
      <w:pPr>
        <w:spacing w:after="0" w:line="259" w:lineRule="auto"/>
        <w:ind w:left="24" w:firstLine="0"/>
        <w:rPr>
          <w:lang w:val="en-US"/>
        </w:rPr>
      </w:pPr>
      <w:r w:rsidRPr="003E5552">
        <w:rPr>
          <w:b/>
          <w:lang w:val="en-US"/>
        </w:rPr>
        <w:t xml:space="preserve"> </w:t>
      </w:r>
    </w:p>
    <w:p w:rsidR="005C6FA7" w:rsidRPr="003E5552" w:rsidRDefault="002149B2" w:rsidP="00EF4F64">
      <w:pPr>
        <w:spacing w:after="104" w:line="276" w:lineRule="auto"/>
        <w:ind w:left="-5"/>
        <w:rPr>
          <w:lang w:val="en-US"/>
        </w:rPr>
      </w:pPr>
      <w:r w:rsidRPr="003E5552">
        <w:rPr>
          <w:b/>
          <w:sz w:val="28"/>
          <w:lang w:val="en-US"/>
        </w:rPr>
        <w:t>Contact Information</w:t>
      </w:r>
      <w:r w:rsidRPr="003E5552">
        <w:rPr>
          <w:sz w:val="28"/>
          <w:lang w:val="en-US"/>
        </w:rPr>
        <w:t xml:space="preserve">: </w:t>
      </w:r>
    </w:p>
    <w:p w:rsidR="005C6FA7" w:rsidRPr="003E5552" w:rsidRDefault="002149B2" w:rsidP="00EF4F64">
      <w:pPr>
        <w:spacing w:after="0" w:line="276" w:lineRule="auto"/>
        <w:ind w:left="-5" w:right="1825"/>
        <w:rPr>
          <w:lang w:val="en-US"/>
        </w:rPr>
      </w:pPr>
      <w:r w:rsidRPr="003E5552">
        <w:rPr>
          <w:color w:val="0000FF"/>
          <w:u w:val="single" w:color="0000FF"/>
          <w:lang w:val="en-US"/>
        </w:rPr>
        <w:t>biancucci.daniela@gmail.com</w:t>
      </w:r>
      <w:r w:rsidRPr="003E5552">
        <w:rPr>
          <w:lang w:val="en-US"/>
        </w:rPr>
        <w:t xml:space="preserve"> </w:t>
      </w:r>
    </w:p>
    <w:p w:rsidR="005C6FA7" w:rsidRPr="003E5552" w:rsidRDefault="002149B2" w:rsidP="00EF4F64">
      <w:pPr>
        <w:spacing w:line="276" w:lineRule="auto"/>
        <w:ind w:left="-5" w:right="1"/>
        <w:rPr>
          <w:lang w:val="en-US"/>
        </w:rPr>
      </w:pPr>
      <w:r w:rsidRPr="003E5552">
        <w:rPr>
          <w:lang w:val="en-US"/>
        </w:rPr>
        <w:t xml:space="preserve"> Skype: </w:t>
      </w:r>
      <w:proofErr w:type="spellStart"/>
      <w:r w:rsidRPr="003E5552">
        <w:rPr>
          <w:lang w:val="en-US"/>
        </w:rPr>
        <w:t>danielabiancucci</w:t>
      </w:r>
      <w:proofErr w:type="spellEnd"/>
      <w:r w:rsidRPr="003E5552">
        <w:rPr>
          <w:lang w:val="en-US"/>
        </w:rPr>
        <w:t xml:space="preserve"> </w:t>
      </w:r>
    </w:p>
    <w:p w:rsidR="005C6FA7" w:rsidRDefault="002149B2" w:rsidP="00EF4F64">
      <w:pPr>
        <w:spacing w:after="231" w:line="276" w:lineRule="auto"/>
        <w:ind w:left="-5" w:right="1"/>
        <w:rPr>
          <w:lang w:val="en-US"/>
        </w:rPr>
      </w:pPr>
      <w:r w:rsidRPr="003E5552">
        <w:rPr>
          <w:lang w:val="en-US"/>
        </w:rPr>
        <w:t>WhatsApp: +</w:t>
      </w:r>
      <w:proofErr w:type="gramStart"/>
      <w:r w:rsidRPr="003E5552">
        <w:rPr>
          <w:lang w:val="en-US"/>
        </w:rPr>
        <w:t>54  342</w:t>
      </w:r>
      <w:proofErr w:type="gramEnd"/>
      <w:r w:rsidRPr="003E5552">
        <w:rPr>
          <w:lang w:val="en-US"/>
        </w:rPr>
        <w:t xml:space="preserve">- 154235125 </w:t>
      </w:r>
    </w:p>
    <w:p w:rsidR="009F3FBE" w:rsidRPr="003E5552" w:rsidRDefault="009F3FBE" w:rsidP="00EF4F64">
      <w:pPr>
        <w:spacing w:after="231" w:line="276" w:lineRule="auto"/>
        <w:ind w:left="-5" w:right="1"/>
        <w:rPr>
          <w:lang w:val="en-US"/>
        </w:rPr>
      </w:pPr>
      <w:r w:rsidRPr="003E5552">
        <w:rPr>
          <w:color w:val="FFFFFF"/>
          <w:shd w:val="clear" w:color="auto" w:fill="5B69C3"/>
          <w:lang w:val="en-US"/>
        </w:rPr>
        <w:t>http://daniela-marina-biancucci.negocio.site</w:t>
      </w:r>
      <w:r w:rsidRPr="003E5552">
        <w:rPr>
          <w:lang w:val="en-US"/>
        </w:rPr>
        <w:t xml:space="preserve">                   </w:t>
      </w:r>
    </w:p>
    <w:p w:rsidR="005C6FA7" w:rsidRPr="003E5552" w:rsidRDefault="002149B2" w:rsidP="00EF4F64">
      <w:pPr>
        <w:spacing w:after="181" w:line="276" w:lineRule="auto"/>
        <w:ind w:left="-5"/>
        <w:rPr>
          <w:lang w:val="en-US"/>
        </w:rPr>
      </w:pPr>
      <w:r w:rsidRPr="003E5552">
        <w:rPr>
          <w:b/>
          <w:sz w:val="28"/>
          <w:lang w:val="en-US"/>
        </w:rPr>
        <w:t xml:space="preserve">Education and Qualification </w:t>
      </w:r>
    </w:p>
    <w:p w:rsidR="005C6FA7" w:rsidRPr="003E5552" w:rsidRDefault="002149B2" w:rsidP="00EF4F64">
      <w:pPr>
        <w:spacing w:after="9" w:line="276" w:lineRule="auto"/>
        <w:ind w:left="-5" w:right="1"/>
        <w:rPr>
          <w:lang w:val="en-US"/>
        </w:rPr>
      </w:pPr>
      <w:r w:rsidRPr="003E5552">
        <w:rPr>
          <w:lang w:val="en-US"/>
        </w:rPr>
        <w:t xml:space="preserve">Literary and Technical-Scientific </w:t>
      </w:r>
      <w:r w:rsidRPr="003E5552">
        <w:rPr>
          <w:b/>
          <w:sz w:val="28"/>
          <w:lang w:val="en-US"/>
        </w:rPr>
        <w:t>English to Spanish Translator</w:t>
      </w:r>
      <w:r w:rsidRPr="003E5552">
        <w:rPr>
          <w:lang w:val="en-US"/>
        </w:rPr>
        <w:t xml:space="preserve"> from </w:t>
      </w:r>
    </w:p>
    <w:p w:rsidR="005C6FA7" w:rsidRDefault="002149B2" w:rsidP="00EF4F64">
      <w:pPr>
        <w:spacing w:line="276" w:lineRule="auto"/>
        <w:ind w:left="-5" w:right="1"/>
      </w:pPr>
      <w:r>
        <w:t xml:space="preserve">“Instituto Superior del Profesorado Nº 8 Almirante Guillermo Brown” Santa Fe, Argentina. (2001). Tel. 0342- 4572905 – 25 de mayo 3762- CP 3000- Santa Fe- Argentina. </w:t>
      </w:r>
    </w:p>
    <w:p w:rsidR="005C6FA7" w:rsidRDefault="006E256B" w:rsidP="00EF4F64">
      <w:pPr>
        <w:spacing w:after="256" w:line="276" w:lineRule="auto"/>
        <w:ind w:left="-5" w:right="848"/>
      </w:pPr>
      <w:hyperlink r:id="rId8">
        <w:r w:rsidR="002149B2">
          <w:rPr>
            <w:color w:val="0000FF"/>
            <w:u w:val="single" w:color="0000FF"/>
          </w:rPr>
          <w:t>http://www.ispbrown.edu.ar/portal/</w:t>
        </w:r>
      </w:hyperlink>
      <w:hyperlink r:id="rId9">
        <w:r w:rsidR="002149B2">
          <w:t xml:space="preserve"> </w:t>
        </w:r>
      </w:hyperlink>
    </w:p>
    <w:p w:rsidR="005C6FA7" w:rsidRPr="009A6BC1" w:rsidRDefault="002149B2" w:rsidP="00EF4F64">
      <w:pPr>
        <w:spacing w:after="0" w:line="276" w:lineRule="auto"/>
        <w:ind w:left="-5" w:right="1"/>
      </w:pPr>
      <w:proofErr w:type="spellStart"/>
      <w:r>
        <w:rPr>
          <w:b/>
          <w:sz w:val="28"/>
        </w:rPr>
        <w:t>Membership</w:t>
      </w:r>
      <w:proofErr w:type="spellEnd"/>
      <w:r w:rsidR="009A6BC1">
        <w:t xml:space="preserve">: </w:t>
      </w:r>
      <w:r>
        <w:t>Colegio de Traducto</w:t>
      </w:r>
      <w:r w:rsidR="009A6BC1">
        <w:t>res de la Provincia de Santa Fe</w:t>
      </w:r>
      <w:r>
        <w:t xml:space="preserve">. </w:t>
      </w:r>
      <w:proofErr w:type="spellStart"/>
      <w:r w:rsidRPr="009A6BC1">
        <w:t>M.P.N°</w:t>
      </w:r>
      <w:proofErr w:type="spellEnd"/>
      <w:r w:rsidRPr="009A6BC1">
        <w:t xml:space="preserve"> 222/01 </w:t>
      </w:r>
      <w:proofErr w:type="spellStart"/>
      <w:r w:rsidRPr="009A6BC1">
        <w:t>F°</w:t>
      </w:r>
      <w:proofErr w:type="spellEnd"/>
      <w:r w:rsidRPr="009A6BC1">
        <w:t xml:space="preserve"> 12 </w:t>
      </w:r>
      <w:proofErr w:type="spellStart"/>
      <w:r w:rsidRPr="009A6BC1">
        <w:t>L°</w:t>
      </w:r>
      <w:proofErr w:type="spellEnd"/>
      <w:r w:rsidRPr="009A6BC1">
        <w:t xml:space="preserve"> 1 </w:t>
      </w:r>
      <w:hyperlink r:id="rId10">
        <w:r w:rsidRPr="009A6BC1">
          <w:rPr>
            <w:color w:val="0000FF"/>
            <w:u w:val="single" w:color="0000FF"/>
          </w:rPr>
          <w:t>www.traductoresantafe.org.ar</w:t>
        </w:r>
      </w:hyperlink>
      <w:hyperlink r:id="rId11">
        <w:r w:rsidRPr="009A6BC1">
          <w:rPr>
            <w:color w:val="0000FF"/>
          </w:rPr>
          <w:t xml:space="preserve"> </w:t>
        </w:r>
      </w:hyperlink>
    </w:p>
    <w:p w:rsidR="005C6FA7" w:rsidRDefault="002149B2" w:rsidP="00EF4F64">
      <w:pPr>
        <w:spacing w:after="156" w:line="276" w:lineRule="auto"/>
        <w:ind w:left="-5" w:right="848"/>
        <w:rPr>
          <w:color w:val="0000FF"/>
          <w:lang w:val="en-US"/>
        </w:rPr>
      </w:pPr>
      <w:r w:rsidRPr="003E5552">
        <w:rPr>
          <w:color w:val="0000FF"/>
          <w:u w:val="single" w:color="0000FF"/>
          <w:lang w:val="en-US"/>
        </w:rPr>
        <w:t>Facebook:</w:t>
      </w:r>
      <w:hyperlink r:id="rId12">
        <w:r w:rsidRPr="003E5552">
          <w:rPr>
            <w:color w:val="0000FF"/>
            <w:u w:val="single" w:color="0000FF"/>
            <w:lang w:val="en-US"/>
          </w:rPr>
          <w:t xml:space="preserve"> </w:t>
        </w:r>
      </w:hyperlink>
      <w:hyperlink r:id="rId13">
        <w:r w:rsidRPr="003E5552">
          <w:rPr>
            <w:color w:val="0000FF"/>
            <w:u w:val="single" w:color="0000FF"/>
            <w:lang w:val="en-US"/>
          </w:rPr>
          <w:t>/CTPSFPC</w:t>
        </w:r>
      </w:hyperlink>
      <w:hyperlink r:id="rId14">
        <w:r w:rsidRPr="003E5552">
          <w:rPr>
            <w:color w:val="0000FF"/>
            <w:lang w:val="en-US"/>
          </w:rPr>
          <w:t xml:space="preserve"> </w:t>
        </w:r>
      </w:hyperlink>
    </w:p>
    <w:p w:rsidR="002C50AA" w:rsidRPr="003E5552" w:rsidRDefault="002C50AA" w:rsidP="00296DE2">
      <w:pPr>
        <w:spacing w:after="156" w:line="276" w:lineRule="auto"/>
        <w:ind w:left="0" w:right="848" w:firstLine="0"/>
        <w:rPr>
          <w:lang w:val="en-US"/>
        </w:rPr>
      </w:pPr>
    </w:p>
    <w:p w:rsidR="009A6BC1" w:rsidRPr="009A6BC1" w:rsidRDefault="003E5552" w:rsidP="009A6BC1">
      <w:pPr>
        <w:spacing w:after="134" w:line="276" w:lineRule="auto"/>
        <w:ind w:left="-5"/>
        <w:rPr>
          <w:b/>
          <w:sz w:val="28"/>
          <w:lang w:val="en-IE"/>
        </w:rPr>
      </w:pPr>
      <w:r>
        <w:rPr>
          <w:b/>
          <w:sz w:val="28"/>
        </w:rPr>
        <w:t>Continuos</w:t>
      </w:r>
      <w:r>
        <w:t xml:space="preserve"> </w:t>
      </w:r>
      <w:r>
        <w:rPr>
          <w:b/>
          <w:sz w:val="28"/>
        </w:rPr>
        <w:t>trainings</w:t>
      </w:r>
    </w:p>
    <w:p w:rsidR="009A6BC1" w:rsidRPr="009A6BC1" w:rsidRDefault="009A6BC1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IE"/>
        </w:rPr>
      </w:pPr>
      <w:proofErr w:type="spellStart"/>
      <w:r w:rsidRPr="006547D4">
        <w:t>Course</w:t>
      </w:r>
      <w:proofErr w:type="spellEnd"/>
      <w:r>
        <w:t xml:space="preserve">: “10 excepciones de normas lingüísticas muy conocidas”. </w:t>
      </w:r>
      <w:r w:rsidRPr="009A6BC1">
        <w:rPr>
          <w:lang w:val="en-US"/>
        </w:rPr>
        <w:t xml:space="preserve">Speaker: Juan </w:t>
      </w:r>
      <w:proofErr w:type="spellStart"/>
      <w:r w:rsidRPr="009A6BC1">
        <w:rPr>
          <w:lang w:val="en-US"/>
        </w:rPr>
        <w:t>Macarlupu</w:t>
      </w:r>
      <w:proofErr w:type="spellEnd"/>
      <w:r w:rsidRPr="009A6BC1">
        <w:rPr>
          <w:lang w:val="en-US"/>
        </w:rPr>
        <w:t>. April 2021</w:t>
      </w:r>
    </w:p>
    <w:p w:rsidR="009A6BC1" w:rsidRPr="009A6BC1" w:rsidRDefault="009A6BC1" w:rsidP="009A6BC1">
      <w:pPr>
        <w:numPr>
          <w:ilvl w:val="0"/>
          <w:numId w:val="1"/>
        </w:numPr>
        <w:spacing w:after="205" w:line="276" w:lineRule="auto"/>
        <w:ind w:right="1" w:hanging="1057"/>
      </w:pPr>
      <w:proofErr w:type="spellStart"/>
      <w:r w:rsidRPr="006547D4">
        <w:lastRenderedPageBreak/>
        <w:t>Course</w:t>
      </w:r>
      <w:proofErr w:type="spellEnd"/>
      <w:r>
        <w:t>: “Los 20 errores más comunes al corregir traducciones al español</w:t>
      </w:r>
      <w:r w:rsidRPr="003E5552">
        <w:t xml:space="preserve">”. </w:t>
      </w:r>
      <w:r>
        <w:t xml:space="preserve">Speaker: María Ester Capurro. </w:t>
      </w:r>
      <w:proofErr w:type="spellStart"/>
      <w:r>
        <w:t>October</w:t>
      </w:r>
      <w:proofErr w:type="spellEnd"/>
      <w:r>
        <w:t xml:space="preserve"> 2020.</w:t>
      </w:r>
    </w:p>
    <w:p w:rsidR="00985613" w:rsidRPr="009A6BC1" w:rsidRDefault="00985613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 w:rsidRPr="006547D4">
        <w:t xml:space="preserve">Workshop: “Traducción de Subtítulos”. Speaker: Juan </w:t>
      </w:r>
      <w:proofErr w:type="spellStart"/>
      <w:r w:rsidRPr="006547D4">
        <w:t>Macarlupu</w:t>
      </w:r>
      <w:proofErr w:type="spellEnd"/>
      <w:r w:rsidRPr="006547D4">
        <w:t xml:space="preserve">. </w:t>
      </w:r>
      <w:r w:rsidRPr="009A6BC1">
        <w:rPr>
          <w:lang w:val="en-US"/>
        </w:rPr>
        <w:t>August 2020</w:t>
      </w:r>
    </w:p>
    <w:p w:rsidR="003E5552" w:rsidRDefault="003E5552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 w:rsidRPr="005E69AC">
        <w:rPr>
          <w:lang w:val="en-US"/>
        </w:rPr>
        <w:t>Seminar: “</w:t>
      </w:r>
      <w:proofErr w:type="spellStart"/>
      <w:r w:rsidR="005E69AC" w:rsidRPr="005E69AC">
        <w:rPr>
          <w:lang w:val="en-US"/>
        </w:rPr>
        <w:t>Transcreación</w:t>
      </w:r>
      <w:proofErr w:type="spellEnd"/>
      <w:r w:rsidR="005E69AC" w:rsidRPr="005E69AC">
        <w:rPr>
          <w:lang w:val="en-US"/>
        </w:rPr>
        <w:t xml:space="preserve"> y copywriting”</w:t>
      </w:r>
      <w:r w:rsidR="005E69AC">
        <w:rPr>
          <w:lang w:val="en-US"/>
        </w:rPr>
        <w:t xml:space="preserve">. Speaker: Guillermo </w:t>
      </w:r>
      <w:proofErr w:type="spellStart"/>
      <w:r w:rsidR="005E69AC">
        <w:rPr>
          <w:lang w:val="en-US"/>
        </w:rPr>
        <w:t>Badenes</w:t>
      </w:r>
      <w:proofErr w:type="spellEnd"/>
      <w:r w:rsidR="005E69AC">
        <w:rPr>
          <w:lang w:val="en-US"/>
        </w:rPr>
        <w:t>. July 2020.</w:t>
      </w:r>
    </w:p>
    <w:p w:rsidR="005E69AC" w:rsidRDefault="005E69AC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>
        <w:rPr>
          <w:lang w:val="en-US"/>
        </w:rPr>
        <w:t xml:space="preserve">Workshop: X-bench. Speaker: Juan </w:t>
      </w:r>
      <w:proofErr w:type="spellStart"/>
      <w:r>
        <w:rPr>
          <w:lang w:val="en-US"/>
        </w:rPr>
        <w:t>Macarlupu</w:t>
      </w:r>
      <w:proofErr w:type="spellEnd"/>
      <w:r>
        <w:rPr>
          <w:lang w:val="en-US"/>
        </w:rPr>
        <w:t>. May 2020.</w:t>
      </w:r>
    </w:p>
    <w:p w:rsidR="005E69AC" w:rsidRPr="005E69AC" w:rsidRDefault="005E69AC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proofErr w:type="spellStart"/>
      <w:r>
        <w:t>Certificate</w:t>
      </w:r>
      <w:proofErr w:type="spellEnd"/>
      <w:r>
        <w:t xml:space="preserve"> SDL </w:t>
      </w:r>
      <w:proofErr w:type="spellStart"/>
      <w:r>
        <w:t>Trados</w:t>
      </w:r>
      <w:proofErr w:type="spellEnd"/>
      <w:r>
        <w:t xml:space="preserve"> Studio 2017. </w:t>
      </w:r>
      <w:proofErr w:type="spellStart"/>
      <w:r>
        <w:t>February</w:t>
      </w:r>
      <w:proofErr w:type="spellEnd"/>
      <w:r>
        <w:t xml:space="preserve"> 2018.</w:t>
      </w:r>
    </w:p>
    <w:p w:rsidR="005E69AC" w:rsidRDefault="005E69AC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 w:rsidRPr="003E5552">
        <w:rPr>
          <w:lang w:val="en-US"/>
        </w:rPr>
        <w:t>Virtual Event Series. ProZ.com September 2016</w:t>
      </w:r>
      <w:r>
        <w:rPr>
          <w:lang w:val="en-US"/>
        </w:rPr>
        <w:t>.</w:t>
      </w:r>
    </w:p>
    <w:p w:rsidR="009F3FBE" w:rsidRP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>
        <w:t>Análisis Práctico y Aplicaciones del Reglamento de Legalizaciones. Speaker Carlos Jacobo. Jun 2016.</w:t>
      </w:r>
    </w:p>
    <w:p w:rsid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</w:pPr>
      <w:r w:rsidRPr="003E5552">
        <w:rPr>
          <w:lang w:val="en-US"/>
        </w:rPr>
        <w:t xml:space="preserve">Virtual Conference for International Translator Day. </w:t>
      </w:r>
      <w:r>
        <w:t xml:space="preserve">ProZ.com </w:t>
      </w:r>
      <w:proofErr w:type="spellStart"/>
      <w:r>
        <w:t>September</w:t>
      </w:r>
      <w:proofErr w:type="spellEnd"/>
      <w:r>
        <w:t xml:space="preserve"> 2015. </w:t>
      </w:r>
    </w:p>
    <w:p w:rsid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>
        <w:t xml:space="preserve">SDL </w:t>
      </w:r>
      <w:proofErr w:type="spellStart"/>
      <w:r>
        <w:t>Trados</w:t>
      </w:r>
      <w:proofErr w:type="spellEnd"/>
      <w:r>
        <w:t xml:space="preserve"> Studio 2015 Virtual </w:t>
      </w:r>
      <w:proofErr w:type="spellStart"/>
      <w:r>
        <w:t>Conference</w:t>
      </w:r>
      <w:proofErr w:type="spellEnd"/>
      <w:r>
        <w:t xml:space="preserve">. ProZ.com </w:t>
      </w:r>
      <w:proofErr w:type="spellStart"/>
      <w:r>
        <w:t>July</w:t>
      </w:r>
      <w:proofErr w:type="spellEnd"/>
      <w:r>
        <w:t xml:space="preserve"> 2015.</w:t>
      </w:r>
    </w:p>
    <w:p w:rsidR="009F3FBE" w:rsidRDefault="009F3FBE" w:rsidP="00EF4F64">
      <w:pPr>
        <w:numPr>
          <w:ilvl w:val="0"/>
          <w:numId w:val="1"/>
        </w:numPr>
        <w:spacing w:after="10" w:line="360" w:lineRule="auto"/>
        <w:ind w:right="1" w:hanging="1057"/>
      </w:pPr>
      <w:r>
        <w:t xml:space="preserve">Formación continua y especialización en traducción. Speaker Silvia </w:t>
      </w:r>
      <w:proofErr w:type="spellStart"/>
      <w:r>
        <w:t>Bacco</w:t>
      </w:r>
      <w:proofErr w:type="spellEnd"/>
      <w:r>
        <w:t xml:space="preserve">. Septiembre 2013. </w:t>
      </w:r>
    </w:p>
    <w:p w:rsidR="005E69AC" w:rsidRDefault="009F3FBE" w:rsidP="00EF4F64">
      <w:pPr>
        <w:numPr>
          <w:ilvl w:val="0"/>
          <w:numId w:val="1"/>
        </w:numPr>
        <w:spacing w:after="205" w:line="360" w:lineRule="auto"/>
        <w:ind w:right="1" w:hanging="1057"/>
      </w:pPr>
      <w:r>
        <w:t>Colegio de Traductores de Santa Fe, Primera Circunscripción.</w:t>
      </w:r>
    </w:p>
    <w:p w:rsidR="009F3FBE" w:rsidRP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</w:pPr>
      <w:r w:rsidRPr="003E5552">
        <w:rPr>
          <w:lang w:val="en-US"/>
        </w:rPr>
        <w:t xml:space="preserve">Theoretical-practical </w:t>
      </w:r>
      <w:proofErr w:type="spellStart"/>
      <w:r w:rsidRPr="003E5552">
        <w:rPr>
          <w:lang w:val="en-US"/>
        </w:rPr>
        <w:t>Trados</w:t>
      </w:r>
      <w:proofErr w:type="spellEnd"/>
      <w:r w:rsidRPr="003E5552">
        <w:rPr>
          <w:lang w:val="en-US"/>
        </w:rPr>
        <w:t xml:space="preserve"> and </w:t>
      </w:r>
      <w:proofErr w:type="spellStart"/>
      <w:r w:rsidRPr="003E5552">
        <w:rPr>
          <w:lang w:val="en-US"/>
        </w:rPr>
        <w:t>Multiterm</w:t>
      </w:r>
      <w:proofErr w:type="spellEnd"/>
      <w:r w:rsidRPr="003E5552">
        <w:rPr>
          <w:lang w:val="en-US"/>
        </w:rPr>
        <w:t xml:space="preserve"> course. Translator Gisela Leal. June 2008. </w:t>
      </w:r>
    </w:p>
    <w:p w:rsid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</w:pPr>
      <w:r w:rsidRPr="003E5552">
        <w:rPr>
          <w:lang w:val="en-US"/>
        </w:rPr>
        <w:t>Theoretical-practical appl</w:t>
      </w:r>
      <w:r>
        <w:rPr>
          <w:lang w:val="en-US"/>
        </w:rPr>
        <w:t>ied tools for translation</w:t>
      </w:r>
      <w:r w:rsidRPr="003E5552">
        <w:rPr>
          <w:lang w:val="en-US"/>
        </w:rPr>
        <w:t xml:space="preserve">. </w:t>
      </w:r>
      <w:r>
        <w:t xml:space="preserve">Speaker Marina </w:t>
      </w:r>
      <w:proofErr w:type="spellStart"/>
      <w:r>
        <w:t>Cavallera</w:t>
      </w:r>
      <w:proofErr w:type="spellEnd"/>
      <w:r>
        <w:t>. June 2009. Colegio de Traductores de Santa Fe, Primera Circunscripción.</w:t>
      </w:r>
    </w:p>
    <w:p w:rsidR="009F3FBE" w:rsidRDefault="009F3FBE" w:rsidP="00EF4F64">
      <w:pPr>
        <w:numPr>
          <w:ilvl w:val="0"/>
          <w:numId w:val="1"/>
        </w:numPr>
        <w:spacing w:after="199" w:line="276" w:lineRule="auto"/>
        <w:ind w:right="1" w:hanging="1057"/>
      </w:pPr>
      <w:r w:rsidRPr="003E5552">
        <w:rPr>
          <w:lang w:val="en-US"/>
        </w:rPr>
        <w:t xml:space="preserve">Translation Agencies Seminar. Spanish translator &amp; Interpreter. </w:t>
      </w:r>
      <w:r>
        <w:t xml:space="preserve">Speaker Paola </w:t>
      </w:r>
      <w:proofErr w:type="spellStart"/>
      <w:r>
        <w:t>Vottero</w:t>
      </w:r>
      <w:proofErr w:type="spellEnd"/>
      <w:r>
        <w:t xml:space="preserve">. </w:t>
      </w:r>
      <w:proofErr w:type="spellStart"/>
      <w:r>
        <w:t>May</w:t>
      </w:r>
      <w:proofErr w:type="spellEnd"/>
      <w:r>
        <w:t xml:space="preserve"> 2008. </w:t>
      </w:r>
    </w:p>
    <w:p w:rsid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</w:pPr>
      <w:r w:rsidRPr="003E5552">
        <w:rPr>
          <w:lang w:val="en-US"/>
        </w:rPr>
        <w:t xml:space="preserve">Translation and interpretation Seminar. Speaker: Sergio </w:t>
      </w:r>
      <w:proofErr w:type="spellStart"/>
      <w:r w:rsidRPr="003E5552">
        <w:rPr>
          <w:lang w:val="en-US"/>
        </w:rPr>
        <w:t>Viaggio</w:t>
      </w:r>
      <w:proofErr w:type="spellEnd"/>
      <w:r w:rsidRPr="003E5552">
        <w:rPr>
          <w:lang w:val="en-US"/>
        </w:rPr>
        <w:t xml:space="preserve">. </w:t>
      </w:r>
      <w:proofErr w:type="spellStart"/>
      <w:r>
        <w:t>November</w:t>
      </w:r>
      <w:proofErr w:type="spellEnd"/>
      <w:r>
        <w:t xml:space="preserve"> 2007. </w:t>
      </w:r>
    </w:p>
    <w:p w:rsidR="009F3FBE" w:rsidRDefault="009F3FBE" w:rsidP="00EF4F64">
      <w:pPr>
        <w:numPr>
          <w:ilvl w:val="0"/>
          <w:numId w:val="1"/>
        </w:numPr>
        <w:spacing w:after="199" w:line="276" w:lineRule="auto"/>
        <w:ind w:right="1" w:hanging="1057"/>
      </w:pPr>
      <w:r w:rsidRPr="003E5552">
        <w:rPr>
          <w:lang w:val="en-US"/>
        </w:rPr>
        <w:t xml:space="preserve">Academic Conference “Talk in English”, Speaker: Peter Grundy from the University of Durham. </w:t>
      </w:r>
      <w:proofErr w:type="spellStart"/>
      <w:r>
        <w:t>May</w:t>
      </w:r>
      <w:proofErr w:type="spellEnd"/>
      <w:r>
        <w:t xml:space="preserve"> 2000. </w:t>
      </w:r>
    </w:p>
    <w:p w:rsidR="009F3FBE" w:rsidRDefault="009F3FBE" w:rsidP="00EF4F64">
      <w:pPr>
        <w:numPr>
          <w:ilvl w:val="0"/>
          <w:numId w:val="1"/>
        </w:numPr>
        <w:spacing w:after="204" w:line="276" w:lineRule="auto"/>
        <w:ind w:right="1" w:hanging="1057"/>
      </w:pPr>
      <w:r w:rsidRPr="003E5552">
        <w:rPr>
          <w:lang w:val="en-US"/>
        </w:rPr>
        <w:t xml:space="preserve">Workshop: “Dictionaries that make a difference” Speaker: Benjamin Nutt. </w:t>
      </w:r>
      <w:r>
        <w:t xml:space="preserve">June 1999. </w:t>
      </w:r>
    </w:p>
    <w:p w:rsidR="005C6FA7" w:rsidRPr="009F3FBE" w:rsidRDefault="009F3FBE" w:rsidP="00EF4F64">
      <w:pPr>
        <w:numPr>
          <w:ilvl w:val="0"/>
          <w:numId w:val="1"/>
        </w:numPr>
        <w:spacing w:after="205" w:line="276" w:lineRule="auto"/>
        <w:ind w:right="1" w:hanging="1057"/>
        <w:rPr>
          <w:lang w:val="en-US"/>
        </w:rPr>
      </w:pPr>
      <w:r w:rsidRPr="003E5552">
        <w:rPr>
          <w:lang w:val="en-US"/>
        </w:rPr>
        <w:t xml:space="preserve">VII Annual Seminar of Academic Improvement in English: “A Comprehensive Approach to Discourse”. August 1997 </w:t>
      </w:r>
    </w:p>
    <w:p w:rsidR="005C6FA7" w:rsidRDefault="005C6FA7" w:rsidP="00EF4F64">
      <w:pPr>
        <w:spacing w:after="224" w:line="276" w:lineRule="auto"/>
        <w:ind w:left="0" w:firstLine="0"/>
      </w:pPr>
    </w:p>
    <w:p w:rsidR="005C6FA7" w:rsidRPr="00296DE2" w:rsidRDefault="002149B2" w:rsidP="00EF4F64">
      <w:pPr>
        <w:spacing w:after="134" w:line="276" w:lineRule="auto"/>
        <w:ind w:left="-5"/>
        <w:rPr>
          <w:lang w:val="en-US"/>
        </w:rPr>
      </w:pPr>
      <w:r w:rsidRPr="00296DE2">
        <w:rPr>
          <w:b/>
          <w:sz w:val="28"/>
          <w:lang w:val="en-US"/>
        </w:rPr>
        <w:lastRenderedPageBreak/>
        <w:t xml:space="preserve">Subject Areas: </w:t>
      </w:r>
    </w:p>
    <w:p w:rsidR="005C6FA7" w:rsidRPr="00296DE2" w:rsidRDefault="002149B2" w:rsidP="00EF4F64">
      <w:pPr>
        <w:numPr>
          <w:ilvl w:val="0"/>
          <w:numId w:val="1"/>
        </w:numPr>
        <w:spacing w:after="206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Manufacturing/Industrial </w:t>
      </w:r>
    </w:p>
    <w:p w:rsidR="005C6FA7" w:rsidRPr="00296DE2" w:rsidRDefault="002149B2" w:rsidP="00EF4F64">
      <w:pPr>
        <w:numPr>
          <w:ilvl w:val="0"/>
          <w:numId w:val="1"/>
        </w:numPr>
        <w:spacing w:after="210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Medical/ Life science/Healthcare </w:t>
      </w:r>
    </w:p>
    <w:p w:rsidR="005C6FA7" w:rsidRPr="00296DE2" w:rsidRDefault="002149B2" w:rsidP="00EF4F64">
      <w:pPr>
        <w:numPr>
          <w:ilvl w:val="0"/>
          <w:numId w:val="1"/>
        </w:numPr>
        <w:spacing w:after="210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Consumer products/Retail </w:t>
      </w:r>
    </w:p>
    <w:p w:rsidR="005C6FA7" w:rsidRPr="00296DE2" w:rsidRDefault="002149B2" w:rsidP="00EF4F64">
      <w:pPr>
        <w:numPr>
          <w:ilvl w:val="0"/>
          <w:numId w:val="1"/>
        </w:numPr>
        <w:spacing w:after="208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Electronics/IT/Telecommunication </w:t>
      </w:r>
    </w:p>
    <w:p w:rsidR="005C6FA7" w:rsidRPr="00296DE2" w:rsidRDefault="002149B2" w:rsidP="00EF4F64">
      <w:pPr>
        <w:numPr>
          <w:ilvl w:val="0"/>
          <w:numId w:val="1"/>
        </w:numPr>
        <w:spacing w:after="209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Tourism </w:t>
      </w:r>
    </w:p>
    <w:p w:rsidR="005C6FA7" w:rsidRPr="00296DE2" w:rsidRDefault="002149B2" w:rsidP="00EF4F64">
      <w:pPr>
        <w:numPr>
          <w:ilvl w:val="0"/>
          <w:numId w:val="1"/>
        </w:numPr>
        <w:spacing w:after="203"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Education </w:t>
      </w:r>
    </w:p>
    <w:p w:rsidR="005C6FA7" w:rsidRPr="00296DE2" w:rsidRDefault="002149B2" w:rsidP="00EF4F64">
      <w:pPr>
        <w:numPr>
          <w:ilvl w:val="0"/>
          <w:numId w:val="1"/>
        </w:numPr>
        <w:spacing w:line="360" w:lineRule="auto"/>
        <w:ind w:right="1" w:hanging="1057"/>
        <w:rPr>
          <w:lang w:val="en-US"/>
        </w:rPr>
      </w:pPr>
      <w:r w:rsidRPr="00296DE2">
        <w:rPr>
          <w:lang w:val="en-US"/>
        </w:rPr>
        <w:t xml:space="preserve">Technical </w:t>
      </w:r>
    </w:p>
    <w:p w:rsidR="005C6FA7" w:rsidRDefault="002149B2" w:rsidP="00EF4F64">
      <w:pPr>
        <w:spacing w:after="224" w:line="276" w:lineRule="auto"/>
        <w:ind w:left="0" w:firstLine="0"/>
      </w:pPr>
      <w:r>
        <w:rPr>
          <w:rFonts w:ascii="Book Antiqua" w:eastAsia="Book Antiqua" w:hAnsi="Book Antiqua" w:cs="Book Antiqua"/>
        </w:rPr>
        <w:t xml:space="preserve"> </w:t>
      </w:r>
    </w:p>
    <w:p w:rsidR="00EF4F64" w:rsidRDefault="002149B2" w:rsidP="00EF4F64">
      <w:pPr>
        <w:pStyle w:val="Ttulo1"/>
        <w:spacing w:after="145" w:line="360" w:lineRule="auto"/>
        <w:ind w:left="-5"/>
        <w:rPr>
          <w:sz w:val="22"/>
        </w:rPr>
      </w:pPr>
      <w:r>
        <w:t>Professional</w:t>
      </w:r>
      <w:r>
        <w:rPr>
          <w:sz w:val="22"/>
        </w:rPr>
        <w:t xml:space="preserve"> </w:t>
      </w:r>
      <w:proofErr w:type="spellStart"/>
      <w:r>
        <w:t>experience</w:t>
      </w:r>
      <w:proofErr w:type="spellEnd"/>
      <w:r>
        <w:rPr>
          <w:sz w:val="22"/>
        </w:rPr>
        <w:t xml:space="preserve"> </w:t>
      </w:r>
      <w:r>
        <w:t>as</w:t>
      </w:r>
      <w:r>
        <w:rPr>
          <w:sz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freelance</w:t>
      </w:r>
      <w:proofErr w:type="spellEnd"/>
      <w:r>
        <w:rPr>
          <w:sz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</w:rPr>
        <w:t>translator</w:t>
      </w:r>
      <w:proofErr w:type="spellEnd"/>
      <w:r w:rsidR="00EF4F64">
        <w:rPr>
          <w:sz w:val="22"/>
        </w:rPr>
        <w:t xml:space="preserve"> </w:t>
      </w:r>
    </w:p>
    <w:p w:rsidR="00787312" w:rsidRPr="00570974" w:rsidRDefault="002149B2" w:rsidP="00570974">
      <w:pPr>
        <w:pStyle w:val="Ttulo1"/>
        <w:numPr>
          <w:ilvl w:val="0"/>
          <w:numId w:val="7"/>
        </w:numPr>
        <w:spacing w:after="145" w:line="360" w:lineRule="auto"/>
        <w:rPr>
          <w:b w:val="0"/>
          <w:sz w:val="22"/>
          <w:lang w:val="en-US"/>
        </w:rPr>
      </w:pPr>
      <w:r w:rsidRPr="00570974">
        <w:rPr>
          <w:b w:val="0"/>
          <w:sz w:val="22"/>
          <w:lang w:val="en-US"/>
        </w:rPr>
        <w:t xml:space="preserve">IT and </w:t>
      </w:r>
      <w:r w:rsidR="00570974" w:rsidRPr="00570974">
        <w:rPr>
          <w:b w:val="0"/>
          <w:sz w:val="22"/>
          <w:lang w:val="en-US"/>
        </w:rPr>
        <w:t xml:space="preserve">telecommunications: </w:t>
      </w:r>
      <w:r w:rsidRPr="00570974">
        <w:rPr>
          <w:b w:val="0"/>
          <w:sz w:val="22"/>
          <w:lang w:val="en-US"/>
        </w:rPr>
        <w:t xml:space="preserve">Operation </w:t>
      </w:r>
      <w:r w:rsidR="00296DE2" w:rsidRPr="00570974">
        <w:rPr>
          <w:b w:val="0"/>
          <w:sz w:val="22"/>
          <w:lang w:val="en-US"/>
        </w:rPr>
        <w:t>Manual XLS</w:t>
      </w:r>
      <w:r w:rsidRPr="00570974">
        <w:rPr>
          <w:b w:val="0"/>
          <w:sz w:val="22"/>
          <w:lang w:val="en-US"/>
        </w:rPr>
        <w:t xml:space="preserve"> Series Power Amplifiers, CT Power Amplifiers, </w:t>
      </w:r>
      <w:proofErr w:type="spellStart"/>
      <w:r w:rsidRPr="00570974">
        <w:rPr>
          <w:b w:val="0"/>
          <w:sz w:val="22"/>
          <w:lang w:val="en-US"/>
        </w:rPr>
        <w:t>DCi</w:t>
      </w:r>
      <w:proofErr w:type="spellEnd"/>
      <w:r w:rsidRPr="00570974">
        <w:rPr>
          <w:b w:val="0"/>
          <w:sz w:val="22"/>
          <w:lang w:val="en-US"/>
        </w:rPr>
        <w:t xml:space="preserve"> Series Power Amplifiers, JBL </w:t>
      </w:r>
      <w:r w:rsidR="00570974">
        <w:rPr>
          <w:b w:val="0"/>
          <w:sz w:val="22"/>
          <w:lang w:val="en-US"/>
        </w:rPr>
        <w:t xml:space="preserve">CSMA series of Mixer-Amplifiers. </w:t>
      </w:r>
      <w:r w:rsidRPr="00570974">
        <w:rPr>
          <w:b w:val="0"/>
          <w:sz w:val="22"/>
          <w:lang w:val="en-US"/>
        </w:rPr>
        <w:t xml:space="preserve">Operation Manual CAT B100 Phone </w:t>
      </w:r>
    </w:p>
    <w:p w:rsidR="00EF4F64" w:rsidRPr="00570974" w:rsidRDefault="002149B2" w:rsidP="00570974">
      <w:pPr>
        <w:pStyle w:val="Prrafodelista"/>
        <w:numPr>
          <w:ilvl w:val="0"/>
          <w:numId w:val="7"/>
        </w:numPr>
        <w:spacing w:after="162" w:line="360" w:lineRule="auto"/>
        <w:rPr>
          <w:rFonts w:ascii="Book Antiqua" w:eastAsia="Book Antiqua" w:hAnsi="Book Antiqua" w:cs="Book Antiqua"/>
          <w:lang w:val="en-US"/>
        </w:rPr>
      </w:pPr>
      <w:r w:rsidRPr="00570974">
        <w:rPr>
          <w:rFonts w:ascii="Book Antiqua" w:eastAsia="Book Antiqua" w:hAnsi="Book Antiqua" w:cs="Book Antiqua"/>
          <w:lang w:val="en-US"/>
        </w:rPr>
        <w:t xml:space="preserve">Manufacturing and 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industrial: </w:t>
      </w:r>
      <w:r w:rsidRPr="00570974">
        <w:rPr>
          <w:rFonts w:ascii="Book Antiqua" w:eastAsia="Book Antiqua" w:hAnsi="Book Antiqua" w:cs="Book Antiqua"/>
          <w:lang w:val="en-US"/>
        </w:rPr>
        <w:t>Instructions Direct Pump Control</w:t>
      </w:r>
      <w:r w:rsidR="00570974" w:rsidRPr="00570974">
        <w:rPr>
          <w:rFonts w:ascii="Book Antiqua" w:eastAsia="Book Antiqua" w:hAnsi="Book Antiqua" w:cs="Book Antiqua"/>
          <w:lang w:val="en-US"/>
        </w:rPr>
        <w:t>,</w:t>
      </w:r>
      <w:r w:rsidRPr="00570974">
        <w:rPr>
          <w:rFonts w:ascii="Book Antiqua" w:eastAsia="Book Antiqua" w:hAnsi="Book Antiqua" w:cs="Book Antiqua"/>
          <w:lang w:val="en-US"/>
        </w:rPr>
        <w:t xml:space="preserve"> Eco Valve Back P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ressure/ Pressure Relief Valves, </w:t>
      </w:r>
      <w:proofErr w:type="spellStart"/>
      <w:r w:rsidRPr="00570974">
        <w:rPr>
          <w:rFonts w:ascii="Book Antiqua" w:eastAsia="Book Antiqua" w:hAnsi="Book Antiqua" w:cs="Book Antiqua"/>
          <w:lang w:val="en-US"/>
        </w:rPr>
        <w:t>Gallie</w:t>
      </w:r>
      <w:r w:rsidR="00570974" w:rsidRPr="00570974">
        <w:rPr>
          <w:rFonts w:ascii="Book Antiqua" w:eastAsia="Book Antiqua" w:hAnsi="Book Antiqua" w:cs="Book Antiqua"/>
          <w:lang w:val="en-US"/>
        </w:rPr>
        <w:t>n</w:t>
      </w:r>
      <w:proofErr w:type="spellEnd"/>
      <w:r w:rsidR="00570974" w:rsidRPr="00570974">
        <w:rPr>
          <w:rFonts w:ascii="Book Antiqua" w:eastAsia="Book Antiqua" w:hAnsi="Book Antiqua" w:cs="Book Antiqua"/>
          <w:lang w:val="en-US"/>
        </w:rPr>
        <w:t xml:space="preserve">-Krueger´s Series. Amplifiers, </w:t>
      </w:r>
      <w:r w:rsidRPr="00570974">
        <w:rPr>
          <w:rFonts w:ascii="Book Antiqua" w:eastAsia="Book Antiqua" w:hAnsi="Book Antiqua" w:cs="Book Antiqua"/>
          <w:lang w:val="en-US"/>
        </w:rPr>
        <w:t xml:space="preserve">Operation Manual Flow 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meter, </w:t>
      </w:r>
      <w:r w:rsidRPr="00570974">
        <w:rPr>
          <w:rFonts w:ascii="Book Antiqua" w:eastAsia="Book Antiqua" w:hAnsi="Book Antiqua" w:cs="Book Antiqua"/>
          <w:lang w:val="en-US"/>
        </w:rPr>
        <w:t>O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peration Manual Refractor meter, </w:t>
      </w:r>
      <w:r w:rsidRPr="00570974">
        <w:rPr>
          <w:rFonts w:ascii="Book Antiqua" w:hAnsi="Book Antiqua"/>
          <w:lang w:val="en-US"/>
        </w:rPr>
        <w:t>Operati</w:t>
      </w:r>
      <w:r w:rsidR="00570974" w:rsidRPr="00570974">
        <w:rPr>
          <w:rFonts w:ascii="Book Antiqua" w:hAnsi="Book Antiqua"/>
          <w:lang w:val="en-US"/>
        </w:rPr>
        <w:t xml:space="preserve">on Manual </w:t>
      </w:r>
      <w:proofErr w:type="spellStart"/>
      <w:r w:rsidR="00570974" w:rsidRPr="00570974">
        <w:rPr>
          <w:rFonts w:ascii="Book Antiqua" w:hAnsi="Book Antiqua"/>
          <w:lang w:val="en-US"/>
        </w:rPr>
        <w:t>Ecosonda</w:t>
      </w:r>
      <w:proofErr w:type="spellEnd"/>
      <w:r w:rsidR="00570974" w:rsidRPr="00570974">
        <w:rPr>
          <w:rFonts w:ascii="Book Antiqua" w:hAnsi="Book Antiqua"/>
          <w:lang w:val="en-US"/>
        </w:rPr>
        <w:t xml:space="preserve"> </w:t>
      </w:r>
      <w:proofErr w:type="spellStart"/>
      <w:r w:rsidR="00570974" w:rsidRPr="00570974">
        <w:rPr>
          <w:rFonts w:ascii="Book Antiqua" w:hAnsi="Book Antiqua"/>
          <w:lang w:val="en-US"/>
        </w:rPr>
        <w:t>PiranhaMAX</w:t>
      </w:r>
      <w:proofErr w:type="spellEnd"/>
      <w:proofErr w:type="gramStart"/>
      <w:r w:rsidR="00570974" w:rsidRPr="00570974">
        <w:rPr>
          <w:rFonts w:ascii="Book Antiqua" w:hAnsi="Book Antiqua"/>
          <w:lang w:val="en-US"/>
        </w:rPr>
        <w:t>™ ,</w:t>
      </w:r>
      <w:proofErr w:type="gramEnd"/>
      <w:r w:rsidR="00570974" w:rsidRPr="00570974">
        <w:rPr>
          <w:rFonts w:ascii="Book Antiqua" w:hAnsi="Book Antiqua"/>
          <w:lang w:val="en-US"/>
        </w:rPr>
        <w:t xml:space="preserve"> </w:t>
      </w:r>
      <w:r w:rsidRPr="00570974">
        <w:rPr>
          <w:rFonts w:ascii="Book Antiqua" w:eastAsia="Book Antiqua" w:hAnsi="Book Antiqua" w:cs="Book Antiqua"/>
          <w:lang w:val="en-US"/>
        </w:rPr>
        <w:t xml:space="preserve">Operation Manual Digital Scale 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, </w:t>
      </w:r>
      <w:r w:rsidR="00EF4F64" w:rsidRPr="00570974">
        <w:rPr>
          <w:rFonts w:ascii="Book Antiqua" w:eastAsia="Book Antiqua" w:hAnsi="Book Antiqua" w:cs="Book Antiqua"/>
          <w:lang w:val="en-US"/>
        </w:rPr>
        <w:t>FV solar energy. More than 35,000 words</w:t>
      </w:r>
      <w:r w:rsidR="00570974" w:rsidRPr="00570974">
        <w:rPr>
          <w:rFonts w:ascii="Book Antiqua" w:eastAsia="Book Antiqua" w:hAnsi="Book Antiqua" w:cs="Book Antiqua"/>
          <w:lang w:val="en-US"/>
        </w:rPr>
        <w:t xml:space="preserve">, TREK </w:t>
      </w:r>
      <w:r w:rsidR="00EF4F64" w:rsidRPr="00570974">
        <w:rPr>
          <w:rFonts w:ascii="Book Antiqua" w:eastAsia="Book Antiqua" w:hAnsi="Book Antiqua" w:cs="Book Antiqua"/>
          <w:lang w:val="en-US"/>
        </w:rPr>
        <w:t xml:space="preserve">Bicycles. More than 25,000 words </w:t>
      </w:r>
    </w:p>
    <w:p w:rsidR="00787312" w:rsidRPr="00570974" w:rsidRDefault="002149B2" w:rsidP="00570974">
      <w:pPr>
        <w:pStyle w:val="Prrafodelista"/>
        <w:numPr>
          <w:ilvl w:val="0"/>
          <w:numId w:val="7"/>
        </w:numPr>
        <w:spacing w:after="0" w:line="360" w:lineRule="auto"/>
        <w:ind w:right="5326"/>
        <w:rPr>
          <w:lang w:val="en-US"/>
        </w:rPr>
      </w:pPr>
      <w:r w:rsidRPr="00570974">
        <w:rPr>
          <w:lang w:val="en-US"/>
        </w:rPr>
        <w:t>Finance trans</w:t>
      </w:r>
      <w:r w:rsidR="00EF4F64" w:rsidRPr="00570974">
        <w:rPr>
          <w:lang w:val="en-US"/>
        </w:rPr>
        <w:t>lations for particular clients</w:t>
      </w:r>
      <w:r w:rsidR="00570974" w:rsidRPr="00570974">
        <w:rPr>
          <w:lang w:val="en-US"/>
        </w:rPr>
        <w:t>: i</w:t>
      </w:r>
      <w:r w:rsidRPr="00570974">
        <w:rPr>
          <w:lang w:val="en-US"/>
        </w:rPr>
        <w:t xml:space="preserve">nvoices, reports and documentation relating to export </w:t>
      </w:r>
    </w:p>
    <w:p w:rsidR="00EF4F64" w:rsidRPr="00570974" w:rsidRDefault="002149B2" w:rsidP="00570974">
      <w:pPr>
        <w:pStyle w:val="Prrafodelista"/>
        <w:numPr>
          <w:ilvl w:val="0"/>
          <w:numId w:val="7"/>
        </w:numPr>
        <w:spacing w:after="0" w:line="360" w:lineRule="auto"/>
        <w:ind w:right="4648"/>
        <w:rPr>
          <w:lang w:val="en-US"/>
        </w:rPr>
      </w:pPr>
      <w:r w:rsidRPr="00570974">
        <w:rPr>
          <w:lang w:val="en-US"/>
        </w:rPr>
        <w:t>Religious subjects for particular client</w:t>
      </w:r>
      <w:r w:rsidR="00570974" w:rsidRPr="00570974">
        <w:rPr>
          <w:lang w:val="en-US"/>
        </w:rPr>
        <w:t xml:space="preserve">: </w:t>
      </w:r>
      <w:r w:rsidRPr="00570974">
        <w:rPr>
          <w:lang w:val="en-US"/>
        </w:rPr>
        <w:t>Isl</w:t>
      </w:r>
      <w:r w:rsidR="00EF4F64" w:rsidRPr="00570974">
        <w:rPr>
          <w:lang w:val="en-US"/>
        </w:rPr>
        <w:t>amism (more than 100,000 words)</w:t>
      </w:r>
    </w:p>
    <w:p w:rsidR="00EF4F64" w:rsidRPr="00570974" w:rsidRDefault="002149B2" w:rsidP="00570974">
      <w:pPr>
        <w:pStyle w:val="Prrafodelista"/>
        <w:numPr>
          <w:ilvl w:val="0"/>
          <w:numId w:val="7"/>
        </w:numPr>
        <w:spacing w:after="206" w:line="360" w:lineRule="auto"/>
        <w:ind w:right="1"/>
        <w:rPr>
          <w:lang w:val="en-US"/>
        </w:rPr>
      </w:pPr>
      <w:r w:rsidRPr="00570974">
        <w:rPr>
          <w:lang w:val="en-US"/>
        </w:rPr>
        <w:lastRenderedPageBreak/>
        <w:t>Medical translations: Gastroenterology for Dr. Luis Alberto De Maria</w:t>
      </w:r>
      <w:r w:rsidR="00570974">
        <w:rPr>
          <w:lang w:val="en-US"/>
        </w:rPr>
        <w:t xml:space="preserve">. </w:t>
      </w:r>
      <w:r w:rsidRPr="00570974">
        <w:rPr>
          <w:lang w:val="en-US"/>
        </w:rPr>
        <w:t xml:space="preserve">"Case Records of the Massachusetts General Hospital". The New England Journal of Medicine November 1999. “Treatment of Chronic Hepatitis C with Consensus Interferon: A Multicenter randomized, controlled trial” </w:t>
      </w:r>
      <w:proofErr w:type="spellStart"/>
      <w:r w:rsidRPr="00570974">
        <w:rPr>
          <w:lang w:val="en-US"/>
        </w:rPr>
        <w:t>Hepatology</w:t>
      </w:r>
      <w:proofErr w:type="spellEnd"/>
      <w:r w:rsidRPr="00570974">
        <w:rPr>
          <w:lang w:val="en-US"/>
        </w:rPr>
        <w:t>.  September 1997. "Interferon Alfa-2b alone or in combination with ribavirin as initial treatment for chronic hepatitis C". The New England Journal of Medicine. November 1998. "Interferon Alfa-2b alone or in combination with ribavirin as initial treatment of relapse of chronic hepatitis C". The New England Jou</w:t>
      </w:r>
      <w:r w:rsidR="00570974" w:rsidRPr="00570974">
        <w:rPr>
          <w:lang w:val="en-US"/>
        </w:rPr>
        <w:t xml:space="preserve">rnal of Medicine. November 1998. “Patients co-infected with human immunodeficiency virus and hepatitis C virus demonstrate higher l. “Immune complex-dissociated P24 </w:t>
      </w:r>
      <w:proofErr w:type="spellStart"/>
      <w:r w:rsidR="00570974" w:rsidRPr="00570974">
        <w:rPr>
          <w:lang w:val="en-US"/>
        </w:rPr>
        <w:t>antigenemia</w:t>
      </w:r>
      <w:proofErr w:type="spellEnd"/>
      <w:r w:rsidR="00570974" w:rsidRPr="00570974">
        <w:rPr>
          <w:lang w:val="en-US"/>
        </w:rPr>
        <w:t xml:space="preserve"> in the diagnosis of human immunodeficiency virus infection in vertically infected Brazilian children”. The Pediatric Disease Journal.</w:t>
      </w:r>
      <w:r w:rsidR="00570974">
        <w:rPr>
          <w:lang w:val="en-US"/>
        </w:rPr>
        <w:t xml:space="preserve"> </w:t>
      </w:r>
      <w:r w:rsidRPr="00570974">
        <w:rPr>
          <w:lang w:val="en-US"/>
        </w:rPr>
        <w:t xml:space="preserve">Menstrual Tracker Software. More than 20,000 words </w:t>
      </w:r>
    </w:p>
    <w:p w:rsidR="00787312" w:rsidRPr="00570974" w:rsidRDefault="002149B2" w:rsidP="00570974">
      <w:pPr>
        <w:pStyle w:val="Prrafodelista"/>
        <w:numPr>
          <w:ilvl w:val="0"/>
          <w:numId w:val="7"/>
        </w:numPr>
        <w:spacing w:after="206" w:line="360" w:lineRule="auto"/>
        <w:ind w:right="1"/>
        <w:rPr>
          <w:lang w:val="en-US"/>
        </w:rPr>
      </w:pPr>
      <w:r w:rsidRPr="00570974">
        <w:rPr>
          <w:lang w:val="en-US"/>
        </w:rPr>
        <w:t xml:space="preserve">Healthcare translations. More than 65,000 words </w:t>
      </w:r>
    </w:p>
    <w:p w:rsidR="00EF4F64" w:rsidRPr="00570974" w:rsidRDefault="00861284" w:rsidP="00570974">
      <w:pPr>
        <w:pStyle w:val="Prrafodelista"/>
        <w:numPr>
          <w:ilvl w:val="0"/>
          <w:numId w:val="7"/>
        </w:numPr>
        <w:spacing w:after="0" w:line="360" w:lineRule="auto"/>
        <w:ind w:right="4179"/>
        <w:rPr>
          <w:lang w:val="en-US"/>
        </w:rPr>
      </w:pPr>
      <w:r w:rsidRPr="00570974">
        <w:rPr>
          <w:lang w:val="en-US"/>
        </w:rPr>
        <w:t>Tourism translations for an agency.</w:t>
      </w:r>
      <w:r w:rsidR="002149B2" w:rsidRPr="00570974">
        <w:rPr>
          <w:lang w:val="en-US"/>
        </w:rPr>
        <w:t xml:space="preserve"> More than 30,000 words </w:t>
      </w:r>
    </w:p>
    <w:p w:rsidR="009A6BC1" w:rsidRPr="00570974" w:rsidRDefault="00861284" w:rsidP="00570974">
      <w:pPr>
        <w:pStyle w:val="Prrafodelista"/>
        <w:numPr>
          <w:ilvl w:val="0"/>
          <w:numId w:val="7"/>
        </w:numPr>
        <w:spacing w:after="0" w:line="360" w:lineRule="auto"/>
        <w:ind w:right="4179"/>
        <w:rPr>
          <w:lang w:val="en-US"/>
        </w:rPr>
      </w:pPr>
      <w:r w:rsidRPr="00570974">
        <w:rPr>
          <w:lang w:val="en-US"/>
        </w:rPr>
        <w:t>Educational reports for an agency.</w:t>
      </w:r>
      <w:r w:rsidR="002149B2" w:rsidRPr="00570974">
        <w:rPr>
          <w:lang w:val="en-US"/>
        </w:rPr>
        <w:t xml:space="preserve"> More than 100,000 words</w:t>
      </w:r>
    </w:p>
    <w:p w:rsidR="005C6FA7" w:rsidRPr="00570974" w:rsidRDefault="009A6BC1" w:rsidP="00570974">
      <w:pPr>
        <w:pStyle w:val="Prrafodelista"/>
        <w:numPr>
          <w:ilvl w:val="0"/>
          <w:numId w:val="7"/>
        </w:numPr>
        <w:spacing w:after="0" w:line="360" w:lineRule="auto"/>
        <w:ind w:right="4179"/>
        <w:rPr>
          <w:lang w:val="en-US"/>
        </w:rPr>
      </w:pPr>
      <w:r w:rsidRPr="00570974">
        <w:rPr>
          <w:lang w:val="en-US"/>
        </w:rPr>
        <w:t>Tourism and hospitality for an agency. More than 45,000 words</w:t>
      </w:r>
      <w:r w:rsidR="002149B2" w:rsidRPr="00570974">
        <w:rPr>
          <w:lang w:val="en-US"/>
        </w:rPr>
        <w:t xml:space="preserve">  </w:t>
      </w:r>
    </w:p>
    <w:p w:rsidR="005C6FA7" w:rsidRPr="003E5552" w:rsidRDefault="002149B2" w:rsidP="00EF4F64">
      <w:pPr>
        <w:spacing w:after="140" w:line="276" w:lineRule="auto"/>
        <w:ind w:left="0" w:firstLine="0"/>
        <w:rPr>
          <w:lang w:val="en-US"/>
        </w:rPr>
      </w:pPr>
      <w:r w:rsidRPr="003E5552">
        <w:rPr>
          <w:lang w:val="en-US"/>
        </w:rPr>
        <w:t xml:space="preserve"> </w:t>
      </w:r>
    </w:p>
    <w:p w:rsidR="005C6FA7" w:rsidRPr="00724FA7" w:rsidRDefault="002149B2" w:rsidP="00EF4F64">
      <w:pPr>
        <w:pStyle w:val="Ttulo1"/>
        <w:spacing w:line="276" w:lineRule="auto"/>
        <w:ind w:left="-5"/>
        <w:rPr>
          <w:lang w:val="en-US"/>
        </w:rPr>
      </w:pPr>
      <w:r w:rsidRPr="00724FA7">
        <w:rPr>
          <w:lang w:val="en-US"/>
        </w:rPr>
        <w:t>Quality</w:t>
      </w:r>
      <w:r w:rsidRPr="00724FA7">
        <w:rPr>
          <w:rFonts w:ascii="Century Schoolbook" w:eastAsia="Century Schoolbook" w:hAnsi="Century Schoolbook" w:cs="Century Schoolbook"/>
          <w:b w:val="0"/>
          <w:sz w:val="22"/>
          <w:lang w:val="en-US"/>
        </w:rPr>
        <w:t>/</w:t>
      </w:r>
      <w:r w:rsidRPr="00724FA7">
        <w:rPr>
          <w:lang w:val="en-US"/>
        </w:rPr>
        <w:t>Rate</w:t>
      </w:r>
      <w:r w:rsidRPr="00724FA7">
        <w:rPr>
          <w:rFonts w:ascii="Century Schoolbook" w:eastAsia="Century Schoolbook" w:hAnsi="Century Schoolbook" w:cs="Century Schoolbook"/>
          <w:b w:val="0"/>
          <w:sz w:val="22"/>
          <w:lang w:val="en-US"/>
        </w:rPr>
        <w:t>/</w:t>
      </w:r>
      <w:r w:rsidRPr="00724FA7">
        <w:rPr>
          <w:lang w:val="en-US"/>
        </w:rPr>
        <w:t>CAT</w:t>
      </w:r>
      <w:r w:rsidRPr="00724FA7">
        <w:rPr>
          <w:rFonts w:ascii="Century Schoolbook" w:eastAsia="Century Schoolbook" w:hAnsi="Century Schoolbook" w:cs="Century Schoolbook"/>
          <w:b w:val="0"/>
          <w:sz w:val="22"/>
          <w:lang w:val="en-US"/>
        </w:rPr>
        <w:t xml:space="preserve"> </w:t>
      </w:r>
      <w:r w:rsidRPr="00724FA7">
        <w:rPr>
          <w:lang w:val="en-US"/>
        </w:rPr>
        <w:t xml:space="preserve">tool </w:t>
      </w:r>
    </w:p>
    <w:p w:rsidR="005C6FA7" w:rsidRPr="00724FA7" w:rsidRDefault="002149B2" w:rsidP="00EF4F64">
      <w:pPr>
        <w:spacing w:after="111" w:line="276" w:lineRule="auto"/>
        <w:ind w:left="0" w:firstLine="0"/>
        <w:rPr>
          <w:lang w:val="en-US"/>
        </w:rPr>
      </w:pPr>
      <w:r>
        <w:rPr>
          <w:noProof/>
        </w:rPr>
        <w:drawing>
          <wp:inline distT="0" distB="0" distL="0" distR="0">
            <wp:extent cx="2322830" cy="353060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FA7">
        <w:rPr>
          <w:lang w:val="en-US"/>
        </w:rPr>
        <w:t xml:space="preserve"> </w:t>
      </w:r>
    </w:p>
    <w:p w:rsidR="00724FA7" w:rsidRDefault="00724FA7" w:rsidP="00EF4F64">
      <w:pPr>
        <w:spacing w:line="276" w:lineRule="auto"/>
        <w:ind w:left="-5" w:right="1"/>
        <w:rPr>
          <w:lang w:val="en-US"/>
        </w:rPr>
      </w:pPr>
      <w:r w:rsidRPr="00724FA7">
        <w:rPr>
          <w:lang w:val="en-US"/>
        </w:rPr>
        <w:t xml:space="preserve">I have technological resources that assure high-quality results. I am a professional that solves every issue that has to do with punctuation, terminology, locale-specific conversions, formatting, consistency, omissions, and others. </w:t>
      </w:r>
    </w:p>
    <w:p w:rsidR="006547D4" w:rsidRDefault="006547D4" w:rsidP="00EF4F64">
      <w:pPr>
        <w:spacing w:line="276" w:lineRule="auto"/>
        <w:ind w:left="-5" w:right="1"/>
        <w:rPr>
          <w:lang w:val="en-US"/>
        </w:rPr>
      </w:pPr>
      <w:r>
        <w:rPr>
          <w:lang w:val="en-US"/>
        </w:rPr>
        <w:t xml:space="preserve">I am </w:t>
      </w:r>
      <w:r w:rsidR="00821228">
        <w:rPr>
          <w:lang w:val="en-US"/>
        </w:rPr>
        <w:t xml:space="preserve">also </w:t>
      </w:r>
      <w:r>
        <w:rPr>
          <w:lang w:val="en-US"/>
        </w:rPr>
        <w:t xml:space="preserve">familiar with these cat tools: </w:t>
      </w:r>
      <w:proofErr w:type="spellStart"/>
      <w:r>
        <w:rPr>
          <w:lang w:val="en-US"/>
        </w:rPr>
        <w:t>GlobalLink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Memsource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MateCat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LingoTek</w:t>
      </w:r>
      <w:proofErr w:type="spellEnd"/>
    </w:p>
    <w:p w:rsidR="005C6FA7" w:rsidRPr="003E5552" w:rsidRDefault="002149B2" w:rsidP="00EF4F64">
      <w:pPr>
        <w:spacing w:line="276" w:lineRule="auto"/>
        <w:ind w:left="-5" w:right="1"/>
        <w:rPr>
          <w:lang w:val="en-US"/>
        </w:rPr>
      </w:pPr>
      <w:r w:rsidRPr="003E5552">
        <w:rPr>
          <w:lang w:val="en-US"/>
        </w:rPr>
        <w:t>I charge per source word and it depends on the complexity of the text. PayPal, Wire transfer and Western U</w:t>
      </w:r>
      <w:r w:rsidR="00724FA7">
        <w:rPr>
          <w:lang w:val="en-US"/>
        </w:rPr>
        <w:t>nion.</w:t>
      </w:r>
    </w:p>
    <w:p w:rsidR="00580691" w:rsidRDefault="00580691" w:rsidP="00580691">
      <w:pPr>
        <w:spacing w:after="157" w:line="276" w:lineRule="auto"/>
        <w:ind w:left="0" w:firstLine="0"/>
        <w:rPr>
          <w:lang w:val="en-US"/>
        </w:rPr>
      </w:pPr>
    </w:p>
    <w:p w:rsidR="005C6FA7" w:rsidRDefault="002149B2" w:rsidP="00580691">
      <w:pPr>
        <w:spacing w:after="157" w:line="276" w:lineRule="auto"/>
        <w:ind w:left="0" w:firstLine="0"/>
        <w:rPr>
          <w:b/>
          <w:lang w:val="en-US"/>
        </w:rPr>
      </w:pPr>
      <w:r w:rsidRPr="003E5552">
        <w:rPr>
          <w:b/>
          <w:lang w:val="en-US"/>
        </w:rPr>
        <w:lastRenderedPageBreak/>
        <w:t xml:space="preserve">Social networking sites: </w:t>
      </w:r>
    </w:p>
    <w:p w:rsidR="006547D4" w:rsidRPr="003E5552" w:rsidRDefault="006E256B" w:rsidP="006547D4">
      <w:pPr>
        <w:spacing w:after="3" w:line="276" w:lineRule="auto"/>
        <w:ind w:left="-5" w:right="848"/>
        <w:rPr>
          <w:lang w:val="en-US"/>
        </w:rPr>
      </w:pPr>
      <w:hyperlink r:id="rId16">
        <w:r w:rsidR="006547D4" w:rsidRPr="003E5552">
          <w:rPr>
            <w:color w:val="0000FF"/>
            <w:u w:val="single" w:color="0000FF"/>
            <w:lang w:val="en-US"/>
          </w:rPr>
          <w:t>http://www.proz.com/profile/1869109</w:t>
        </w:r>
      </w:hyperlink>
      <w:hyperlink r:id="rId17">
        <w:r w:rsidR="006547D4" w:rsidRPr="003E5552">
          <w:rPr>
            <w:color w:val="0000FF"/>
            <w:lang w:val="en-US"/>
          </w:rPr>
          <w:t xml:space="preserve"> </w:t>
        </w:r>
      </w:hyperlink>
      <w:r w:rsidR="006547D4" w:rsidRPr="003E5552">
        <w:rPr>
          <w:lang w:val="en-US"/>
        </w:rPr>
        <w:t xml:space="preserve"> </w:t>
      </w:r>
    </w:p>
    <w:p w:rsidR="007C17A9" w:rsidRDefault="006E256B" w:rsidP="00EF4F64">
      <w:pPr>
        <w:spacing w:after="3" w:line="276" w:lineRule="auto"/>
        <w:ind w:left="-5" w:right="848"/>
        <w:rPr>
          <w:color w:val="0000FF"/>
          <w:lang w:val="en-US"/>
        </w:rPr>
      </w:pPr>
      <w:hyperlink r:id="rId18">
        <w:r w:rsidR="002149B2" w:rsidRPr="003E5552">
          <w:rPr>
            <w:color w:val="0000FF"/>
            <w:u w:val="single" w:color="0000FF"/>
            <w:lang w:val="en-US"/>
          </w:rPr>
          <w:t>http://ar.linkedin.com/pub/daniela</w:t>
        </w:r>
      </w:hyperlink>
      <w:hyperlink r:id="rId19">
        <w:r w:rsidR="002149B2" w:rsidRPr="003E5552">
          <w:rPr>
            <w:color w:val="0000FF"/>
            <w:u w:val="single" w:color="0000FF"/>
            <w:lang w:val="en-US"/>
          </w:rPr>
          <w:t>-</w:t>
        </w:r>
      </w:hyperlink>
      <w:hyperlink r:id="rId20">
        <w:r w:rsidR="002149B2" w:rsidRPr="003E5552">
          <w:rPr>
            <w:color w:val="0000FF"/>
            <w:u w:val="single" w:color="0000FF"/>
            <w:lang w:val="en-US"/>
          </w:rPr>
          <w:t>biancucci/5a/458/755/</w:t>
        </w:r>
      </w:hyperlink>
      <w:hyperlink r:id="rId21">
        <w:r w:rsidR="002149B2" w:rsidRPr="003E5552">
          <w:rPr>
            <w:color w:val="0000FF"/>
            <w:lang w:val="en-US"/>
          </w:rPr>
          <w:t xml:space="preserve"> </w:t>
        </w:r>
      </w:hyperlink>
    </w:p>
    <w:p w:rsidR="005514D8" w:rsidRDefault="002149B2" w:rsidP="00EF4F64">
      <w:pPr>
        <w:spacing w:after="3" w:line="276" w:lineRule="auto"/>
        <w:ind w:left="-5" w:right="848"/>
        <w:rPr>
          <w:color w:val="0000FF"/>
          <w:lang w:val="en-US"/>
        </w:rPr>
      </w:pPr>
      <w:r w:rsidRPr="003E5552">
        <w:rPr>
          <w:color w:val="0000FF"/>
          <w:u w:val="single" w:color="0000FF"/>
          <w:lang w:val="en-US"/>
        </w:rPr>
        <w:t>https://www.translationdirectory.com/translators/english_spanish/daniela_biancucci.php</w:t>
      </w:r>
      <w:r w:rsidRPr="003E5552">
        <w:rPr>
          <w:color w:val="0000FF"/>
          <w:lang w:val="en-US"/>
        </w:rPr>
        <w:t xml:space="preserve"> </w:t>
      </w:r>
    </w:p>
    <w:p w:rsidR="005C6FA7" w:rsidRDefault="006E256B" w:rsidP="006547D4">
      <w:pPr>
        <w:spacing w:after="3" w:line="276" w:lineRule="auto"/>
        <w:ind w:left="-5" w:right="848"/>
        <w:rPr>
          <w:lang w:val="en-US"/>
        </w:rPr>
      </w:pPr>
      <w:hyperlink r:id="rId22">
        <w:r w:rsidR="002149B2" w:rsidRPr="003E5552">
          <w:rPr>
            <w:color w:val="0000FF"/>
            <w:u w:val="single" w:color="0000FF"/>
            <w:lang w:val="en-US"/>
          </w:rPr>
          <w:t>http://forum.wordreference.com/member.php?u=341596</w:t>
        </w:r>
      </w:hyperlink>
      <w:hyperlink r:id="rId23">
        <w:r w:rsidR="002149B2" w:rsidRPr="003E5552">
          <w:rPr>
            <w:lang w:val="en-US"/>
          </w:rPr>
          <w:t xml:space="preserve"> </w:t>
        </w:r>
      </w:hyperlink>
      <w:hyperlink r:id="rId24">
        <w:r w:rsidR="002149B2" w:rsidRPr="003E5552">
          <w:rPr>
            <w:color w:val="0000FF"/>
            <w:u w:val="single" w:color="0000FF"/>
            <w:lang w:val="en-US"/>
          </w:rPr>
          <w:t xml:space="preserve"> </w:t>
        </w:r>
      </w:hyperlink>
      <w:r w:rsidR="002149B2" w:rsidRPr="003E5552">
        <w:rPr>
          <w:lang w:val="en-US"/>
        </w:rPr>
        <w:t xml:space="preserve"> </w:t>
      </w:r>
    </w:p>
    <w:p w:rsidR="006547D4" w:rsidRPr="003E5552" w:rsidRDefault="006547D4" w:rsidP="006547D4">
      <w:pPr>
        <w:spacing w:after="3" w:line="276" w:lineRule="auto"/>
        <w:ind w:left="-5" w:right="848"/>
        <w:rPr>
          <w:lang w:val="en-US"/>
        </w:rPr>
      </w:pPr>
      <w:bookmarkStart w:id="0" w:name="_GoBack"/>
      <w:bookmarkEnd w:id="0"/>
    </w:p>
    <w:sectPr w:rsidR="006547D4" w:rsidRPr="003E555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91" w:right="887" w:bottom="2618" w:left="1080" w:header="720" w:footer="1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6B" w:rsidRDefault="006E256B">
      <w:pPr>
        <w:spacing w:after="0" w:line="240" w:lineRule="auto"/>
      </w:pPr>
      <w:r>
        <w:separator/>
      </w:r>
    </w:p>
  </w:endnote>
  <w:endnote w:type="continuationSeparator" w:id="0">
    <w:p w:rsidR="006E256B" w:rsidRDefault="006E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Pr="003E5552" w:rsidRDefault="002149B2">
    <w:pPr>
      <w:spacing w:after="161" w:line="259" w:lineRule="auto"/>
      <w:ind w:left="0" w:firstLine="0"/>
      <w:rPr>
        <w:lang w:val="en-US"/>
      </w:rPr>
    </w:pPr>
    <w:r w:rsidRPr="003E5552">
      <w:rPr>
        <w:rFonts w:ascii="Calibri" w:eastAsia="Calibri" w:hAnsi="Calibri" w:cs="Calibri"/>
        <w:sz w:val="16"/>
        <w:lang w:val="en-US"/>
      </w:rPr>
      <w:t xml:space="preserve">Daniela Biancucci </w:t>
    </w:r>
  </w:p>
  <w:p w:rsidR="005C6FA7" w:rsidRDefault="002149B2">
    <w:pPr>
      <w:spacing w:after="206" w:line="259" w:lineRule="auto"/>
      <w:ind w:left="0" w:firstLine="0"/>
    </w:pPr>
    <w:r w:rsidRPr="003E5552">
      <w:rPr>
        <w:rFonts w:ascii="Calibri" w:eastAsia="Calibri" w:hAnsi="Calibri" w:cs="Calibri"/>
        <w:sz w:val="16"/>
        <w:lang w:val="en-US"/>
      </w:rPr>
      <w:t xml:space="preserve">Translator. License number. </w:t>
    </w:r>
    <w:r>
      <w:rPr>
        <w:rFonts w:ascii="Calibri" w:eastAsia="Calibri" w:hAnsi="Calibri" w:cs="Calibri"/>
        <w:sz w:val="16"/>
      </w:rPr>
      <w:t xml:space="preserve">222/1 </w:t>
    </w:r>
    <w:proofErr w:type="spellStart"/>
    <w:r>
      <w:rPr>
        <w:rFonts w:ascii="Calibri" w:eastAsia="Calibri" w:hAnsi="Calibri" w:cs="Calibri"/>
        <w:sz w:val="16"/>
      </w:rPr>
      <w:t>Fº</w:t>
    </w:r>
    <w:proofErr w:type="spellEnd"/>
    <w:r>
      <w:rPr>
        <w:rFonts w:ascii="Calibri" w:eastAsia="Calibri" w:hAnsi="Calibri" w:cs="Calibri"/>
        <w:sz w:val="16"/>
      </w:rPr>
      <w:t xml:space="preserve"> 12  </w:t>
    </w:r>
  </w:p>
  <w:p w:rsidR="005C6FA7" w:rsidRDefault="002149B2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Santa Fe - Argentina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Pr="003E5552" w:rsidRDefault="002149B2">
    <w:pPr>
      <w:spacing w:after="161" w:line="259" w:lineRule="auto"/>
      <w:ind w:left="0" w:firstLine="0"/>
      <w:rPr>
        <w:lang w:val="en-US"/>
      </w:rPr>
    </w:pPr>
    <w:r w:rsidRPr="003E5552">
      <w:rPr>
        <w:rFonts w:ascii="Calibri" w:eastAsia="Calibri" w:hAnsi="Calibri" w:cs="Calibri"/>
        <w:sz w:val="16"/>
        <w:lang w:val="en-US"/>
      </w:rPr>
      <w:t xml:space="preserve">Daniela Biancucci </w:t>
    </w:r>
  </w:p>
  <w:p w:rsidR="005C6FA7" w:rsidRDefault="002149B2">
    <w:pPr>
      <w:spacing w:after="206" w:line="259" w:lineRule="auto"/>
      <w:ind w:left="0" w:firstLine="0"/>
    </w:pPr>
    <w:r w:rsidRPr="003E5552">
      <w:rPr>
        <w:rFonts w:ascii="Calibri" w:eastAsia="Calibri" w:hAnsi="Calibri" w:cs="Calibri"/>
        <w:sz w:val="16"/>
        <w:lang w:val="en-US"/>
      </w:rPr>
      <w:t xml:space="preserve">Translator. License number. </w:t>
    </w:r>
    <w:r>
      <w:rPr>
        <w:rFonts w:ascii="Calibri" w:eastAsia="Calibri" w:hAnsi="Calibri" w:cs="Calibri"/>
        <w:sz w:val="16"/>
      </w:rPr>
      <w:t xml:space="preserve">222/1 </w:t>
    </w:r>
    <w:proofErr w:type="spellStart"/>
    <w:r>
      <w:rPr>
        <w:rFonts w:ascii="Calibri" w:eastAsia="Calibri" w:hAnsi="Calibri" w:cs="Calibri"/>
        <w:sz w:val="16"/>
      </w:rPr>
      <w:t>Fº</w:t>
    </w:r>
    <w:proofErr w:type="spellEnd"/>
    <w:r>
      <w:rPr>
        <w:rFonts w:ascii="Calibri" w:eastAsia="Calibri" w:hAnsi="Calibri" w:cs="Calibri"/>
        <w:sz w:val="16"/>
      </w:rPr>
      <w:t xml:space="preserve"> 12  </w:t>
    </w:r>
  </w:p>
  <w:p w:rsidR="005C6FA7" w:rsidRDefault="002149B2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Santa Fe - Argentina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Pr="003E5552" w:rsidRDefault="002149B2">
    <w:pPr>
      <w:spacing w:after="161" w:line="259" w:lineRule="auto"/>
      <w:ind w:left="0" w:firstLine="0"/>
      <w:rPr>
        <w:lang w:val="en-US"/>
      </w:rPr>
    </w:pPr>
    <w:r w:rsidRPr="003E5552">
      <w:rPr>
        <w:rFonts w:ascii="Calibri" w:eastAsia="Calibri" w:hAnsi="Calibri" w:cs="Calibri"/>
        <w:sz w:val="16"/>
        <w:lang w:val="en-US"/>
      </w:rPr>
      <w:t xml:space="preserve">Daniela Biancucci </w:t>
    </w:r>
  </w:p>
  <w:p w:rsidR="005C6FA7" w:rsidRDefault="002149B2">
    <w:pPr>
      <w:spacing w:after="206" w:line="259" w:lineRule="auto"/>
      <w:ind w:left="0" w:firstLine="0"/>
    </w:pPr>
    <w:r w:rsidRPr="003E5552">
      <w:rPr>
        <w:rFonts w:ascii="Calibri" w:eastAsia="Calibri" w:hAnsi="Calibri" w:cs="Calibri"/>
        <w:sz w:val="16"/>
        <w:lang w:val="en-US"/>
      </w:rPr>
      <w:t xml:space="preserve">Translator. License number. </w:t>
    </w:r>
    <w:r>
      <w:rPr>
        <w:rFonts w:ascii="Calibri" w:eastAsia="Calibri" w:hAnsi="Calibri" w:cs="Calibri"/>
        <w:sz w:val="16"/>
      </w:rPr>
      <w:t xml:space="preserve">222/1 </w:t>
    </w:r>
    <w:proofErr w:type="spellStart"/>
    <w:r>
      <w:rPr>
        <w:rFonts w:ascii="Calibri" w:eastAsia="Calibri" w:hAnsi="Calibri" w:cs="Calibri"/>
        <w:sz w:val="16"/>
      </w:rPr>
      <w:t>Fº</w:t>
    </w:r>
    <w:proofErr w:type="spellEnd"/>
    <w:r>
      <w:rPr>
        <w:rFonts w:ascii="Calibri" w:eastAsia="Calibri" w:hAnsi="Calibri" w:cs="Calibri"/>
        <w:sz w:val="16"/>
      </w:rPr>
      <w:t xml:space="preserve"> 12  </w:t>
    </w:r>
  </w:p>
  <w:p w:rsidR="005C6FA7" w:rsidRDefault="002149B2">
    <w:pPr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Santa Fe - Argentina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6B" w:rsidRDefault="006E256B">
      <w:pPr>
        <w:spacing w:after="0" w:line="240" w:lineRule="auto"/>
      </w:pPr>
      <w:r>
        <w:separator/>
      </w:r>
    </w:p>
  </w:footnote>
  <w:footnote w:type="continuationSeparator" w:id="0">
    <w:p w:rsidR="006E256B" w:rsidRDefault="006E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Default="002149B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99"/>
              <wp:effectExtent l="0" t="0" r="0" b="0"/>
              <wp:wrapNone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99"/>
                        <a:chOff x="0" y="0"/>
                        <a:chExt cx="7772400" cy="10058399"/>
                      </a:xfrm>
                    </wpg:grpSpPr>
                    <wps:wsp>
                      <wps:cNvPr id="5563" name="Shape 5563"/>
                      <wps:cNvSpPr/>
                      <wps:spPr>
                        <a:xfrm>
                          <a:off x="0" y="0"/>
                          <a:ext cx="7772400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3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55" style="width:612pt;height:792pt;position:absolute;z-index:-2147483648;mso-position-horizontal-relative:page;mso-position-horizontal:absolute;margin-left:0pt;mso-position-vertical-relative:page;margin-top:0pt;" coordsize="77724,100583">
              <v:shape id="Shape 5564" style="position:absolute;width:77724;height:100583;left:0;top:0;" coordsize="7772400,10058399" path="m0,0l7772400,0l7772400,10058399l0,10058399l0,0">
                <v:stroke weight="0pt" endcap="flat" joinstyle="miter" miterlimit="10" on="false" color="#000000" opacity="0"/>
                <v:fill on="true" color="#95b3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Default="002149B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99"/>
              <wp:effectExtent l="0" t="0" r="0" b="0"/>
              <wp:wrapNone/>
              <wp:docPr id="5333" name="Group 5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99"/>
                        <a:chOff x="0" y="0"/>
                        <a:chExt cx="7772400" cy="10058399"/>
                      </a:xfrm>
                    </wpg:grpSpPr>
                    <wps:wsp>
                      <wps:cNvPr id="5561" name="Shape 5561"/>
                      <wps:cNvSpPr/>
                      <wps:spPr>
                        <a:xfrm>
                          <a:off x="0" y="0"/>
                          <a:ext cx="7772400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3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3" style="width:612pt;height:792pt;position:absolute;z-index:-2147483648;mso-position-horizontal-relative:page;mso-position-horizontal:absolute;margin-left:0pt;mso-position-vertical-relative:page;margin-top:0pt;" coordsize="77724,100583">
              <v:shape id="Shape 5562" style="position:absolute;width:77724;height:100583;left:0;top:0;" coordsize="7772400,10058399" path="m0,0l7772400,0l7772400,10058399l0,10058399l0,0">
                <v:stroke weight="0pt" endcap="flat" joinstyle="miter" miterlimit="10" on="false" color="#000000" opacity="0"/>
                <v:fill on="true" color="#95b3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7" w:rsidRDefault="002149B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399"/>
              <wp:effectExtent l="0" t="0" r="0" b="0"/>
              <wp:wrapNone/>
              <wp:docPr id="5311" name="Group 5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399"/>
                        <a:chOff x="0" y="0"/>
                        <a:chExt cx="7772400" cy="10058399"/>
                      </a:xfrm>
                    </wpg:grpSpPr>
                    <wps:wsp>
                      <wps:cNvPr id="5559" name="Shape 5559"/>
                      <wps:cNvSpPr/>
                      <wps:spPr>
                        <a:xfrm>
                          <a:off x="0" y="0"/>
                          <a:ext cx="7772400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399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5B3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11" style="width:612pt;height:792pt;position:absolute;z-index:-2147483648;mso-position-horizontal-relative:page;mso-position-horizontal:absolute;margin-left:0pt;mso-position-vertical-relative:page;margin-top:0pt;" coordsize="77724,100583">
              <v:shape id="Shape 5560" style="position:absolute;width:77724;height:100583;left:0;top:0;" coordsize="7772400,10058399" path="m0,0l7772400,0l7772400,10058399l0,10058399l0,0">
                <v:stroke weight="0pt" endcap="flat" joinstyle="miter" miterlimit="10" on="false" color="#000000" opacity="0"/>
                <v:fill on="true" color="#95b3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99A"/>
    <w:multiLevelType w:val="hybridMultilevel"/>
    <w:tmpl w:val="0BC6FD02"/>
    <w:lvl w:ilvl="0" w:tplc="A22CFF1A">
      <w:numFmt w:val="bullet"/>
      <w:lvlText w:val=""/>
      <w:lvlJc w:val="left"/>
      <w:pPr>
        <w:ind w:left="780" w:hanging="360"/>
      </w:pPr>
      <w:rPr>
        <w:rFonts w:ascii="Symbol" w:eastAsia="Courier New" w:hAnsi="Symbol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EE4B6D"/>
    <w:multiLevelType w:val="hybridMultilevel"/>
    <w:tmpl w:val="90A0AEE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1B1A"/>
    <w:multiLevelType w:val="hybridMultilevel"/>
    <w:tmpl w:val="4886B85E"/>
    <w:lvl w:ilvl="0" w:tplc="2C0A0015">
      <w:start w:val="1"/>
      <w:numFmt w:val="upperLetter"/>
      <w:lvlText w:val="%1."/>
      <w:lvlJc w:val="left"/>
      <w:pPr>
        <w:ind w:left="795" w:hanging="360"/>
      </w:p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C2949AD"/>
    <w:multiLevelType w:val="hybridMultilevel"/>
    <w:tmpl w:val="AEC42E9E"/>
    <w:lvl w:ilvl="0" w:tplc="2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3F089126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78516D"/>
    <w:multiLevelType w:val="hybridMultilevel"/>
    <w:tmpl w:val="FD2C0C06"/>
    <w:lvl w:ilvl="0" w:tplc="2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8946CE1"/>
    <w:multiLevelType w:val="hybridMultilevel"/>
    <w:tmpl w:val="5F64D482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8361B5E"/>
    <w:multiLevelType w:val="hybridMultilevel"/>
    <w:tmpl w:val="3F7AA578"/>
    <w:lvl w:ilvl="0" w:tplc="7102EA7E">
      <w:start w:val="1"/>
      <w:numFmt w:val="bullet"/>
      <w:lvlText w:val="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833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27A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6C8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00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00F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285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C7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452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7"/>
    <w:rsid w:val="002149B2"/>
    <w:rsid w:val="00296DE2"/>
    <w:rsid w:val="002C50AA"/>
    <w:rsid w:val="003E5552"/>
    <w:rsid w:val="00482052"/>
    <w:rsid w:val="004A4023"/>
    <w:rsid w:val="005514D8"/>
    <w:rsid w:val="00561E07"/>
    <w:rsid w:val="00570974"/>
    <w:rsid w:val="00580691"/>
    <w:rsid w:val="005C6FA7"/>
    <w:rsid w:val="005E69AC"/>
    <w:rsid w:val="006547D4"/>
    <w:rsid w:val="006D1E0A"/>
    <w:rsid w:val="006E256B"/>
    <w:rsid w:val="006F6131"/>
    <w:rsid w:val="00724FA7"/>
    <w:rsid w:val="00787312"/>
    <w:rsid w:val="007C17A9"/>
    <w:rsid w:val="00806C48"/>
    <w:rsid w:val="00821228"/>
    <w:rsid w:val="00861284"/>
    <w:rsid w:val="00953B25"/>
    <w:rsid w:val="00962091"/>
    <w:rsid w:val="00985613"/>
    <w:rsid w:val="009A6BC1"/>
    <w:rsid w:val="009F3FBE"/>
    <w:rsid w:val="00A5089D"/>
    <w:rsid w:val="00B40342"/>
    <w:rsid w:val="00D12F66"/>
    <w:rsid w:val="00EF4F64"/>
    <w:rsid w:val="00F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9CE0"/>
  <w15:docId w15:val="{38B67F74-2A2B-474B-A4A6-70D2954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49" w:lineRule="auto"/>
      <w:ind w:left="34" w:hanging="10"/>
    </w:pPr>
    <w:rPr>
      <w:rFonts w:ascii="Century Schoolbook" w:eastAsia="Century Schoolbook" w:hAnsi="Century Schoolbook" w:cs="Century Schoolbook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7"/>
      <w:ind w:left="10" w:hanging="10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Book Antiqua" w:eastAsia="Book Antiqua" w:hAnsi="Book Antiqua" w:cs="Book Antiqua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78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brown.edu.ar/portal/" TargetMode="External"/><Relationship Id="rId13" Type="http://schemas.openxmlformats.org/officeDocument/2006/relationships/hyperlink" Target="http://www.facebook.com/CTPSFPC" TargetMode="External"/><Relationship Id="rId18" Type="http://schemas.openxmlformats.org/officeDocument/2006/relationships/hyperlink" Target="http://ar.linkedin.com/pub/daniela-biancucci/5a/458/755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r.linkedin.com/pub/daniela-biancucci/5a/458/755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facebook.com/CTPSFPC" TargetMode="External"/><Relationship Id="rId17" Type="http://schemas.openxmlformats.org/officeDocument/2006/relationships/hyperlink" Target="http://www.proz.com/profile/186910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oz.com/profile/1869109" TargetMode="External"/><Relationship Id="rId20" Type="http://schemas.openxmlformats.org/officeDocument/2006/relationships/hyperlink" Target="http://ar.linkedin.com/pub/daniela-biancucci/5a/458/755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uctoresantafe.org.ar/" TargetMode="External"/><Relationship Id="rId24" Type="http://schemas.openxmlformats.org/officeDocument/2006/relationships/hyperlink" Target="http://www.proz.com/profile/186910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hyperlink" Target="http://forum.wordreference.com/member.php?u=341596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traductoresantafe.org.ar/" TargetMode="External"/><Relationship Id="rId19" Type="http://schemas.openxmlformats.org/officeDocument/2006/relationships/hyperlink" Target="http://ar.linkedin.com/pub/daniela-biancucci/5a/458/75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brown.edu.ar/portal/" TargetMode="External"/><Relationship Id="rId14" Type="http://schemas.openxmlformats.org/officeDocument/2006/relationships/hyperlink" Target="http://www.facebook.com/CTPSFPC" TargetMode="External"/><Relationship Id="rId22" Type="http://schemas.openxmlformats.org/officeDocument/2006/relationships/hyperlink" Target="http://forum.wordreference.com/member.php?u=34159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Daniela Biancucci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Daniela Biancucci</dc:title>
  <dc:subject/>
  <dc:creator>Daniela</dc:creator>
  <cp:keywords>Daniela Biancucci</cp:keywords>
  <cp:lastModifiedBy>Daniela Biancucci</cp:lastModifiedBy>
  <cp:revision>3</cp:revision>
  <cp:lastPrinted>2021-06-01T12:42:00Z</cp:lastPrinted>
  <dcterms:created xsi:type="dcterms:W3CDTF">2021-09-29T19:59:00Z</dcterms:created>
  <dcterms:modified xsi:type="dcterms:W3CDTF">2021-09-29T20:00:00Z</dcterms:modified>
</cp:coreProperties>
</file>