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8D" w:rsidRPr="000E17D2" w:rsidRDefault="00EB598D" w:rsidP="00EB59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8"/>
          <w:szCs w:val="28"/>
          <w:lang w:val="de-DE"/>
        </w:rPr>
      </w:pPr>
      <w:r w:rsidRPr="000E17D2">
        <w:rPr>
          <w:rFonts w:ascii="Arial" w:hAnsi="Arial" w:cs="Arial" w:hint="eastAsia"/>
          <w:b/>
          <w:bCs/>
          <w:kern w:val="0"/>
          <w:sz w:val="28"/>
          <w:szCs w:val="28"/>
          <w:lang w:val="de-DE"/>
        </w:rPr>
        <w:t>Lebenslauf</w:t>
      </w:r>
    </w:p>
    <w:p w:rsidR="000E17D2" w:rsidRDefault="000E17D2" w:rsidP="000E17D2">
      <w:pPr>
        <w:pStyle w:val="Default"/>
      </w:pPr>
    </w:p>
    <w:p w:rsidR="000E17D2" w:rsidRDefault="000E17D2" w:rsidP="000E17D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6"/>
          <w:szCs w:val="26"/>
          <w:lang w:val="de-DE"/>
        </w:rPr>
      </w:pPr>
      <w:r>
        <w:rPr>
          <w:rFonts w:ascii="Arial" w:hAnsi="Arial" w:cs="Arial"/>
          <w:b/>
          <w:bCs/>
          <w:kern w:val="0"/>
          <w:sz w:val="26"/>
          <w:szCs w:val="26"/>
          <w:lang w:val="de-DE"/>
        </w:rPr>
        <w:t>Persöhnliche Daten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840"/>
      </w:tblGrid>
      <w:tr w:rsidR="000E17D2">
        <w:trPr>
          <w:trHeight w:val="112"/>
        </w:trPr>
        <w:tc>
          <w:tcPr>
            <w:tcW w:w="1840" w:type="dxa"/>
          </w:tcPr>
          <w:p w:rsidR="000E17D2" w:rsidRPr="000E17D2" w:rsidRDefault="000E17D2">
            <w:pPr>
              <w:pStyle w:val="Default"/>
              <w:rPr>
                <w:color w:val="auto"/>
                <w:lang w:val="de-DE"/>
              </w:rPr>
            </w:pPr>
            <w:r w:rsidRPr="000E17D2">
              <w:rPr>
                <w:color w:val="auto"/>
                <w:lang w:val="de-DE"/>
              </w:rPr>
              <w:t xml:space="preserve">Familienname </w:t>
            </w:r>
          </w:p>
        </w:tc>
        <w:tc>
          <w:tcPr>
            <w:tcW w:w="1840" w:type="dxa"/>
          </w:tcPr>
          <w:p w:rsidR="000E17D2" w:rsidRPr="000E17D2" w:rsidRDefault="000E17D2">
            <w:pPr>
              <w:pStyle w:val="Default"/>
              <w:rPr>
                <w:color w:val="auto"/>
                <w:lang w:val="de-DE"/>
              </w:rPr>
            </w:pPr>
            <w:r>
              <w:rPr>
                <w:rFonts w:hint="eastAsia"/>
                <w:color w:val="auto"/>
                <w:lang w:val="de-DE"/>
              </w:rPr>
              <w:t>Zou</w:t>
            </w:r>
            <w:r w:rsidRPr="000E17D2">
              <w:rPr>
                <w:color w:val="auto"/>
                <w:lang w:val="de-DE"/>
              </w:rPr>
              <w:t xml:space="preserve"> </w:t>
            </w:r>
          </w:p>
        </w:tc>
      </w:tr>
      <w:tr w:rsidR="000E17D2">
        <w:trPr>
          <w:trHeight w:val="112"/>
        </w:trPr>
        <w:tc>
          <w:tcPr>
            <w:tcW w:w="1840" w:type="dxa"/>
          </w:tcPr>
          <w:p w:rsidR="000E17D2" w:rsidRPr="000E17D2" w:rsidRDefault="000E17D2">
            <w:pPr>
              <w:pStyle w:val="Default"/>
              <w:rPr>
                <w:color w:val="auto"/>
                <w:lang w:val="de-DE"/>
              </w:rPr>
            </w:pPr>
            <w:r w:rsidRPr="000E17D2">
              <w:rPr>
                <w:color w:val="auto"/>
                <w:lang w:val="de-DE"/>
              </w:rPr>
              <w:t xml:space="preserve">Vorname </w:t>
            </w:r>
          </w:p>
        </w:tc>
        <w:tc>
          <w:tcPr>
            <w:tcW w:w="1840" w:type="dxa"/>
          </w:tcPr>
          <w:p w:rsidR="000E17D2" w:rsidRPr="000E17D2" w:rsidRDefault="000E17D2">
            <w:pPr>
              <w:pStyle w:val="Default"/>
              <w:rPr>
                <w:color w:val="auto"/>
                <w:lang w:val="de-DE"/>
              </w:rPr>
            </w:pPr>
            <w:r>
              <w:rPr>
                <w:rFonts w:hint="eastAsia"/>
                <w:color w:val="auto"/>
                <w:lang w:val="de-DE"/>
              </w:rPr>
              <w:t>Yanlan</w:t>
            </w:r>
            <w:r w:rsidRPr="000E17D2">
              <w:rPr>
                <w:color w:val="auto"/>
                <w:lang w:val="de-DE"/>
              </w:rPr>
              <w:t xml:space="preserve"> </w:t>
            </w:r>
          </w:p>
        </w:tc>
      </w:tr>
    </w:tbl>
    <w:p w:rsidR="008379F7" w:rsidRPr="008379F7" w:rsidRDefault="008379F7" w:rsidP="007C5498">
      <w:pPr>
        <w:autoSpaceDE w:val="0"/>
        <w:autoSpaceDN w:val="0"/>
        <w:adjustRightInd w:val="0"/>
        <w:spacing w:beforeLines="50" w:before="156"/>
        <w:jc w:val="left"/>
        <w:rPr>
          <w:rFonts w:ascii="Arial" w:hAnsi="Arial" w:cs="Arial"/>
          <w:b/>
          <w:bCs/>
          <w:kern w:val="0"/>
          <w:sz w:val="26"/>
          <w:szCs w:val="26"/>
          <w:lang w:val="de-DE"/>
        </w:rPr>
      </w:pPr>
      <w:r w:rsidRPr="008379F7">
        <w:rPr>
          <w:rFonts w:ascii="Arial" w:hAnsi="Arial" w:cs="Arial"/>
          <w:b/>
          <w:bCs/>
          <w:kern w:val="0"/>
          <w:sz w:val="26"/>
          <w:szCs w:val="26"/>
          <w:lang w:val="de-DE"/>
        </w:rPr>
        <w:t>Studium</w:t>
      </w:r>
    </w:p>
    <w:p w:rsidR="008379F7" w:rsidRPr="008379F7" w:rsidRDefault="008379F7" w:rsidP="008379F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kern w:val="0"/>
          <w:sz w:val="24"/>
          <w:szCs w:val="24"/>
          <w:lang w:val="de-DE"/>
        </w:rPr>
        <w:t>9.2005 - 7.2008</w:t>
      </w:r>
      <w:r w:rsidR="00655477">
        <w:rPr>
          <w:rFonts w:ascii="Arial" w:hAnsi="Arial" w:cs="Arial" w:hint="eastAsia"/>
          <w:kern w:val="0"/>
          <w:sz w:val="24"/>
          <w:szCs w:val="24"/>
          <w:lang w:val="de-DE"/>
        </w:rPr>
        <w:tab/>
      </w:r>
      <w:r w:rsidRPr="008379F7">
        <w:rPr>
          <w:rFonts w:ascii="Arial" w:hAnsi="Arial" w:cs="Arial"/>
          <w:b/>
          <w:bCs/>
          <w:kern w:val="0"/>
          <w:sz w:val="24"/>
          <w:szCs w:val="24"/>
          <w:lang w:val="de-DE"/>
        </w:rPr>
        <w:t>Studium der Germanistik</w:t>
      </w:r>
    </w:p>
    <w:p w:rsidR="008379F7" w:rsidRPr="008379F7" w:rsidRDefault="008379F7" w:rsidP="00655477">
      <w:pPr>
        <w:autoSpaceDE w:val="0"/>
        <w:autoSpaceDN w:val="0"/>
        <w:adjustRightInd w:val="0"/>
        <w:ind w:left="1680" w:firstLine="420"/>
        <w:jc w:val="left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b/>
          <w:bCs/>
          <w:kern w:val="0"/>
          <w:sz w:val="24"/>
          <w:szCs w:val="24"/>
          <w:lang w:val="de-DE"/>
        </w:rPr>
        <w:t>Universität Fuzhou, China</w:t>
      </w:r>
    </w:p>
    <w:p w:rsidR="008379F7" w:rsidRPr="008379F7" w:rsidRDefault="008379F7" w:rsidP="008379F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kern w:val="0"/>
          <w:sz w:val="24"/>
          <w:szCs w:val="24"/>
          <w:lang w:val="de-DE"/>
        </w:rPr>
        <w:t>10.2008 - 3.2009</w:t>
      </w:r>
      <w:r w:rsidR="00655477">
        <w:rPr>
          <w:rFonts w:ascii="Arial" w:hAnsi="Arial" w:cs="Arial" w:hint="eastAsia"/>
          <w:kern w:val="0"/>
          <w:sz w:val="24"/>
          <w:szCs w:val="24"/>
          <w:lang w:val="de-DE"/>
        </w:rPr>
        <w:tab/>
      </w:r>
      <w:r w:rsidRPr="008379F7">
        <w:rPr>
          <w:rFonts w:ascii="Arial" w:hAnsi="Arial" w:cs="Arial"/>
          <w:kern w:val="0"/>
          <w:sz w:val="24"/>
          <w:szCs w:val="24"/>
          <w:lang w:val="de-DE"/>
        </w:rPr>
        <w:t>Stipendium der Regierung von Rheinland-Pfalz.</w:t>
      </w:r>
    </w:p>
    <w:p w:rsidR="008379F7" w:rsidRPr="008379F7" w:rsidRDefault="008379F7" w:rsidP="00655477">
      <w:pPr>
        <w:autoSpaceDE w:val="0"/>
        <w:autoSpaceDN w:val="0"/>
        <w:adjustRightInd w:val="0"/>
        <w:ind w:left="1680" w:firstLine="420"/>
        <w:jc w:val="left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kern w:val="0"/>
          <w:sz w:val="24"/>
          <w:szCs w:val="24"/>
          <w:lang w:val="de-DE"/>
        </w:rPr>
        <w:t xml:space="preserve">Gasthöhrerin: </w:t>
      </w:r>
      <w:r w:rsidRPr="008379F7">
        <w:rPr>
          <w:rFonts w:ascii="Arial" w:hAnsi="Arial" w:cs="Arial"/>
          <w:b/>
          <w:bCs/>
          <w:kern w:val="0"/>
          <w:sz w:val="24"/>
          <w:szCs w:val="24"/>
          <w:lang w:val="de-DE"/>
        </w:rPr>
        <w:t>Raum- und Umweltplanung</w:t>
      </w:r>
    </w:p>
    <w:p w:rsidR="008379F7" w:rsidRPr="008379F7" w:rsidRDefault="008379F7" w:rsidP="00655477">
      <w:pPr>
        <w:autoSpaceDE w:val="0"/>
        <w:autoSpaceDN w:val="0"/>
        <w:adjustRightInd w:val="0"/>
        <w:ind w:left="1680" w:firstLine="420"/>
        <w:jc w:val="left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b/>
          <w:bCs/>
          <w:kern w:val="0"/>
          <w:sz w:val="24"/>
          <w:szCs w:val="24"/>
          <w:lang w:val="de-DE"/>
        </w:rPr>
        <w:t>DSH-Kurs</w:t>
      </w:r>
    </w:p>
    <w:p w:rsidR="008379F7" w:rsidRPr="008379F7" w:rsidRDefault="008379F7" w:rsidP="00655477">
      <w:pPr>
        <w:autoSpaceDE w:val="0"/>
        <w:autoSpaceDN w:val="0"/>
        <w:adjustRightInd w:val="0"/>
        <w:ind w:left="2100"/>
        <w:jc w:val="left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b/>
          <w:bCs/>
          <w:kern w:val="0"/>
          <w:sz w:val="24"/>
          <w:szCs w:val="24"/>
          <w:lang w:val="de-DE"/>
        </w:rPr>
        <w:t>TU Kaiserslautern</w:t>
      </w:r>
    </w:p>
    <w:p w:rsidR="008379F7" w:rsidRPr="008379F7" w:rsidRDefault="00655477" w:rsidP="008379F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>
        <w:rPr>
          <w:rFonts w:ascii="Arial" w:hAnsi="Arial" w:cs="Arial"/>
          <w:kern w:val="0"/>
          <w:sz w:val="24"/>
          <w:szCs w:val="24"/>
          <w:lang w:val="de-DE"/>
        </w:rPr>
        <w:t>5.2009 - 7.2009</w:t>
      </w:r>
      <w:r>
        <w:rPr>
          <w:rFonts w:ascii="Arial" w:hAnsi="Arial" w:cs="Arial" w:hint="eastAsia"/>
          <w:kern w:val="0"/>
          <w:sz w:val="24"/>
          <w:szCs w:val="24"/>
          <w:lang w:val="de-DE"/>
        </w:rPr>
        <w:tab/>
      </w:r>
      <w:r w:rsidR="008379F7" w:rsidRPr="008379F7">
        <w:rPr>
          <w:rFonts w:ascii="Arial" w:hAnsi="Arial" w:cs="Arial"/>
          <w:b/>
          <w:bCs/>
          <w:kern w:val="0"/>
          <w:sz w:val="24"/>
          <w:szCs w:val="24"/>
          <w:lang w:val="de-DE"/>
        </w:rPr>
        <w:t>Studium der Germanistik</w:t>
      </w:r>
    </w:p>
    <w:p w:rsidR="008379F7" w:rsidRPr="008379F7" w:rsidRDefault="008379F7" w:rsidP="00655477">
      <w:pPr>
        <w:autoSpaceDE w:val="0"/>
        <w:autoSpaceDN w:val="0"/>
        <w:adjustRightInd w:val="0"/>
        <w:ind w:left="293" w:firstLineChars="750" w:firstLine="1807"/>
        <w:jc w:val="left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b/>
          <w:bCs/>
          <w:kern w:val="0"/>
          <w:sz w:val="24"/>
          <w:szCs w:val="24"/>
          <w:lang w:val="de-DE"/>
        </w:rPr>
        <w:t>Universität Fuzhou, China</w:t>
      </w:r>
    </w:p>
    <w:p w:rsidR="008379F7" w:rsidRPr="008379F7" w:rsidRDefault="008379F7" w:rsidP="00655477">
      <w:pPr>
        <w:autoSpaceDE w:val="0"/>
        <w:autoSpaceDN w:val="0"/>
        <w:adjustRightInd w:val="0"/>
        <w:ind w:left="300" w:firstLineChars="750" w:firstLine="1800"/>
        <w:jc w:val="left"/>
        <w:rPr>
          <w:rFonts w:ascii="Arial" w:hAnsi="Arial" w:cs="Arial"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kern w:val="0"/>
          <w:sz w:val="24"/>
          <w:szCs w:val="24"/>
          <w:lang w:val="de-DE"/>
        </w:rPr>
        <w:t>Abschluss: Bachelor of Art</w:t>
      </w:r>
    </w:p>
    <w:p w:rsidR="008379F7" w:rsidRPr="008379F7" w:rsidRDefault="00655477" w:rsidP="008379F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>
        <w:rPr>
          <w:rFonts w:ascii="Arial" w:hAnsi="Arial" w:cs="Arial"/>
          <w:kern w:val="0"/>
          <w:sz w:val="24"/>
          <w:szCs w:val="24"/>
          <w:lang w:val="de-DE"/>
        </w:rPr>
        <w:t>10.2009 - 03.2012</w:t>
      </w:r>
      <w:r>
        <w:rPr>
          <w:rFonts w:ascii="Arial" w:hAnsi="Arial" w:cs="Arial" w:hint="eastAsia"/>
          <w:kern w:val="0"/>
          <w:sz w:val="24"/>
          <w:szCs w:val="24"/>
          <w:lang w:val="de-DE"/>
        </w:rPr>
        <w:tab/>
      </w:r>
      <w:r w:rsidR="008379F7" w:rsidRPr="008379F7">
        <w:rPr>
          <w:rFonts w:ascii="Arial" w:hAnsi="Arial" w:cs="Arial"/>
          <w:b/>
          <w:bCs/>
          <w:kern w:val="0"/>
          <w:sz w:val="24"/>
          <w:szCs w:val="24"/>
          <w:lang w:val="de-DE"/>
        </w:rPr>
        <w:t>MA Studium der Sprache, Kultur, Translation</w:t>
      </w:r>
    </w:p>
    <w:p w:rsidR="008379F7" w:rsidRPr="008379F7" w:rsidRDefault="008379F7" w:rsidP="00655477">
      <w:pPr>
        <w:autoSpaceDE w:val="0"/>
        <w:autoSpaceDN w:val="0"/>
        <w:adjustRightInd w:val="0"/>
        <w:ind w:left="1688" w:firstLine="412"/>
        <w:jc w:val="left"/>
        <w:rPr>
          <w:rFonts w:ascii="Arial" w:hAnsi="Arial" w:cs="Arial"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kern w:val="0"/>
          <w:sz w:val="24"/>
          <w:szCs w:val="24"/>
          <w:lang w:val="de-DE"/>
        </w:rPr>
        <w:t>Schwerpunkt: technisches und wirtschaftliches Übersetzen</w:t>
      </w:r>
    </w:p>
    <w:p w:rsidR="008379F7" w:rsidRPr="008379F7" w:rsidRDefault="008379F7" w:rsidP="00655477">
      <w:pPr>
        <w:autoSpaceDE w:val="0"/>
        <w:autoSpaceDN w:val="0"/>
        <w:adjustRightInd w:val="0"/>
        <w:ind w:left="1680" w:firstLine="420"/>
        <w:jc w:val="left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b/>
          <w:bCs/>
          <w:kern w:val="0"/>
          <w:sz w:val="24"/>
          <w:szCs w:val="24"/>
          <w:lang w:val="de-DE"/>
        </w:rPr>
        <w:t>Johannes Gutenberg Universität Mainz</w:t>
      </w:r>
    </w:p>
    <w:p w:rsidR="008379F7" w:rsidRDefault="008379F7" w:rsidP="00655477">
      <w:pPr>
        <w:autoSpaceDE w:val="0"/>
        <w:autoSpaceDN w:val="0"/>
        <w:adjustRightInd w:val="0"/>
        <w:ind w:left="2100"/>
        <w:jc w:val="left"/>
        <w:rPr>
          <w:rFonts w:ascii="Arial" w:hAnsi="Arial" w:cs="Arial"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kern w:val="0"/>
          <w:sz w:val="24"/>
          <w:szCs w:val="24"/>
          <w:lang w:val="de-DE"/>
        </w:rPr>
        <w:t>Abschluss: Master of Art</w:t>
      </w:r>
    </w:p>
    <w:p w:rsidR="00703F52" w:rsidRPr="008379F7" w:rsidRDefault="008379F7" w:rsidP="007C5498">
      <w:pPr>
        <w:autoSpaceDE w:val="0"/>
        <w:autoSpaceDN w:val="0"/>
        <w:adjustRightInd w:val="0"/>
        <w:spacing w:beforeLines="50" w:before="156"/>
        <w:jc w:val="left"/>
        <w:rPr>
          <w:rFonts w:ascii="Arial" w:hAnsi="Arial" w:cs="Arial"/>
          <w:b/>
          <w:bCs/>
          <w:kern w:val="0"/>
          <w:sz w:val="26"/>
          <w:szCs w:val="26"/>
          <w:lang w:val="de-DE"/>
        </w:rPr>
      </w:pPr>
      <w:r w:rsidRPr="008379F7">
        <w:rPr>
          <w:rFonts w:ascii="Arial" w:hAnsi="Arial" w:cs="Arial"/>
          <w:b/>
          <w:bCs/>
          <w:kern w:val="0"/>
          <w:sz w:val="26"/>
          <w:szCs w:val="26"/>
          <w:lang w:val="de-DE"/>
        </w:rPr>
        <w:t>Arbeitserfahrung</w:t>
      </w:r>
    </w:p>
    <w:p w:rsidR="008379F7" w:rsidRPr="008379F7" w:rsidRDefault="008379F7" w:rsidP="008379F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kern w:val="0"/>
          <w:sz w:val="24"/>
          <w:szCs w:val="24"/>
          <w:lang w:val="de-DE"/>
        </w:rPr>
        <w:t>08.2012-</w:t>
      </w:r>
      <w:r w:rsidR="00FB5A47">
        <w:rPr>
          <w:rFonts w:ascii="Arial" w:hAnsi="Arial" w:cs="Arial"/>
          <w:kern w:val="0"/>
          <w:sz w:val="24"/>
          <w:szCs w:val="24"/>
          <w:lang w:val="de-DE"/>
        </w:rPr>
        <w:t>jetzt</w:t>
      </w:r>
      <w:r w:rsidR="00655477">
        <w:rPr>
          <w:rFonts w:ascii="Arial" w:hAnsi="Arial" w:cs="Arial" w:hint="eastAsia"/>
          <w:kern w:val="0"/>
          <w:sz w:val="24"/>
          <w:szCs w:val="24"/>
          <w:lang w:val="de-DE"/>
        </w:rPr>
        <w:tab/>
      </w:r>
      <w:r w:rsidR="00655477">
        <w:rPr>
          <w:rFonts w:ascii="Arial" w:hAnsi="Arial" w:cs="Arial" w:hint="eastAsia"/>
          <w:kern w:val="0"/>
          <w:sz w:val="24"/>
          <w:szCs w:val="24"/>
          <w:lang w:val="de-DE"/>
        </w:rPr>
        <w:tab/>
      </w:r>
      <w:r w:rsidRPr="008379F7">
        <w:rPr>
          <w:rFonts w:ascii="Arial" w:hAnsi="Arial" w:cs="Arial"/>
          <w:b/>
          <w:bCs/>
          <w:kern w:val="0"/>
          <w:sz w:val="24"/>
          <w:szCs w:val="24"/>
          <w:lang w:val="de-DE"/>
        </w:rPr>
        <w:t xml:space="preserve">Glossa Group </w:t>
      </w:r>
      <w:r w:rsidR="007D69D7">
        <w:rPr>
          <w:rFonts w:ascii="Arial" w:hAnsi="Arial" w:cs="Arial" w:hint="eastAsia"/>
          <w:b/>
          <w:bCs/>
          <w:kern w:val="0"/>
          <w:sz w:val="24"/>
          <w:szCs w:val="24"/>
          <w:lang w:val="de-DE"/>
        </w:rPr>
        <w:t>Beijing</w:t>
      </w:r>
    </w:p>
    <w:p w:rsidR="008379F7" w:rsidRDefault="00605D2F" w:rsidP="00655477">
      <w:pPr>
        <w:autoSpaceDE w:val="0"/>
        <w:autoSpaceDN w:val="0"/>
        <w:adjustRightInd w:val="0"/>
        <w:ind w:left="660" w:firstLineChars="600" w:firstLine="1440"/>
        <w:jc w:val="left"/>
        <w:rPr>
          <w:rFonts w:ascii="Arial" w:hAnsi="Arial" w:cs="Arial"/>
          <w:kern w:val="0"/>
          <w:sz w:val="24"/>
          <w:szCs w:val="24"/>
          <w:lang w:val="de-DE"/>
        </w:rPr>
      </w:pPr>
      <w:r>
        <w:rPr>
          <w:rFonts w:ascii="Arial" w:hAnsi="Arial" w:cs="Arial"/>
          <w:kern w:val="0"/>
          <w:sz w:val="24"/>
          <w:szCs w:val="24"/>
          <w:lang w:val="de-DE"/>
        </w:rPr>
        <w:t xml:space="preserve">Projekmanagerin, </w:t>
      </w:r>
      <w:r w:rsidR="00220300">
        <w:rPr>
          <w:rFonts w:ascii="Arial" w:hAnsi="Arial" w:cs="Arial"/>
          <w:kern w:val="0"/>
          <w:sz w:val="24"/>
          <w:szCs w:val="24"/>
          <w:lang w:val="de-DE"/>
        </w:rPr>
        <w:t>Übersetzerin</w:t>
      </w:r>
      <w:r w:rsidR="000E17D2">
        <w:rPr>
          <w:rFonts w:ascii="Arial" w:hAnsi="Arial" w:cs="Arial"/>
          <w:kern w:val="0"/>
          <w:sz w:val="24"/>
          <w:szCs w:val="24"/>
          <w:lang w:val="de-DE"/>
        </w:rPr>
        <w:t xml:space="preserve"> und Lektorin</w:t>
      </w:r>
    </w:p>
    <w:p w:rsidR="00220300" w:rsidRDefault="00220300" w:rsidP="000E17D2">
      <w:pPr>
        <w:autoSpaceDE w:val="0"/>
        <w:autoSpaceDN w:val="0"/>
        <w:adjustRightInd w:val="0"/>
        <w:ind w:leftChars="975" w:left="2048"/>
        <w:jc w:val="left"/>
        <w:rPr>
          <w:rFonts w:ascii="Arial" w:hAnsi="Arial" w:cs="Arial"/>
          <w:kern w:val="0"/>
          <w:sz w:val="24"/>
          <w:szCs w:val="24"/>
          <w:lang w:val="de-DE"/>
        </w:rPr>
      </w:pPr>
      <w:r>
        <w:rPr>
          <w:rFonts w:ascii="Arial" w:hAnsi="Arial" w:cs="Arial"/>
          <w:kern w:val="0"/>
          <w:sz w:val="24"/>
          <w:szCs w:val="24"/>
          <w:lang w:val="de-DE"/>
        </w:rPr>
        <w:t xml:space="preserve">Übersetzen </w:t>
      </w:r>
      <w:r w:rsidR="000E17D2">
        <w:rPr>
          <w:rFonts w:ascii="Arial" w:hAnsi="Arial" w:cs="Arial"/>
          <w:kern w:val="0"/>
          <w:sz w:val="24"/>
          <w:szCs w:val="24"/>
          <w:lang w:val="de-DE"/>
        </w:rPr>
        <w:t xml:space="preserve">und Prüfen </w:t>
      </w:r>
      <w:r>
        <w:rPr>
          <w:rFonts w:ascii="Arial" w:hAnsi="Arial" w:cs="Arial"/>
          <w:kern w:val="0"/>
          <w:sz w:val="24"/>
          <w:szCs w:val="24"/>
          <w:lang w:val="de-DE"/>
        </w:rPr>
        <w:t>von technischen und wirtschaftlichen Texten</w:t>
      </w:r>
      <w:r w:rsidR="00FB5A47">
        <w:rPr>
          <w:rFonts w:ascii="Arial" w:hAnsi="Arial" w:cs="Arial"/>
          <w:kern w:val="0"/>
          <w:sz w:val="24"/>
          <w:szCs w:val="24"/>
          <w:lang w:val="de-DE"/>
        </w:rPr>
        <w:t xml:space="preserve"> (Gesamtumfang bis jetzt knapp 9 Mio. Wörter)</w:t>
      </w:r>
    </w:p>
    <w:p w:rsidR="006E0FA2" w:rsidRDefault="006E0FA2" w:rsidP="006E0FA2">
      <w:pPr>
        <w:autoSpaceDE w:val="0"/>
        <w:autoSpaceDN w:val="0"/>
        <w:adjustRightInd w:val="0"/>
        <w:ind w:left="2160" w:hangingChars="900" w:hanging="2160"/>
        <w:jc w:val="left"/>
        <w:rPr>
          <w:rFonts w:ascii="Arial" w:hAnsi="Arial" w:cs="Arial"/>
          <w:kern w:val="0"/>
          <w:sz w:val="24"/>
          <w:szCs w:val="24"/>
          <w:lang w:val="de-DE"/>
        </w:rPr>
      </w:pPr>
      <w:r>
        <w:rPr>
          <w:rFonts w:ascii="Arial" w:hAnsi="Arial" w:cs="Arial"/>
          <w:kern w:val="0"/>
          <w:sz w:val="24"/>
          <w:szCs w:val="24"/>
          <w:lang w:val="de-DE"/>
        </w:rPr>
        <w:t xml:space="preserve">2009-jetzt         </w:t>
      </w:r>
      <w:r w:rsidRPr="00B62D2B">
        <w:rPr>
          <w:rFonts w:ascii="Arial" w:hAnsi="Arial" w:cs="Arial"/>
          <w:b/>
          <w:bCs/>
          <w:kern w:val="0"/>
          <w:sz w:val="24"/>
          <w:szCs w:val="24"/>
          <w:lang w:val="de-DE"/>
        </w:rPr>
        <w:t>verschiedene Übersetzungsagenturen in Deutschland und China</w:t>
      </w:r>
    </w:p>
    <w:p w:rsidR="000E17D2" w:rsidRDefault="00317C8B" w:rsidP="00655477">
      <w:pPr>
        <w:autoSpaceDE w:val="0"/>
        <w:autoSpaceDN w:val="0"/>
        <w:adjustRightInd w:val="0"/>
        <w:ind w:left="660" w:firstLineChars="600" w:firstLine="1440"/>
        <w:jc w:val="left"/>
        <w:rPr>
          <w:rFonts w:ascii="Arial" w:hAnsi="Arial" w:cs="Arial"/>
          <w:kern w:val="0"/>
          <w:sz w:val="24"/>
          <w:szCs w:val="24"/>
          <w:lang w:val="de-DE"/>
        </w:rPr>
      </w:pPr>
      <w:r>
        <w:rPr>
          <w:rFonts w:ascii="Arial" w:hAnsi="Arial" w:cs="Arial"/>
          <w:kern w:val="0"/>
          <w:sz w:val="24"/>
          <w:szCs w:val="24"/>
          <w:lang w:val="de-DE"/>
        </w:rPr>
        <w:t>Freelancer</w:t>
      </w:r>
    </w:p>
    <w:p w:rsidR="00317C8B" w:rsidRDefault="00317C8B" w:rsidP="00B62D2B">
      <w:pPr>
        <w:autoSpaceDE w:val="0"/>
        <w:autoSpaceDN w:val="0"/>
        <w:adjustRightInd w:val="0"/>
        <w:ind w:leftChars="1000" w:left="2100"/>
        <w:jc w:val="left"/>
        <w:rPr>
          <w:rFonts w:ascii="Arial" w:hAnsi="Arial" w:cs="Arial"/>
          <w:kern w:val="0"/>
          <w:sz w:val="24"/>
          <w:szCs w:val="24"/>
          <w:lang w:val="de-DE"/>
        </w:rPr>
      </w:pPr>
      <w:r>
        <w:rPr>
          <w:rFonts w:ascii="Arial" w:hAnsi="Arial" w:cs="Arial"/>
          <w:kern w:val="0"/>
          <w:sz w:val="24"/>
          <w:szCs w:val="24"/>
          <w:lang w:val="de-DE"/>
        </w:rPr>
        <w:t>Übersetzen und Prüfen von</w:t>
      </w:r>
      <w:r>
        <w:rPr>
          <w:rFonts w:ascii="Arial" w:hAnsi="Arial" w:cs="Arial"/>
          <w:kern w:val="0"/>
          <w:sz w:val="24"/>
          <w:szCs w:val="24"/>
          <w:lang w:val="de-DE"/>
        </w:rPr>
        <w:t xml:space="preserve"> Texte aus den Bereichen </w:t>
      </w:r>
      <w:r w:rsidR="00B62D2B">
        <w:rPr>
          <w:rFonts w:ascii="Arial" w:hAnsi="Arial" w:cs="Arial"/>
          <w:kern w:val="0"/>
          <w:sz w:val="24"/>
          <w:szCs w:val="24"/>
          <w:lang w:val="de-DE"/>
        </w:rPr>
        <w:t>A</w:t>
      </w:r>
      <w:r>
        <w:rPr>
          <w:rFonts w:ascii="Arial" w:hAnsi="Arial" w:cs="Arial"/>
          <w:kern w:val="0"/>
          <w:sz w:val="24"/>
          <w:szCs w:val="24"/>
          <w:lang w:val="de-DE"/>
        </w:rPr>
        <w:t xml:space="preserve">utomobil, Automation, IT, Software, Drucktechnik, </w:t>
      </w:r>
      <w:r w:rsidR="00B62D2B">
        <w:rPr>
          <w:rFonts w:ascii="Arial" w:hAnsi="Arial" w:cs="Arial"/>
          <w:kern w:val="0"/>
          <w:sz w:val="24"/>
          <w:szCs w:val="24"/>
          <w:lang w:val="de-DE"/>
        </w:rPr>
        <w:t xml:space="preserve">Medizin, Zerspannung, Marketing </w:t>
      </w:r>
      <w:bookmarkStart w:id="0" w:name="_GoBack"/>
      <w:bookmarkEnd w:id="0"/>
      <w:r w:rsidR="00B62D2B">
        <w:rPr>
          <w:rFonts w:ascii="Arial" w:hAnsi="Arial" w:cs="Arial"/>
          <w:kern w:val="0"/>
          <w:sz w:val="24"/>
          <w:szCs w:val="24"/>
          <w:lang w:val="de-DE"/>
        </w:rPr>
        <w:t>etc.</w:t>
      </w:r>
    </w:p>
    <w:p w:rsidR="00605D2F" w:rsidRPr="00605D2F" w:rsidRDefault="00605D2F" w:rsidP="00605D2F">
      <w:pPr>
        <w:autoSpaceDE w:val="0"/>
        <w:autoSpaceDN w:val="0"/>
        <w:adjustRightInd w:val="0"/>
        <w:spacing w:beforeLines="50" w:before="156"/>
        <w:jc w:val="left"/>
        <w:rPr>
          <w:rFonts w:ascii="Arial" w:hAnsi="Arial" w:cs="Arial"/>
          <w:b/>
          <w:bCs/>
          <w:kern w:val="0"/>
          <w:sz w:val="26"/>
          <w:szCs w:val="26"/>
        </w:rPr>
      </w:pPr>
      <w:r w:rsidRPr="00605D2F">
        <w:rPr>
          <w:rFonts w:ascii="Arial" w:hAnsi="Arial" w:cs="Arial"/>
          <w:b/>
          <w:bCs/>
          <w:kern w:val="0"/>
          <w:sz w:val="26"/>
          <w:szCs w:val="26"/>
        </w:rPr>
        <w:t>CAT-Tools</w:t>
      </w:r>
    </w:p>
    <w:p w:rsidR="00605D2F" w:rsidRPr="00605D2F" w:rsidRDefault="00605D2F" w:rsidP="00F672F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6"/>
          <w:szCs w:val="26"/>
        </w:rPr>
      </w:pPr>
      <w:r w:rsidRPr="00F672F5">
        <w:rPr>
          <w:rFonts w:ascii="Arial" w:hAnsi="Arial" w:cs="Arial" w:hint="eastAsia"/>
          <w:kern w:val="0"/>
          <w:sz w:val="24"/>
          <w:szCs w:val="24"/>
        </w:rPr>
        <w:t>SDL Trados</w:t>
      </w:r>
      <w:r w:rsidR="00F672F5">
        <w:rPr>
          <w:rFonts w:ascii="Tahoma" w:hAnsi="Tahoma" w:cs="Tahoma" w:hint="eastAsia"/>
          <w:color w:val="000000"/>
          <w:szCs w:val="21"/>
          <w:shd w:val="clear" w:color="auto" w:fill="FFFFFF"/>
        </w:rPr>
        <w:t>,</w:t>
      </w:r>
      <w:r w:rsidR="00F672F5" w:rsidRPr="00F672F5">
        <w:rPr>
          <w:rFonts w:ascii="Tahoma" w:hAnsi="Tahoma" w:cs="Tahoma"/>
          <w:color w:val="000000"/>
          <w:szCs w:val="21"/>
          <w:shd w:val="clear" w:color="auto" w:fill="FFFFFF"/>
        </w:rPr>
        <w:t xml:space="preserve"> </w:t>
      </w:r>
      <w:r w:rsidRPr="00F672F5">
        <w:rPr>
          <w:rFonts w:ascii="Arial" w:hAnsi="Arial" w:cs="Arial" w:hint="eastAsia"/>
          <w:kern w:val="0"/>
          <w:sz w:val="24"/>
          <w:szCs w:val="24"/>
        </w:rPr>
        <w:t>Transit</w:t>
      </w:r>
      <w:r w:rsidR="00F672F5">
        <w:rPr>
          <w:rFonts w:ascii="Tahoma" w:hAnsi="Tahoma" w:cs="Tahoma" w:hint="eastAsia"/>
          <w:color w:val="000000"/>
          <w:szCs w:val="21"/>
          <w:shd w:val="clear" w:color="auto" w:fill="FFFFFF"/>
        </w:rPr>
        <w:t>,</w:t>
      </w:r>
      <w:r w:rsidR="00F672F5" w:rsidRPr="00F672F5">
        <w:rPr>
          <w:rFonts w:ascii="Tahoma" w:hAnsi="Tahoma" w:cs="Tahoma"/>
          <w:color w:val="000000"/>
          <w:szCs w:val="21"/>
          <w:shd w:val="clear" w:color="auto" w:fill="FFFFFF"/>
        </w:rPr>
        <w:t xml:space="preserve"> </w:t>
      </w:r>
      <w:r w:rsidR="00F672F5" w:rsidRPr="00F672F5">
        <w:rPr>
          <w:rFonts w:ascii="Arial" w:hAnsi="Arial" w:cs="Arial" w:hint="eastAsia"/>
          <w:kern w:val="0"/>
          <w:sz w:val="24"/>
          <w:szCs w:val="24"/>
        </w:rPr>
        <w:t>MemoQ</w:t>
      </w:r>
      <w:r w:rsidR="00F672F5">
        <w:rPr>
          <w:rFonts w:ascii="Tahoma" w:hAnsi="Tahoma" w:cs="Tahoma" w:hint="eastAsia"/>
          <w:color w:val="000000"/>
          <w:szCs w:val="21"/>
          <w:shd w:val="clear" w:color="auto" w:fill="FFFFFF"/>
        </w:rPr>
        <w:t>,</w:t>
      </w:r>
      <w:r w:rsidR="00F672F5" w:rsidRPr="00F672F5">
        <w:rPr>
          <w:rFonts w:ascii="Tahoma" w:hAnsi="Tahoma" w:cs="Tahoma"/>
          <w:color w:val="000000"/>
          <w:szCs w:val="21"/>
          <w:shd w:val="clear" w:color="auto" w:fill="FFFFFF"/>
        </w:rPr>
        <w:t xml:space="preserve"> </w:t>
      </w:r>
      <w:r w:rsidR="00F672F5" w:rsidRPr="00F672F5">
        <w:rPr>
          <w:rFonts w:ascii="Arial" w:hAnsi="Arial" w:cs="Arial" w:hint="eastAsia"/>
          <w:kern w:val="0"/>
          <w:sz w:val="24"/>
          <w:szCs w:val="24"/>
        </w:rPr>
        <w:t>A</w:t>
      </w:r>
      <w:r w:rsidR="00F672F5">
        <w:rPr>
          <w:rFonts w:ascii="Arial" w:hAnsi="Arial" w:cs="Arial" w:hint="eastAsia"/>
          <w:kern w:val="0"/>
          <w:sz w:val="24"/>
          <w:szCs w:val="24"/>
        </w:rPr>
        <w:t>cross</w:t>
      </w:r>
      <w:r w:rsidR="00F672F5">
        <w:rPr>
          <w:rFonts w:ascii="Tahoma" w:hAnsi="Tahoma" w:cs="Tahoma" w:hint="eastAsia"/>
          <w:color w:val="000000"/>
          <w:szCs w:val="21"/>
          <w:shd w:val="clear" w:color="auto" w:fill="FFFFFF"/>
        </w:rPr>
        <w:t>,</w:t>
      </w:r>
      <w:r w:rsidR="00F672F5" w:rsidRPr="00F672F5">
        <w:rPr>
          <w:rFonts w:ascii="Tahoma" w:hAnsi="Tahoma" w:cs="Tahoma"/>
          <w:color w:val="000000"/>
          <w:szCs w:val="21"/>
          <w:shd w:val="clear" w:color="auto" w:fill="FFFFFF"/>
        </w:rPr>
        <w:t xml:space="preserve"> </w:t>
      </w:r>
      <w:r w:rsidR="00F672F5">
        <w:rPr>
          <w:rFonts w:ascii="Tahoma" w:hAnsi="Tahoma" w:cs="Tahoma"/>
          <w:color w:val="000000"/>
          <w:szCs w:val="21"/>
          <w:shd w:val="clear" w:color="auto" w:fill="FFFFFF"/>
        </w:rPr>
        <w:t>RC-Wintrans</w:t>
      </w:r>
      <w:r w:rsidR="00F672F5">
        <w:rPr>
          <w:rFonts w:ascii="Tahoma" w:hAnsi="Tahoma" w:cs="Tahoma" w:hint="eastAsia"/>
          <w:color w:val="000000"/>
          <w:szCs w:val="21"/>
          <w:shd w:val="clear" w:color="auto" w:fill="FFFFFF"/>
        </w:rPr>
        <w:t>,</w:t>
      </w:r>
      <w:r w:rsidR="00F672F5" w:rsidRPr="00F672F5">
        <w:rPr>
          <w:rFonts w:ascii="Tahoma" w:hAnsi="Tahoma" w:cs="Tahoma"/>
          <w:color w:val="000000"/>
          <w:szCs w:val="21"/>
          <w:shd w:val="clear" w:color="auto" w:fill="FFFFFF"/>
        </w:rPr>
        <w:t xml:space="preserve"> </w:t>
      </w:r>
      <w:r w:rsidR="00F672F5">
        <w:rPr>
          <w:rFonts w:ascii="Tahoma" w:hAnsi="Tahoma" w:cs="Tahoma"/>
          <w:color w:val="000000"/>
          <w:szCs w:val="21"/>
          <w:shd w:val="clear" w:color="auto" w:fill="FFFFFF"/>
        </w:rPr>
        <w:t>QT-Linguist</w:t>
      </w:r>
    </w:p>
    <w:p w:rsidR="00703F52" w:rsidRPr="008379F7" w:rsidRDefault="008379F7" w:rsidP="007C5498">
      <w:pPr>
        <w:autoSpaceDE w:val="0"/>
        <w:autoSpaceDN w:val="0"/>
        <w:adjustRightInd w:val="0"/>
        <w:spacing w:beforeLines="50" w:before="156"/>
        <w:jc w:val="left"/>
        <w:rPr>
          <w:rFonts w:ascii="Arial" w:hAnsi="Arial" w:cs="Arial"/>
          <w:b/>
          <w:bCs/>
          <w:kern w:val="0"/>
          <w:sz w:val="26"/>
          <w:szCs w:val="26"/>
          <w:lang w:val="de-DE"/>
        </w:rPr>
      </w:pPr>
      <w:r w:rsidRPr="008379F7">
        <w:rPr>
          <w:rFonts w:ascii="Arial" w:hAnsi="Arial" w:cs="Arial"/>
          <w:b/>
          <w:bCs/>
          <w:kern w:val="0"/>
          <w:sz w:val="26"/>
          <w:szCs w:val="26"/>
          <w:lang w:val="de-DE"/>
        </w:rPr>
        <w:t>Sprachkenntnisse</w:t>
      </w:r>
    </w:p>
    <w:p w:rsidR="008379F7" w:rsidRPr="008379F7" w:rsidRDefault="008379F7" w:rsidP="008379F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kern w:val="0"/>
          <w:sz w:val="24"/>
          <w:szCs w:val="24"/>
          <w:lang w:val="de-DE"/>
        </w:rPr>
        <w:t>Chinesich Muttersprache</w:t>
      </w:r>
    </w:p>
    <w:p w:rsidR="008379F7" w:rsidRPr="008379F7" w:rsidRDefault="008379F7" w:rsidP="008379F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kern w:val="0"/>
          <w:sz w:val="24"/>
          <w:szCs w:val="24"/>
          <w:lang w:val="de-DE"/>
        </w:rPr>
        <w:t>Deutsch sehr gut in Wort und Schrift</w:t>
      </w:r>
    </w:p>
    <w:p w:rsidR="008379F7" w:rsidRPr="008379F7" w:rsidRDefault="008379F7" w:rsidP="008379F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kern w:val="0"/>
          <w:sz w:val="24"/>
          <w:szCs w:val="24"/>
          <w:lang w:val="de-DE"/>
        </w:rPr>
        <w:t>Englisch gut in Wort und Schrift</w:t>
      </w:r>
    </w:p>
    <w:p w:rsidR="008379F7" w:rsidRDefault="008379F7" w:rsidP="008379F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kern w:val="0"/>
          <w:sz w:val="24"/>
          <w:szCs w:val="24"/>
          <w:lang w:val="de-DE"/>
        </w:rPr>
        <w:t>Korrespondenzerfahrung</w:t>
      </w:r>
    </w:p>
    <w:p w:rsidR="008379F7" w:rsidRPr="008379F7" w:rsidRDefault="008379F7" w:rsidP="007C5498">
      <w:pPr>
        <w:autoSpaceDE w:val="0"/>
        <w:autoSpaceDN w:val="0"/>
        <w:adjustRightInd w:val="0"/>
        <w:spacing w:beforeLines="50" w:before="156"/>
        <w:jc w:val="left"/>
        <w:rPr>
          <w:rFonts w:ascii="Arial" w:hAnsi="Arial" w:cs="Arial"/>
          <w:b/>
          <w:bCs/>
          <w:kern w:val="0"/>
          <w:sz w:val="26"/>
          <w:szCs w:val="26"/>
          <w:lang w:val="de-DE"/>
        </w:rPr>
      </w:pPr>
      <w:r w:rsidRPr="008379F7">
        <w:rPr>
          <w:rFonts w:ascii="Arial" w:hAnsi="Arial" w:cs="Arial"/>
          <w:b/>
          <w:bCs/>
          <w:kern w:val="0"/>
          <w:sz w:val="26"/>
          <w:szCs w:val="26"/>
          <w:lang w:val="de-DE"/>
        </w:rPr>
        <w:t>EDV-Erfahrung</w:t>
      </w:r>
    </w:p>
    <w:p w:rsidR="00D23B3C" w:rsidRDefault="008379F7" w:rsidP="008379F7">
      <w:pPr>
        <w:rPr>
          <w:rFonts w:ascii="Arial" w:hAnsi="Arial" w:cs="Arial"/>
          <w:kern w:val="0"/>
          <w:sz w:val="24"/>
          <w:szCs w:val="24"/>
          <w:lang w:val="de-DE"/>
        </w:rPr>
      </w:pPr>
      <w:r w:rsidRPr="008379F7">
        <w:rPr>
          <w:rFonts w:ascii="Arial" w:hAnsi="Arial" w:cs="Arial"/>
          <w:kern w:val="0"/>
          <w:sz w:val="24"/>
          <w:szCs w:val="24"/>
          <w:lang w:val="de-DE"/>
        </w:rPr>
        <w:t>Textverarbeitung mit MS</w:t>
      </w:r>
    </w:p>
    <w:p w:rsidR="005A5BDE" w:rsidRDefault="005A5BDE" w:rsidP="008379F7">
      <w:pPr>
        <w:rPr>
          <w:rFonts w:ascii="Arial" w:hAnsi="Arial" w:cs="Arial"/>
          <w:kern w:val="0"/>
          <w:sz w:val="24"/>
          <w:szCs w:val="24"/>
          <w:lang w:val="de-DE"/>
        </w:rPr>
      </w:pPr>
    </w:p>
    <w:p w:rsidR="00317C8B" w:rsidRDefault="00317C8B" w:rsidP="008379F7">
      <w:pPr>
        <w:rPr>
          <w:rFonts w:ascii="Arial" w:hAnsi="Arial" w:cs="Arial"/>
          <w:kern w:val="0"/>
          <w:sz w:val="24"/>
          <w:szCs w:val="24"/>
          <w:lang w:val="de-DE"/>
        </w:rPr>
      </w:pPr>
    </w:p>
    <w:p w:rsidR="005A5BDE" w:rsidRPr="005A5BDE" w:rsidRDefault="005A5BDE" w:rsidP="005A5BDE">
      <w:pPr>
        <w:autoSpaceDE w:val="0"/>
        <w:autoSpaceDN w:val="0"/>
        <w:adjustRightInd w:val="0"/>
        <w:spacing w:beforeLines="50" w:before="156"/>
        <w:jc w:val="left"/>
        <w:rPr>
          <w:rFonts w:ascii="Arial" w:hAnsi="Arial" w:cs="Arial"/>
          <w:b/>
          <w:bCs/>
          <w:kern w:val="0"/>
          <w:sz w:val="26"/>
          <w:szCs w:val="26"/>
          <w:lang w:val="de-DE"/>
        </w:rPr>
      </w:pPr>
      <w:r w:rsidRPr="005A5BDE">
        <w:rPr>
          <w:rFonts w:ascii="Arial" w:hAnsi="Arial" w:cs="Arial"/>
          <w:b/>
          <w:bCs/>
          <w:kern w:val="0"/>
          <w:sz w:val="26"/>
          <w:szCs w:val="26"/>
          <w:lang w:val="de-DE"/>
        </w:rPr>
        <w:lastRenderedPageBreak/>
        <w:t>Referenzprojekte</w:t>
      </w:r>
    </w:p>
    <w:p w:rsidR="005A5BDE" w:rsidRPr="005A5BDE" w:rsidRDefault="005A5BDE" w:rsidP="005A5BDE">
      <w:pPr>
        <w:pStyle w:val="a5"/>
        <w:numPr>
          <w:ilvl w:val="0"/>
          <w:numId w:val="1"/>
        </w:numPr>
        <w:ind w:firstLineChars="0"/>
        <w:rPr>
          <w:rFonts w:ascii="Arial" w:hAnsi="Arial" w:cs="Arial"/>
          <w:kern w:val="0"/>
          <w:sz w:val="24"/>
          <w:szCs w:val="24"/>
          <w:lang w:val="de-DE"/>
        </w:rPr>
      </w:pPr>
      <w:r w:rsidRPr="005A5BDE">
        <w:rPr>
          <w:b/>
          <w:bCs/>
          <w:kern w:val="0"/>
          <w:sz w:val="24"/>
          <w:szCs w:val="24"/>
          <w:lang w:val="de-DE"/>
        </w:rPr>
        <w:t>Volkswagen Group</w:t>
      </w:r>
    </w:p>
    <w:p w:rsidR="005A5BDE" w:rsidRPr="005A5BDE" w:rsidRDefault="005A5BDE" w:rsidP="00113F78">
      <w:pPr>
        <w:ind w:leftChars="150" w:left="315"/>
        <w:jc w:val="left"/>
        <w:rPr>
          <w:rFonts w:ascii="SimSun-Identity-H" w:hAnsi="SimSun-Identity-H" w:cs="SimSun-Identity-H"/>
          <w:color w:val="040404"/>
          <w:sz w:val="24"/>
          <w:szCs w:val="24"/>
        </w:rPr>
      </w:pPr>
      <w:r w:rsidRPr="005A5BDE">
        <w:rPr>
          <w:rFonts w:ascii="SimSun-Identity-H" w:hAnsi="SimSun-Identity-H" w:cs="SimSun-Identity-H" w:hint="eastAsia"/>
          <w:color w:val="040404"/>
          <w:sz w:val="24"/>
          <w:szCs w:val="24"/>
        </w:rPr>
        <w:t>2015-</w:t>
      </w:r>
      <w:r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jetzt</w:t>
      </w:r>
      <w:r w:rsidR="00113F78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 xml:space="preserve">: </w:t>
      </w:r>
      <w:r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Übersetzen und Lektorieren von Gebauchsanweisungen und Werkstatt</w:t>
      </w:r>
      <w:r w:rsidR="00113F78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s</w:t>
      </w:r>
      <w:r w:rsidR="00113F78">
        <w:rPr>
          <w:rFonts w:ascii="SimSun-Identity-H" w:hAnsi="SimSun-Identity-H" w:cs="SimSun-Identity-H" w:hint="eastAsia"/>
          <w:color w:val="040404"/>
          <w:sz w:val="24"/>
          <w:szCs w:val="24"/>
          <w:lang w:val="de-DE"/>
        </w:rPr>
        <w:t>-</w:t>
      </w:r>
      <w:r w:rsidR="00113F78">
        <w:rPr>
          <w:rFonts w:ascii="SimSun-Identity-H" w:hAnsi="SimSun-Identity-H" w:cs="SimSun-Identity-H" w:hint="eastAsia"/>
          <w:color w:val="040404"/>
          <w:sz w:val="24"/>
          <w:szCs w:val="24"/>
          <w:lang w:val="de-DE"/>
        </w:rPr>
        <w:br/>
      </w:r>
      <w:r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handbücher, Marketingtexte und Geschäftsberichte von über 500,000 Wörter.</w:t>
      </w:r>
    </w:p>
    <w:p w:rsidR="005A5BDE" w:rsidRDefault="00113F78" w:rsidP="00113F78">
      <w:pPr>
        <w:pStyle w:val="a5"/>
        <w:widowControl/>
        <w:numPr>
          <w:ilvl w:val="0"/>
          <w:numId w:val="1"/>
        </w:numPr>
        <w:spacing w:after="200" w:line="276" w:lineRule="auto"/>
        <w:ind w:firstLineChars="0"/>
        <w:contextualSpacing/>
        <w:jc w:val="left"/>
        <w:rPr>
          <w:rFonts w:ascii="SimSun-Identity-H" w:hAnsi="SimSun-Identity-H" w:cs="SimSun-Identity-H"/>
          <w:b/>
          <w:color w:val="040404"/>
          <w:sz w:val="24"/>
          <w:szCs w:val="24"/>
        </w:rPr>
      </w:pPr>
      <w:r w:rsidRPr="00113F78">
        <w:rPr>
          <w:rFonts w:ascii="SimSun-Identity-H" w:hAnsi="SimSun-Identity-H" w:cs="SimSun-Identity-H"/>
          <w:b/>
          <w:color w:val="040404"/>
          <w:sz w:val="24"/>
          <w:szCs w:val="24"/>
        </w:rPr>
        <w:t>Dräger Safety AG &amp; Co. KGaA</w:t>
      </w:r>
    </w:p>
    <w:p w:rsidR="005A5BDE" w:rsidRPr="00113F78" w:rsidRDefault="005A5BDE" w:rsidP="00113F78">
      <w:pPr>
        <w:pStyle w:val="a5"/>
        <w:ind w:left="360" w:firstLineChars="0" w:firstLine="0"/>
        <w:jc w:val="left"/>
        <w:rPr>
          <w:rFonts w:ascii="SimSun-Identity-H" w:hAnsi="SimSun-Identity-H" w:cs="SimSun-Identity-H"/>
          <w:color w:val="040404"/>
          <w:sz w:val="24"/>
          <w:szCs w:val="24"/>
          <w:lang w:val="de-DE"/>
        </w:rPr>
      </w:pPr>
      <w:r w:rsidRPr="004C55AF">
        <w:rPr>
          <w:rFonts w:ascii="SimSun-Identity-H" w:hAnsi="SimSun-Identity-H" w:cs="SimSun-Identity-H" w:hint="eastAsia"/>
          <w:color w:val="040404"/>
          <w:sz w:val="24"/>
          <w:szCs w:val="24"/>
        </w:rPr>
        <w:t>20</w:t>
      </w:r>
      <w:r>
        <w:rPr>
          <w:rFonts w:ascii="SimSun-Identity-H" w:hAnsi="SimSun-Identity-H" w:cs="SimSun-Identity-H" w:hint="eastAsia"/>
          <w:color w:val="040404"/>
          <w:sz w:val="24"/>
          <w:szCs w:val="24"/>
        </w:rPr>
        <w:t>12</w:t>
      </w:r>
      <w:r w:rsidRPr="004C55AF">
        <w:rPr>
          <w:rFonts w:ascii="SimSun-Identity-H" w:hAnsi="SimSun-Identity-H" w:cs="SimSun-Identity-H" w:hint="eastAsia"/>
          <w:color w:val="040404"/>
          <w:sz w:val="24"/>
          <w:szCs w:val="24"/>
        </w:rPr>
        <w:t>-</w:t>
      </w:r>
      <w:r w:rsidR="00113F78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jetzt:</w:t>
      </w:r>
      <w:r w:rsidR="00113F78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 xml:space="preserve"> </w:t>
      </w:r>
      <w:r w:rsidR="00113F78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Übersetzen und Lektorieren von</w:t>
      </w:r>
      <w:r w:rsidR="00113F78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 xml:space="preserve"> Gebrauchsanweisungen für Sicherheits</w:t>
      </w:r>
      <w:r w:rsidR="00113F78">
        <w:rPr>
          <w:rFonts w:ascii="SimSun-Identity-H" w:hAnsi="SimSun-Identity-H" w:cs="SimSun-Identity-H" w:hint="eastAsia"/>
          <w:color w:val="040404"/>
          <w:sz w:val="24"/>
          <w:szCs w:val="24"/>
          <w:lang w:val="de-DE"/>
        </w:rPr>
        <w:t>-</w:t>
      </w:r>
      <w:r w:rsidR="00113F78">
        <w:rPr>
          <w:rFonts w:ascii="SimSun-Identity-H" w:hAnsi="SimSun-Identity-H" w:cs="SimSun-Identity-H" w:hint="eastAsia"/>
          <w:color w:val="040404"/>
          <w:sz w:val="24"/>
          <w:szCs w:val="24"/>
          <w:lang w:val="de-DE"/>
        </w:rPr>
        <w:br/>
      </w:r>
      <w:r w:rsidR="00113F78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 xml:space="preserve">ausrüstungen sowie Marketingtexte (Website: </w:t>
      </w:r>
      <w:hyperlink r:id="rId8" w:history="1">
        <w:r w:rsidR="00113F78" w:rsidRPr="005873B6">
          <w:rPr>
            <w:rStyle w:val="a7"/>
            <w:rFonts w:ascii="SimSun-Identity-H" w:hAnsi="SimSun-Identity-H" w:cs="SimSun-Identity-H"/>
            <w:sz w:val="24"/>
            <w:szCs w:val="24"/>
            <w:lang w:val="de-DE"/>
          </w:rPr>
          <w:t>https://www.draeger.com/zh_cn/Home</w:t>
        </w:r>
      </w:hyperlink>
      <w:r w:rsidR="00113F78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 xml:space="preserve">) </w:t>
      </w:r>
      <w:r w:rsidR="00113F78">
        <w:rPr>
          <w:rFonts w:ascii="SimSun-Identity-H" w:hAnsi="SimSun-Identity-H" w:cs="SimSun-Identity-H" w:hint="eastAsia"/>
          <w:color w:val="040404"/>
          <w:sz w:val="24"/>
          <w:szCs w:val="24"/>
          <w:lang w:val="de-DE"/>
        </w:rPr>
        <w:t xml:space="preserve"> </w:t>
      </w:r>
      <w:r w:rsidR="00113F78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von über 400,000 Wörter.</w:t>
      </w:r>
      <w:r w:rsidR="007D288C">
        <w:rPr>
          <w:rFonts w:ascii="SimSun-Identity-H" w:hAnsi="SimSun-Identity-H" w:cs="SimSun-Identity-H" w:hint="eastAsia"/>
          <w:color w:val="040404"/>
          <w:sz w:val="24"/>
          <w:szCs w:val="24"/>
          <w:lang w:val="de-DE"/>
        </w:rPr>
        <w:t xml:space="preserve"> </w:t>
      </w:r>
      <w:r w:rsidR="007D288C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Übersetzen von Gebauchsanweisungen für Medizin-</w:t>
      </w:r>
      <w:r w:rsidR="007D288C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br/>
        <w:t>produkte von über 100,000 Wörter.</w:t>
      </w:r>
    </w:p>
    <w:p w:rsidR="005A5BDE" w:rsidRDefault="005D0EAA" w:rsidP="005D0EAA">
      <w:pPr>
        <w:pStyle w:val="a5"/>
        <w:widowControl/>
        <w:numPr>
          <w:ilvl w:val="0"/>
          <w:numId w:val="1"/>
        </w:numPr>
        <w:spacing w:after="200" w:line="276" w:lineRule="auto"/>
        <w:ind w:firstLineChars="0"/>
        <w:contextualSpacing/>
        <w:jc w:val="left"/>
        <w:rPr>
          <w:rFonts w:ascii="SimSun-Identity-H" w:hAnsi="SimSun-Identity-H" w:cs="SimSun-Identity-H"/>
          <w:b/>
          <w:color w:val="040404"/>
          <w:sz w:val="24"/>
          <w:szCs w:val="24"/>
        </w:rPr>
      </w:pPr>
      <w:r w:rsidRPr="005D0EAA">
        <w:rPr>
          <w:rFonts w:ascii="SimSun-Identity-H" w:hAnsi="SimSun-Identity-H" w:cs="SimSun-Identity-H"/>
          <w:b/>
          <w:color w:val="040404"/>
          <w:sz w:val="24"/>
          <w:szCs w:val="24"/>
        </w:rPr>
        <w:t>Heidelberger Druckmaschinen AG</w:t>
      </w:r>
    </w:p>
    <w:p w:rsidR="00424417" w:rsidRDefault="005A5BDE" w:rsidP="00424417">
      <w:pPr>
        <w:pStyle w:val="a5"/>
        <w:ind w:left="360" w:firstLineChars="0" w:firstLine="0"/>
        <w:rPr>
          <w:rFonts w:ascii="SimSun-Identity-H" w:hAnsi="SimSun-Identity-H" w:cs="SimSun-Identity-H"/>
          <w:color w:val="040404"/>
          <w:sz w:val="24"/>
          <w:szCs w:val="24"/>
          <w:lang w:val="de-DE"/>
        </w:rPr>
      </w:pPr>
      <w:r w:rsidRPr="004C55AF">
        <w:rPr>
          <w:rFonts w:ascii="SimSun-Identity-H" w:hAnsi="SimSun-Identity-H" w:cs="SimSun-Identity-H" w:hint="eastAsia"/>
          <w:color w:val="040404"/>
          <w:sz w:val="24"/>
          <w:szCs w:val="24"/>
        </w:rPr>
        <w:t>20</w:t>
      </w:r>
      <w:r>
        <w:rPr>
          <w:rFonts w:ascii="SimSun-Identity-H" w:hAnsi="SimSun-Identity-H" w:cs="SimSun-Identity-H" w:hint="eastAsia"/>
          <w:color w:val="040404"/>
          <w:sz w:val="24"/>
          <w:szCs w:val="24"/>
        </w:rPr>
        <w:t>12</w:t>
      </w:r>
      <w:r w:rsidRPr="004C55AF">
        <w:rPr>
          <w:rFonts w:ascii="SimSun-Identity-H" w:hAnsi="SimSun-Identity-H" w:cs="SimSun-Identity-H" w:hint="eastAsia"/>
          <w:color w:val="040404"/>
          <w:sz w:val="24"/>
          <w:szCs w:val="24"/>
        </w:rPr>
        <w:t>-</w:t>
      </w:r>
      <w:r w:rsidR="005D0EAA">
        <w:rPr>
          <w:rFonts w:ascii="SimSun-Identity-H" w:hAnsi="SimSun-Identity-H" w:cs="SimSun-Identity-H"/>
          <w:color w:val="040404"/>
          <w:sz w:val="24"/>
          <w:szCs w:val="24"/>
        </w:rPr>
        <w:t xml:space="preserve">jetzt: </w:t>
      </w:r>
      <w:r w:rsidR="001F7DA2">
        <w:rPr>
          <w:rFonts w:ascii="SimSun-Identity-H" w:hAnsi="SimSun-Identity-H" w:cs="SimSun-Identity-H"/>
          <w:color w:val="040404"/>
          <w:sz w:val="24"/>
          <w:szCs w:val="24"/>
        </w:rPr>
        <w:t xml:space="preserve">Übersetzen von </w:t>
      </w:r>
      <w:r w:rsidR="001F7DA2">
        <w:rPr>
          <w:rFonts w:ascii="SimSun-Identity-H" w:hAnsi="SimSun-Identity-H" w:cs="SimSun-Identity-H" w:hint="eastAsia"/>
          <w:color w:val="040404"/>
          <w:sz w:val="24"/>
          <w:szCs w:val="24"/>
        </w:rPr>
        <w:t>Ge</w:t>
      </w:r>
      <w:r w:rsidR="001F7DA2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brauchsanweisungen für Workflow im Bezug auf  Prepress-, Press- und Postpress</w:t>
      </w:r>
      <w:r w:rsidR="00424417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 xml:space="preserve"> von über 300,0000 Wörter. Übersetzen von Marketingtexte von über 100,000 Wörter.</w:t>
      </w:r>
    </w:p>
    <w:p w:rsidR="00424417" w:rsidRDefault="00424417" w:rsidP="00424417">
      <w:pPr>
        <w:pStyle w:val="a5"/>
        <w:widowControl/>
        <w:numPr>
          <w:ilvl w:val="0"/>
          <w:numId w:val="1"/>
        </w:numPr>
        <w:spacing w:after="200" w:line="276" w:lineRule="auto"/>
        <w:ind w:firstLineChars="0"/>
        <w:contextualSpacing/>
        <w:jc w:val="left"/>
        <w:rPr>
          <w:rFonts w:ascii="SimSun-Identity-H" w:hAnsi="SimSun-Identity-H" w:cs="SimSun-Identity-H"/>
          <w:b/>
          <w:color w:val="040404"/>
          <w:sz w:val="24"/>
          <w:szCs w:val="24"/>
        </w:rPr>
      </w:pPr>
      <w:r w:rsidRPr="00424417">
        <w:rPr>
          <w:rFonts w:ascii="SimSun-Identity-H" w:hAnsi="SimSun-Identity-H" w:cs="SimSun-Identity-H"/>
          <w:b/>
          <w:color w:val="040404"/>
          <w:sz w:val="24"/>
          <w:szCs w:val="24"/>
        </w:rPr>
        <w:t>DIEFFENBACHER GMBH Maschinen- und Anlagenbau 2023</w:t>
      </w:r>
    </w:p>
    <w:p w:rsidR="00424417" w:rsidRDefault="005A5BDE" w:rsidP="00424417">
      <w:pPr>
        <w:pStyle w:val="a5"/>
        <w:widowControl/>
        <w:spacing w:after="200" w:line="276" w:lineRule="auto"/>
        <w:ind w:left="360" w:firstLineChars="0" w:firstLine="0"/>
        <w:contextualSpacing/>
        <w:jc w:val="left"/>
        <w:rPr>
          <w:rFonts w:ascii="SimSun-Identity-H" w:hAnsi="SimSun-Identity-H" w:cs="SimSun-Identity-H"/>
          <w:color w:val="040404"/>
          <w:sz w:val="24"/>
          <w:szCs w:val="24"/>
          <w:lang w:val="de-DE"/>
        </w:rPr>
      </w:pPr>
      <w:r w:rsidRPr="00424417">
        <w:rPr>
          <w:rFonts w:ascii="SimSun-Identity-H" w:hAnsi="SimSun-Identity-H" w:cs="SimSun-Identity-H" w:hint="eastAsia"/>
          <w:color w:val="040404"/>
          <w:sz w:val="24"/>
          <w:szCs w:val="24"/>
        </w:rPr>
        <w:t>2012</w:t>
      </w:r>
      <w:r w:rsidR="00424417">
        <w:rPr>
          <w:rFonts w:ascii="SimSun-Identity-H" w:hAnsi="SimSun-Identity-H" w:cs="SimSun-Identity-H"/>
          <w:color w:val="040404"/>
          <w:sz w:val="24"/>
          <w:szCs w:val="24"/>
        </w:rPr>
        <w:t>-jetzt</w:t>
      </w:r>
      <w:r w:rsidR="00FB079F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 xml:space="preserve">: </w:t>
      </w:r>
      <w:r w:rsidR="00424417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Übersetzen von Gebrauchsanweisungen für Pressensystemen von über 500,000 Wörter.</w:t>
      </w:r>
    </w:p>
    <w:p w:rsidR="00FB079F" w:rsidRDefault="00375340" w:rsidP="00FB079F">
      <w:pPr>
        <w:pStyle w:val="a5"/>
        <w:widowControl/>
        <w:numPr>
          <w:ilvl w:val="0"/>
          <w:numId w:val="1"/>
        </w:numPr>
        <w:spacing w:after="200" w:line="276" w:lineRule="auto"/>
        <w:ind w:firstLineChars="0"/>
        <w:contextualSpacing/>
        <w:jc w:val="left"/>
        <w:rPr>
          <w:rFonts w:ascii="SimSun-Identity-H" w:hAnsi="SimSun-Identity-H" w:cs="SimSun-Identity-H" w:hint="eastAsia"/>
          <w:b/>
          <w:color w:val="040404"/>
          <w:sz w:val="24"/>
          <w:szCs w:val="24"/>
        </w:rPr>
      </w:pPr>
      <w:r w:rsidRPr="00375340">
        <w:rPr>
          <w:rFonts w:ascii="SimSun-Identity-H" w:hAnsi="SimSun-Identity-H" w:cs="SimSun-Identity-H"/>
          <w:b/>
          <w:color w:val="040404"/>
          <w:sz w:val="24"/>
          <w:szCs w:val="24"/>
        </w:rPr>
        <w:t>Manroland Sheetfed GmbH</w:t>
      </w:r>
    </w:p>
    <w:p w:rsidR="005A5BDE" w:rsidRPr="00FB079F" w:rsidRDefault="005A5BDE" w:rsidP="00FB079F">
      <w:pPr>
        <w:pStyle w:val="a5"/>
        <w:widowControl/>
        <w:spacing w:after="200" w:line="276" w:lineRule="auto"/>
        <w:ind w:left="360" w:firstLineChars="0" w:firstLine="0"/>
        <w:contextualSpacing/>
        <w:jc w:val="left"/>
        <w:rPr>
          <w:rFonts w:ascii="SimSun-Identity-H" w:hAnsi="SimSun-Identity-H" w:cs="SimSun-Identity-H"/>
          <w:b/>
          <w:color w:val="040404"/>
          <w:sz w:val="24"/>
          <w:szCs w:val="24"/>
        </w:rPr>
      </w:pPr>
      <w:r w:rsidRPr="00FB079F">
        <w:rPr>
          <w:rFonts w:ascii="SimSun-Identity-H" w:hAnsi="SimSun-Identity-H" w:cs="SimSun-Identity-H" w:hint="eastAsia"/>
          <w:color w:val="040404"/>
          <w:sz w:val="24"/>
          <w:szCs w:val="24"/>
        </w:rPr>
        <w:t>2012-</w:t>
      </w:r>
      <w:r w:rsidR="00FB079F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 xml:space="preserve">jetzt: </w:t>
      </w:r>
      <w:r w:rsidR="00FB079F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Übersetzen von Gebrauchsanweisungen für</w:t>
      </w:r>
      <w:r w:rsidR="00FB079F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 xml:space="preserve"> Druckmaschienen von </w:t>
      </w:r>
      <w:r w:rsidR="00FB079F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über 500,000 Wörter.</w:t>
      </w:r>
    </w:p>
    <w:p w:rsidR="00FB079F" w:rsidRDefault="00FB079F" w:rsidP="00FB079F">
      <w:pPr>
        <w:pStyle w:val="a5"/>
        <w:widowControl/>
        <w:numPr>
          <w:ilvl w:val="0"/>
          <w:numId w:val="1"/>
        </w:numPr>
        <w:shd w:val="clear" w:color="auto" w:fill="FFFFFF"/>
        <w:spacing w:after="150" w:line="420" w:lineRule="atLeast"/>
        <w:ind w:firstLineChars="0"/>
        <w:jc w:val="left"/>
        <w:outlineLvl w:val="1"/>
        <w:rPr>
          <w:rFonts w:ascii="SimSun-Identity-H" w:hAnsi="SimSun-Identity-H" w:cs="SimSun-Identity-H"/>
          <w:b/>
          <w:color w:val="040404"/>
          <w:sz w:val="24"/>
          <w:szCs w:val="24"/>
        </w:rPr>
      </w:pPr>
      <w:r w:rsidRPr="00FB079F">
        <w:rPr>
          <w:rFonts w:ascii="SimSun-Identity-H" w:hAnsi="SimSun-Identity-H" w:cs="SimSun-Identity-H"/>
          <w:b/>
          <w:color w:val="040404"/>
          <w:sz w:val="24"/>
          <w:szCs w:val="24"/>
        </w:rPr>
        <w:t>Focke &amp; Co. (GmbH &amp; Co. KG)</w:t>
      </w:r>
    </w:p>
    <w:p w:rsidR="005A5BDE" w:rsidRDefault="005A5BDE" w:rsidP="00FB079F">
      <w:pPr>
        <w:pStyle w:val="a5"/>
        <w:widowControl/>
        <w:shd w:val="clear" w:color="auto" w:fill="FFFFFF"/>
        <w:spacing w:after="150" w:line="420" w:lineRule="atLeast"/>
        <w:ind w:left="360" w:firstLineChars="0" w:firstLine="0"/>
        <w:jc w:val="left"/>
        <w:outlineLvl w:val="1"/>
        <w:rPr>
          <w:rFonts w:ascii="SimSun-Identity-H" w:hAnsi="SimSun-Identity-H" w:cs="SimSun-Identity-H"/>
          <w:color w:val="040404"/>
          <w:sz w:val="24"/>
          <w:szCs w:val="24"/>
          <w:lang w:val="de-DE"/>
        </w:rPr>
      </w:pPr>
      <w:r w:rsidRPr="00FB079F">
        <w:rPr>
          <w:rFonts w:ascii="SimSun-Identity-H" w:hAnsi="SimSun-Identity-H" w:cs="SimSun-Identity-H" w:hint="eastAsia"/>
          <w:color w:val="040404"/>
          <w:sz w:val="24"/>
          <w:szCs w:val="24"/>
        </w:rPr>
        <w:t>2012-2021</w:t>
      </w:r>
      <w:r w:rsidR="00FB079F">
        <w:rPr>
          <w:rFonts w:ascii="SimSun-Identity-H" w:hAnsi="SimSun-Identity-H" w:cs="SimSun-Identity-H"/>
          <w:color w:val="040404"/>
          <w:sz w:val="24"/>
          <w:szCs w:val="24"/>
        </w:rPr>
        <w:t xml:space="preserve">: </w:t>
      </w:r>
      <w:r w:rsidR="00FB079F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Übersetzen und Lektorieren von</w:t>
      </w:r>
      <w:r w:rsidR="00FB079F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 xml:space="preserve"> Gebrauchsanweisungen für Verpackungsmaschienen von über 60,0000 Wörter.</w:t>
      </w:r>
    </w:p>
    <w:p w:rsidR="00FB079F" w:rsidRPr="00FB079F" w:rsidRDefault="00FB079F" w:rsidP="00FB079F">
      <w:pPr>
        <w:pStyle w:val="a5"/>
        <w:widowControl/>
        <w:numPr>
          <w:ilvl w:val="0"/>
          <w:numId w:val="1"/>
        </w:numPr>
        <w:shd w:val="clear" w:color="auto" w:fill="FFFFFF"/>
        <w:spacing w:after="150" w:line="420" w:lineRule="atLeast"/>
        <w:ind w:firstLineChars="0"/>
        <w:jc w:val="left"/>
        <w:outlineLvl w:val="1"/>
        <w:rPr>
          <w:rFonts w:ascii="SimSun-Identity-H" w:hAnsi="SimSun-Identity-H" w:cs="SimSun-Identity-H"/>
          <w:b/>
          <w:color w:val="040404"/>
          <w:sz w:val="24"/>
          <w:szCs w:val="24"/>
          <w:lang w:val="de-DE"/>
        </w:rPr>
      </w:pPr>
      <w:r w:rsidRPr="00FB079F">
        <w:rPr>
          <w:rFonts w:ascii="SimSun-Identity-H" w:hAnsi="SimSun-Identity-H" w:cs="SimSun-Identity-H"/>
          <w:b/>
          <w:color w:val="040404"/>
          <w:sz w:val="24"/>
          <w:szCs w:val="24"/>
          <w:lang w:val="de-DE"/>
        </w:rPr>
        <w:t>GROB-WERKE GmbH &amp; Co. KG</w:t>
      </w:r>
    </w:p>
    <w:p w:rsidR="005A5BDE" w:rsidRPr="004C55AF" w:rsidRDefault="005A5BDE" w:rsidP="00FB079F">
      <w:pPr>
        <w:pStyle w:val="a5"/>
        <w:ind w:left="360" w:firstLineChars="0" w:firstLine="0"/>
        <w:rPr>
          <w:rFonts w:ascii="SimSun-Identity-H" w:hAnsi="SimSun-Identity-H" w:cs="SimSun-Identity-H"/>
          <w:color w:val="040404"/>
          <w:sz w:val="24"/>
          <w:szCs w:val="24"/>
        </w:rPr>
      </w:pPr>
      <w:r w:rsidRPr="004C55AF">
        <w:rPr>
          <w:rFonts w:ascii="SimSun-Identity-H" w:hAnsi="SimSun-Identity-H" w:cs="SimSun-Identity-H" w:hint="eastAsia"/>
          <w:color w:val="040404"/>
          <w:sz w:val="24"/>
          <w:szCs w:val="24"/>
        </w:rPr>
        <w:t>2017-</w:t>
      </w:r>
      <w:r w:rsidR="00FB079F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 xml:space="preserve">jetzt: </w:t>
      </w:r>
      <w:r w:rsidR="00FB079F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Übersetzen und Lektorieren von Gebrauchsanweisungen für</w:t>
      </w:r>
      <w:r w:rsidR="00FB079F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 xml:space="preserve"> Zerspannungstechnik, Universalmaschinen, Motagenan</w:t>
      </w:r>
      <w:r w:rsidR="00057680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a</w:t>
      </w:r>
      <w:r w:rsidR="00FB079F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gen</w:t>
      </w:r>
      <w:r w:rsidR="00057680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, Automatisierungssysteme</w:t>
      </w:r>
      <w:r w:rsidR="00FB079F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 xml:space="preserve"> von über 3000,000 Wörter. Übersetzen von Marketingtexte von über 50,000 Wörter. Übersetzen von </w:t>
      </w:r>
      <w:r w:rsidR="00057680">
        <w:rPr>
          <w:rFonts w:ascii="SimSun-Identity-H" w:hAnsi="SimSun-Identity-H" w:cs="SimSun-Identity-H"/>
          <w:color w:val="040404"/>
          <w:sz w:val="24"/>
          <w:szCs w:val="24"/>
          <w:lang w:val="de-DE"/>
        </w:rPr>
        <w:t>Gebrauchsanweisungen für Verarbeitung- und Motagetechnik für den Bereich Elektromobilität von über 200,000 Wörter.</w:t>
      </w:r>
    </w:p>
    <w:p w:rsidR="005A5BDE" w:rsidRPr="005A5BDE" w:rsidRDefault="005A5BDE" w:rsidP="005A5BDE">
      <w:pPr>
        <w:pStyle w:val="a5"/>
        <w:ind w:left="360" w:firstLineChars="0" w:firstLine="0"/>
        <w:rPr>
          <w:rFonts w:ascii="Arial" w:hAnsi="Arial" w:cs="Arial"/>
          <w:kern w:val="0"/>
          <w:sz w:val="24"/>
          <w:szCs w:val="24"/>
          <w:lang w:val="de-DE"/>
        </w:rPr>
      </w:pPr>
    </w:p>
    <w:sectPr w:rsidR="005A5BDE" w:rsidRPr="005A5BDE" w:rsidSect="00655477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F1" w:rsidRDefault="00681EF1" w:rsidP="00605D2F">
      <w:r>
        <w:separator/>
      </w:r>
    </w:p>
  </w:endnote>
  <w:endnote w:type="continuationSeparator" w:id="0">
    <w:p w:rsidR="00681EF1" w:rsidRDefault="00681EF1" w:rsidP="006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F1" w:rsidRDefault="00681EF1" w:rsidP="00605D2F">
      <w:r>
        <w:separator/>
      </w:r>
    </w:p>
  </w:footnote>
  <w:footnote w:type="continuationSeparator" w:id="0">
    <w:p w:rsidR="00681EF1" w:rsidRDefault="00681EF1" w:rsidP="0060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85E"/>
    <w:multiLevelType w:val="hybridMultilevel"/>
    <w:tmpl w:val="209A2E24"/>
    <w:lvl w:ilvl="0" w:tplc="2B722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332F97"/>
    <w:multiLevelType w:val="hybridMultilevel"/>
    <w:tmpl w:val="BE2886F4"/>
    <w:lvl w:ilvl="0" w:tplc="6DB2B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43"/>
    <w:rsid w:val="00057680"/>
    <w:rsid w:val="000E17D2"/>
    <w:rsid w:val="00105FE5"/>
    <w:rsid w:val="00113F78"/>
    <w:rsid w:val="001F7DA2"/>
    <w:rsid w:val="00220300"/>
    <w:rsid w:val="00317C8B"/>
    <w:rsid w:val="00375340"/>
    <w:rsid w:val="00405943"/>
    <w:rsid w:val="00424417"/>
    <w:rsid w:val="004D740E"/>
    <w:rsid w:val="005A5BDE"/>
    <w:rsid w:val="005D0EAA"/>
    <w:rsid w:val="00605D2F"/>
    <w:rsid w:val="00655477"/>
    <w:rsid w:val="00681EF1"/>
    <w:rsid w:val="006E0FA2"/>
    <w:rsid w:val="00703F52"/>
    <w:rsid w:val="007C5498"/>
    <w:rsid w:val="007D288C"/>
    <w:rsid w:val="007D69D7"/>
    <w:rsid w:val="008379F7"/>
    <w:rsid w:val="00B62D2B"/>
    <w:rsid w:val="00B8293C"/>
    <w:rsid w:val="00D23B3C"/>
    <w:rsid w:val="00D50589"/>
    <w:rsid w:val="00EB598D"/>
    <w:rsid w:val="00F672F5"/>
    <w:rsid w:val="00FB079F"/>
    <w:rsid w:val="00FB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B07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7D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05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D2F"/>
    <w:rPr>
      <w:sz w:val="18"/>
      <w:szCs w:val="18"/>
    </w:rPr>
  </w:style>
  <w:style w:type="paragraph" w:styleId="a5">
    <w:name w:val="List Paragraph"/>
    <w:basedOn w:val="a"/>
    <w:uiPriority w:val="34"/>
    <w:qFormat/>
    <w:rsid w:val="005A5BDE"/>
    <w:pPr>
      <w:ind w:firstLineChars="200" w:firstLine="420"/>
    </w:pPr>
  </w:style>
  <w:style w:type="character" w:styleId="a6">
    <w:name w:val="Strong"/>
    <w:basedOn w:val="a0"/>
    <w:uiPriority w:val="22"/>
    <w:qFormat/>
    <w:rsid w:val="005A5BDE"/>
    <w:rPr>
      <w:b/>
      <w:bCs/>
    </w:rPr>
  </w:style>
  <w:style w:type="character" w:styleId="a7">
    <w:name w:val="Hyperlink"/>
    <w:basedOn w:val="a0"/>
    <w:uiPriority w:val="99"/>
    <w:unhideWhenUsed/>
    <w:rsid w:val="00113F78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B079F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B07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7D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05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D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D2F"/>
    <w:rPr>
      <w:sz w:val="18"/>
      <w:szCs w:val="18"/>
    </w:rPr>
  </w:style>
  <w:style w:type="paragraph" w:styleId="a5">
    <w:name w:val="List Paragraph"/>
    <w:basedOn w:val="a"/>
    <w:uiPriority w:val="34"/>
    <w:qFormat/>
    <w:rsid w:val="005A5BDE"/>
    <w:pPr>
      <w:ind w:firstLineChars="200" w:firstLine="420"/>
    </w:pPr>
  </w:style>
  <w:style w:type="character" w:styleId="a6">
    <w:name w:val="Strong"/>
    <w:basedOn w:val="a0"/>
    <w:uiPriority w:val="22"/>
    <w:qFormat/>
    <w:rsid w:val="005A5BDE"/>
    <w:rPr>
      <w:b/>
      <w:bCs/>
    </w:rPr>
  </w:style>
  <w:style w:type="character" w:styleId="a7">
    <w:name w:val="Hyperlink"/>
    <w:basedOn w:val="a0"/>
    <w:uiPriority w:val="99"/>
    <w:unhideWhenUsed/>
    <w:rsid w:val="00113F78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B079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aeger.com/zh_cn/Ho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xb21cn</cp:lastModifiedBy>
  <cp:revision>9</cp:revision>
  <dcterms:created xsi:type="dcterms:W3CDTF">2015-05-20T05:48:00Z</dcterms:created>
  <dcterms:modified xsi:type="dcterms:W3CDTF">2023-07-16T07:20:00Z</dcterms:modified>
</cp:coreProperties>
</file>