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EE6" w:rsidRPr="001C6760" w:rsidRDefault="00362EE6" w:rsidP="00362EE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362EE6" w:rsidRPr="001C6760" w:rsidRDefault="00362EE6" w:rsidP="00362EE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362EE6" w:rsidRPr="001C6760" w:rsidRDefault="00362EE6" w:rsidP="00362EE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362EE6" w:rsidRPr="001C6760" w:rsidRDefault="00362EE6" w:rsidP="00362EE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b/>
          <w:bCs/>
          <w:sz w:val="24"/>
          <w:szCs w:val="24"/>
          <w:lang w:val="sq-AL"/>
        </w:rPr>
        <w:t>Curriculum Vitae</w:t>
      </w:r>
    </w:p>
    <w:p w:rsidR="00362EE6" w:rsidRPr="001C6760" w:rsidRDefault="00362EE6" w:rsidP="00362EE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362EE6" w:rsidRPr="001C6760" w:rsidRDefault="00362EE6" w:rsidP="00362EE6">
      <w:pPr>
        <w:tabs>
          <w:tab w:val="left" w:pos="2160"/>
          <w:tab w:val="left" w:pos="23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Translation (English – Indonesian):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Kritik Gramsci atas Teori Pembangunan Dunia Ketiga (Muhadi Sugiono, 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a thesis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), Pustaka Pelajar, Yogyakarta, 1999.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L’Immortalite, (Milan Kundera, 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a novel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), akubaca, Yogyakarta, 2000 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Penjahat (gaya) Orde Baru (James T. Siegel, 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A New Criminal Type in Jakarta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), LKiS, Yogyakarta, 2000.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Islam Sasak, Islam Wetu Telu vs Waktu Lima (Dr. Erni Budiwanti, 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a disertation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), LKiS, Yogyakarta, 2000.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Mistisisme Jawa, Ideologi di Indonesia (Niels Mulder, 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Mysticism in Java Ideology in Indonesia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), LKiS, Yogyakarta 2001.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Il Postino (Antonio Skarmeta), akubaca, Jakarta 2003.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Matinya Tuhan Komunis (Richard Crossman MP, ed, 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The God That Failed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), PT. Bentang Pustaka, Yogyakarta 2004.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Dekolonisasi Metodologi (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Decolonizing Methodology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), Linda Tuhiway Smith, Read Book, Yogyakarta, 2005.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Stepping Forward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, Victoria Johnson, Edda Ivan-Smith, Gil Gordon, Pat Pridmore, Patta Scot, Read Book, Yogyakarta, 2005 (co-translator).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Tentang Krisis Demokrasi Perwakilan di Uni Eropa dan Strategy Alternatif Partisipasi (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On Representative Democracy Crises of Europe Union dan Participation Alternative Strategy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), Henri Myrtinen, an article of WACANA Bulletin, 18 Issue, Year VI/2005.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Kebangkitan Kekuatan Korporasi (based on 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Field Guide to the Global Economy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), Sarah Anderson, an article of WACANA Bulletin, 19 Issue, Year VI/2005.</w:t>
      </w:r>
    </w:p>
    <w:p w:rsidR="00362EE6" w:rsidRPr="001C6760" w:rsidRDefault="00362EE6" w:rsidP="00362E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362EE6" w:rsidRPr="001C6760" w:rsidRDefault="00362EE6" w:rsidP="00362E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Sejarah Uang (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History of Money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) Jack Weatherford, PT Bentang Pustaka, Yogyakarta, 2005. See </w:t>
      </w:r>
      <w:hyperlink r:id="rId8" w:history="1">
        <w:r w:rsidRPr="001C6760">
          <w:rPr>
            <w:rStyle w:val="Hyperlink"/>
            <w:rFonts w:ascii="Times New Roman" w:hAnsi="Times New Roman" w:cs="Times New Roman"/>
            <w:sz w:val="24"/>
            <w:szCs w:val="24"/>
            <w:lang w:val="sq-AL"/>
          </w:rPr>
          <w:t>http://www.bi.go.id/NR/rdonlyres/64D74B7C-F7FE-4BC0-9E74-5D57C659568C/3990/resensi.pdf</w:t>
        </w:r>
      </w:hyperlink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Sosiologi (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From Max Weber: Essays in Sociology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), Pustaka Pelajar, Yogyakarta 2006 (main translator)</w:t>
      </w:r>
      <w:r w:rsidR="00220D5D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Opus Dei, John Allen, Alvabet, Jakarta 2007 (main translator).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Setan Angka, (The Number Devil, A Mathematical Adventure; Hans Magnus Enzensberger, Henry Holt and Company New York), Transmedia Jakarta, 2007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Adu Tinju Lone Ranger dan Tonto di Surga (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The Lone Ranger and Tonto Fistfight in Heaven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, Sherman Alexie, Haper Perennial, New York, 1994), Banana Publisher, Jakarta, 2007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(co-translator).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 Mengajari Batu Bicara (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Teaching a Stone to Talk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, Annie Dillard), Banana Publisher, Jakarta, 2007(co-translator).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Jakarta-Batavia: Socio-cultural Essays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, Kees Grijns and Peter J. M. Nas (eds), Banana Publisher, Jakarta (co-translator), 2007.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iCs/>
          <w:sz w:val="24"/>
          <w:szCs w:val="24"/>
          <w:lang w:val="sq-AL"/>
        </w:rPr>
        <w:t>Prinsip Pembelajaran dan Pengajaran Bahasa, H. Douglas Brown, Kedutaan Besar Amerika Serikat di Jakarta, 2008 (co-translator).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Sastra sebagai Sebuah Dunia (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Literary as a World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, Pascale Casanova), see </w:t>
      </w:r>
      <w:hyperlink r:id="rId9" w:history="1">
        <w:r w:rsidRPr="001C6760">
          <w:rPr>
            <w:rStyle w:val="Hyperlink"/>
            <w:rFonts w:ascii="Times New Roman" w:hAnsi="Times New Roman" w:cs="Times New Roman"/>
            <w:sz w:val="24"/>
            <w:szCs w:val="24"/>
            <w:lang w:val="sq-AL"/>
          </w:rPr>
          <w:t>http://guratcipta.wordpress.com/2007/10/14/seni-sastra-5/</w:t>
        </w:r>
      </w:hyperlink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Seni Pertunjukan Indonesia Melintas Batas (Matthew Isaac Cohen; Alessandra Lopez Y. Royo; Laura Noszlopy) in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 xml:space="preserve"> Indonesia and the Malay World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, Vo. 35, Issue 101 March 2007, p. 1–7. See </w:t>
      </w:r>
      <w:hyperlink r:id="rId10" w:history="1">
        <w:r w:rsidRPr="001C6760">
          <w:rPr>
            <w:rStyle w:val="Hyperlink"/>
            <w:rFonts w:ascii="Times New Roman" w:hAnsi="Times New Roman" w:cs="Times New Roman"/>
            <w:sz w:val="24"/>
            <w:szCs w:val="24"/>
            <w:lang w:val="sq-AL"/>
          </w:rPr>
          <w:t>http://guratcipta.wordpress.com/2007/09/18/seni-pertunjukan/</w:t>
        </w:r>
      </w:hyperlink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Sumatran Sultanate and Colonial State; Jambi and the Rise of Dutch Imperialism, 1830-1907, Southeast Asia Program Publications, Southeast Asia Program, Cornel University, Ithaca, New York 2003, Banana Publisher, Jakarta 2008.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Kamus Khazar, (</w:t>
      </w:r>
      <w:r w:rsidRPr="001C6760">
        <w:rPr>
          <w:rFonts w:ascii="Times New Roman" w:hAnsi="Times New Roman" w:cs="Times New Roman"/>
          <w:i/>
          <w:iCs/>
          <w:sz w:val="24"/>
          <w:szCs w:val="24"/>
          <w:lang w:val="sq-AL"/>
        </w:rPr>
        <w:t>Dictionary of Khazar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, Milorad Pavić, Alfred A. Knopf New York 1999), Serambi, Jakarta, 2009.</w:t>
      </w:r>
    </w:p>
    <w:p w:rsidR="00362EE6" w:rsidRPr="001C676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Blues Reservation, Sherman Alexie, Banana Publisher, Jakarta (forthcoming)</w:t>
      </w:r>
    </w:p>
    <w:p w:rsidR="00362EE6" w:rsidRPr="00610EA6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Tuhan Hit</w:t>
      </w:r>
      <w:r>
        <w:rPr>
          <w:rFonts w:ascii="Times New Roman" w:hAnsi="Times New Roman" w:cs="Times New Roman"/>
          <w:sz w:val="24"/>
          <w:szCs w:val="24"/>
          <w:lang w:val="sq-AL"/>
        </w:rPr>
        <w:t>ler (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Hitler &amp; His God</w:t>
      </w:r>
      <w:r>
        <w:rPr>
          <w:rFonts w:ascii="Times New Roman" w:hAnsi="Times New Roman" w:cs="Times New Roman"/>
          <w:sz w:val="24"/>
          <w:szCs w:val="24"/>
          <w:lang w:val="sq-AL"/>
        </w:rPr>
        <w:t>, Georges Van Vrekhem), mediakita, Jakarta, 2011.</w:t>
      </w:r>
    </w:p>
    <w:p w:rsidR="00610EA6" w:rsidRPr="001C6760" w:rsidRDefault="00610EA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Ketika China Menguasai Dunia (When China Rules The World, Martin Jaqcues), Penerbit Buku Kompas, Jakarta, 2011 (penerjemah penyelia).</w:t>
      </w:r>
    </w:p>
    <w:p w:rsidR="00362EE6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Runtuhnya Institusi Mahkamah Agung (</w:t>
      </w:r>
      <w:r w:rsidRPr="001C6760">
        <w:rPr>
          <w:rFonts w:ascii="Times New Roman" w:hAnsi="Times New Roman" w:cs="Times New Roman"/>
          <w:i/>
          <w:sz w:val="24"/>
          <w:szCs w:val="24"/>
          <w:lang w:val="sq-AL"/>
        </w:rPr>
        <w:t>The Indonesian Supreme Court: a study to institutional collapse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>, Sebastian Pompe, Cornell Southeast Asia Program, Ithaca, NY, 2005), LeIP, Jakarta, 2012.</w:t>
      </w:r>
    </w:p>
    <w:p w:rsidR="00362EE6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Mereka Bertanya Islam Menjawab (assorted writings of Dr. Zakir Naik, Dr. Shalah Shawi, Sheikh Abdul Majid Subh on most frequently asked about Islam), PT Aqwam Media Profetika, Solo, 2009 (co-translator).</w:t>
      </w:r>
    </w:p>
    <w:p w:rsidR="00362EE6" w:rsidRPr="00610EA6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Dongeng Anak Indian Iroquois (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Iroquois Tell Their Children</w:t>
      </w:r>
      <w:r>
        <w:rPr>
          <w:rFonts w:ascii="Times New Roman" w:hAnsi="Times New Roman" w:cs="Times New Roman"/>
          <w:sz w:val="24"/>
          <w:szCs w:val="24"/>
          <w:lang w:val="sq-AL"/>
        </w:rPr>
        <w:t>, Mabel Powers), Adiwacana, Yogyakarta, 2014.</w:t>
      </w:r>
    </w:p>
    <w:p w:rsidR="00610EA6" w:rsidRDefault="00610EA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Liem Sioe Liong dan Salim Group: pilar bisnis Indonesia (</w:t>
      </w:r>
      <w:r w:rsidRPr="00610EA6">
        <w:rPr>
          <w:rFonts w:ascii="Times New Roman" w:hAnsi="Times New Roman" w:cs="Times New Roman"/>
          <w:i/>
          <w:sz w:val="24"/>
          <w:szCs w:val="24"/>
          <w:lang w:val="id-ID"/>
        </w:rPr>
        <w:t>Liem Sioe Liong’s Salim Group: the business pillar of Suharto’s Indonesia</w:t>
      </w:r>
      <w:r>
        <w:rPr>
          <w:rFonts w:ascii="Times New Roman" w:hAnsi="Times New Roman" w:cs="Times New Roman"/>
          <w:sz w:val="24"/>
          <w:szCs w:val="24"/>
          <w:lang w:val="id-ID"/>
        </w:rPr>
        <w:t>, Richard Borsuk, Nancy Chng), Penerbit Buku Kompas, Jakarta 2016.</w:t>
      </w:r>
    </w:p>
    <w:p w:rsidR="00362EE6" w:rsidRPr="00935DAF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Rumah Jagal Lima (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Slaughterhouse-Five</w:t>
      </w:r>
      <w:r>
        <w:rPr>
          <w:rFonts w:ascii="Times New Roman" w:hAnsi="Times New Roman" w:cs="Times New Roman"/>
          <w:sz w:val="24"/>
          <w:szCs w:val="24"/>
          <w:lang w:val="sq-AL"/>
        </w:rPr>
        <w:t>, Kurt Vonnegut), Penerbit KJ, Yogyakarta, 2016.</w:t>
      </w:r>
    </w:p>
    <w:p w:rsidR="00935DAF" w:rsidRPr="00935DAF" w:rsidRDefault="00935DAF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Panduan Pengobatan Islami (</w:t>
      </w:r>
      <w:r w:rsidRPr="00610EA6">
        <w:rPr>
          <w:rFonts w:ascii="Times New Roman" w:hAnsi="Times New Roman" w:cs="Times New Roman"/>
          <w:i/>
          <w:sz w:val="24"/>
          <w:szCs w:val="24"/>
          <w:lang w:val="id-ID"/>
        </w:rPr>
        <w:t>The Islamic Guideline on Medicine</w:t>
      </w:r>
      <w:r>
        <w:rPr>
          <w:rFonts w:ascii="Times New Roman" w:hAnsi="Times New Roman" w:cs="Times New Roman"/>
          <w:sz w:val="24"/>
          <w:szCs w:val="24"/>
          <w:lang w:val="id-ID"/>
        </w:rPr>
        <w:t>, Yusuf Al-Hajj), PT AQWAM MEDIA PROFETIKA, Solo, 2016 (co-translator).</w:t>
      </w:r>
    </w:p>
    <w:p w:rsidR="00935DAF" w:rsidRPr="00362EE6" w:rsidRDefault="00935DAF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Mukjizat Ilmiah di Bumi &amp; Luar Angkasa (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Al-I’jaz al-ilmi fi al-ard’h wa al-falak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, Yusuf Al-Hajj Ahmad) PT AQWAM MEDIA PROFETIKA, </w:t>
      </w:r>
      <w:r w:rsidR="00135849">
        <w:rPr>
          <w:rFonts w:ascii="Times New Roman" w:hAnsi="Times New Roman" w:cs="Times New Roman"/>
          <w:sz w:val="24"/>
          <w:szCs w:val="24"/>
          <w:lang w:val="id-ID"/>
        </w:rPr>
        <w:t>Solo, 2016 (co-translator).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362EE6" w:rsidRPr="000C74A0" w:rsidRDefault="00362EE6" w:rsidP="00362EE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Kekekalan (</w:t>
      </w:r>
      <w:r w:rsidRPr="00610EA6">
        <w:rPr>
          <w:rFonts w:ascii="Times New Roman" w:hAnsi="Times New Roman" w:cs="Times New Roman"/>
          <w:i/>
          <w:sz w:val="24"/>
          <w:szCs w:val="24"/>
          <w:lang w:val="id-ID"/>
        </w:rPr>
        <w:t>L’Immortalité</w:t>
      </w:r>
      <w:r w:rsidR="00935DAF">
        <w:rPr>
          <w:rFonts w:ascii="Times New Roman" w:hAnsi="Times New Roman" w:cs="Times New Roman"/>
          <w:sz w:val="24"/>
          <w:szCs w:val="24"/>
          <w:lang w:val="id-ID"/>
        </w:rPr>
        <w:t>, Milan Kundera</w:t>
      </w:r>
      <w:r>
        <w:rPr>
          <w:rFonts w:ascii="Times New Roman" w:hAnsi="Times New Roman" w:cs="Times New Roman"/>
          <w:sz w:val="24"/>
          <w:szCs w:val="24"/>
          <w:lang w:val="id-ID"/>
        </w:rPr>
        <w:t>), edisi revisi, Penerbit Kakatua, Yogyakarta, 2017</w:t>
      </w:r>
    </w:p>
    <w:p w:rsidR="000C74A0" w:rsidRDefault="000C74A0" w:rsidP="000C74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0C74A0" w:rsidRDefault="000C74A0" w:rsidP="000C74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Movie Subtitle:</w:t>
      </w:r>
    </w:p>
    <w:p w:rsidR="00286055" w:rsidRDefault="00286055" w:rsidP="000C74A0">
      <w:pPr>
        <w:pStyle w:val="ListParagraph"/>
        <w:numPr>
          <w:ilvl w:val="3"/>
          <w:numId w:val="1"/>
        </w:numPr>
        <w:tabs>
          <w:tab w:val="clear" w:pos="2880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Noken Tra Kosong – OXFAM (2013)</w:t>
      </w:r>
    </w:p>
    <w:p w:rsidR="000C74A0" w:rsidRDefault="00286055" w:rsidP="000C74A0">
      <w:pPr>
        <w:pStyle w:val="ListParagraph"/>
        <w:numPr>
          <w:ilvl w:val="3"/>
          <w:numId w:val="1"/>
        </w:numPr>
        <w:tabs>
          <w:tab w:val="clear" w:pos="2880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A Documentary for Peace – Search For Common Ground </w:t>
      </w:r>
      <w:r w:rsidR="00257C5C">
        <w:rPr>
          <w:rFonts w:ascii="Times New Roman" w:hAnsi="Times New Roman" w:cs="Times New Roman"/>
          <w:sz w:val="24"/>
          <w:szCs w:val="24"/>
          <w:lang w:val="id-ID"/>
        </w:rPr>
        <w:t xml:space="preserve">(SFCG) Indonesia </w:t>
      </w:r>
      <w:r>
        <w:rPr>
          <w:rFonts w:ascii="Times New Roman" w:hAnsi="Times New Roman" w:cs="Times New Roman"/>
          <w:sz w:val="24"/>
          <w:szCs w:val="24"/>
          <w:lang w:val="id-ID"/>
        </w:rPr>
        <w:t>(2014)</w:t>
      </w:r>
    </w:p>
    <w:p w:rsidR="00286055" w:rsidRPr="000C74A0" w:rsidRDefault="00286055" w:rsidP="000C74A0">
      <w:pPr>
        <w:pStyle w:val="ListParagraph"/>
        <w:numPr>
          <w:ilvl w:val="3"/>
          <w:numId w:val="1"/>
        </w:numPr>
        <w:tabs>
          <w:tab w:val="clear" w:pos="2880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Pink Delirium</w:t>
      </w:r>
      <w:r w:rsidR="00DB3CCE">
        <w:rPr>
          <w:rFonts w:ascii="Times New Roman" w:hAnsi="Times New Roman" w:cs="Times New Roman"/>
          <w:sz w:val="24"/>
          <w:szCs w:val="24"/>
          <w:lang w:val="id-ID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id-ID"/>
        </w:rPr>
        <w:t>Tumbuh</w:t>
      </w:r>
      <w:r w:rsidR="00DB3CC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Sinema Rakyat (2017)</w:t>
      </w:r>
    </w:p>
    <w:p w:rsidR="00D84142" w:rsidRDefault="00D84142" w:rsidP="000C74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0C74A0" w:rsidRDefault="000C74A0" w:rsidP="000C74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id-ID"/>
        </w:rPr>
        <w:t>Media Online Translation:</w:t>
      </w:r>
    </w:p>
    <w:p w:rsidR="000C74A0" w:rsidRPr="000C74A0" w:rsidRDefault="000C74A0" w:rsidP="000C74A0">
      <w:pPr>
        <w:pStyle w:val="ListParagraph"/>
        <w:numPr>
          <w:ilvl w:val="3"/>
          <w:numId w:val="1"/>
        </w:numPr>
        <w:tabs>
          <w:tab w:val="clear" w:pos="2880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Website on Maluku Recovery Project (2003)</w:t>
      </w:r>
    </w:p>
    <w:p w:rsidR="000C74A0" w:rsidRPr="000C74A0" w:rsidRDefault="000C74A0" w:rsidP="000C74A0">
      <w:pPr>
        <w:pStyle w:val="ListParagraph"/>
        <w:numPr>
          <w:ilvl w:val="3"/>
          <w:numId w:val="1"/>
        </w:numPr>
        <w:tabs>
          <w:tab w:val="clear" w:pos="2880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Website on Aceh Village Justice, Word Bank (2010)</w:t>
      </w:r>
    </w:p>
    <w:p w:rsidR="000C74A0" w:rsidRPr="000C74A0" w:rsidRDefault="000C74A0" w:rsidP="000C74A0">
      <w:pPr>
        <w:pStyle w:val="ListParagraph"/>
        <w:numPr>
          <w:ilvl w:val="3"/>
          <w:numId w:val="1"/>
        </w:numPr>
        <w:tabs>
          <w:tab w:val="clear" w:pos="2880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Website on Redd+ Forest Preservation Project (2012)</w:t>
      </w:r>
    </w:p>
    <w:p w:rsidR="000C74A0" w:rsidRPr="000C74A0" w:rsidRDefault="000C74A0" w:rsidP="000C74A0">
      <w:pPr>
        <w:pStyle w:val="ListParagraph"/>
        <w:numPr>
          <w:ilvl w:val="3"/>
          <w:numId w:val="1"/>
        </w:numPr>
        <w:tabs>
          <w:tab w:val="clear" w:pos="2880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The Converstation (Present).</w:t>
      </w:r>
    </w:p>
    <w:p w:rsidR="00362EE6" w:rsidRPr="001C6760" w:rsidRDefault="00362EE6" w:rsidP="00362EE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362EE6" w:rsidRPr="001C6760" w:rsidRDefault="00362EE6" w:rsidP="00362EE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b/>
          <w:sz w:val="24"/>
          <w:szCs w:val="24"/>
          <w:lang w:val="sq-AL"/>
        </w:rPr>
        <w:t>Personal Details</w:t>
      </w:r>
    </w:p>
    <w:p w:rsidR="00362EE6" w:rsidRPr="001C6760" w:rsidRDefault="00362EE6" w:rsidP="00362EE6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362EE6" w:rsidRPr="001C6760" w:rsidRDefault="00362EE6" w:rsidP="00362EE6">
      <w:pPr>
        <w:tabs>
          <w:tab w:val="left" w:pos="2160"/>
        </w:tabs>
        <w:spacing w:line="240" w:lineRule="auto"/>
        <w:ind w:left="2340" w:hanging="234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Name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ab/>
        <w:t>: Noor Cholis</w:t>
      </w:r>
    </w:p>
    <w:p w:rsidR="00362EE6" w:rsidRPr="001C6760" w:rsidRDefault="00362EE6" w:rsidP="00362EE6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Place/Date of Birth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ab/>
        <w:t>: Ngawi 24 Juni 1969</w:t>
      </w:r>
    </w:p>
    <w:p w:rsidR="00362EE6" w:rsidRPr="001C6760" w:rsidRDefault="00362EE6" w:rsidP="00362EE6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Occupation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ab/>
        <w:t>: Translator</w:t>
      </w:r>
    </w:p>
    <w:p w:rsidR="00362EE6" w:rsidRPr="00362EE6" w:rsidRDefault="00362EE6" w:rsidP="00362EE6">
      <w:pPr>
        <w:tabs>
          <w:tab w:val="left" w:pos="2160"/>
          <w:tab w:val="left" w:pos="2340"/>
        </w:tabs>
        <w:spacing w:line="240" w:lineRule="auto"/>
        <w:ind w:left="2340" w:hanging="234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Address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val="id-ID"/>
        </w:rPr>
        <w:t>Jl. Mangga 171, Karangjati, Sinduadi, Mlati, Sleman, DIY</w:t>
      </w:r>
      <w:r w:rsidR="00304749">
        <w:rPr>
          <w:rFonts w:ascii="Times New Roman" w:hAnsi="Times New Roman" w:cs="Times New Roman"/>
          <w:sz w:val="24"/>
          <w:szCs w:val="24"/>
          <w:lang w:val="id-ID"/>
        </w:rPr>
        <w:t xml:space="preserve"> 55284</w:t>
      </w:r>
    </w:p>
    <w:p w:rsidR="00362EE6" w:rsidRPr="001C6760" w:rsidRDefault="00362EE6" w:rsidP="00362EE6">
      <w:pPr>
        <w:tabs>
          <w:tab w:val="left" w:pos="2160"/>
          <w:tab w:val="left" w:pos="2340"/>
        </w:tabs>
        <w:spacing w:line="240" w:lineRule="auto"/>
        <w:ind w:left="2340" w:hanging="234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Education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ab/>
        <w:t>:  Faculty of Law, Gadjah Mada University</w:t>
      </w:r>
    </w:p>
    <w:p w:rsidR="00362EE6" w:rsidRDefault="00362EE6" w:rsidP="00362E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Phone (Mobile)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ab/>
        <w:t>:  0856 289 6924</w:t>
      </w:r>
    </w:p>
    <w:p w:rsidR="00C3043C" w:rsidRPr="00C3043C" w:rsidRDefault="00C3043C" w:rsidP="00362E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0812 2550 5941</w:t>
      </w:r>
    </w:p>
    <w:p w:rsidR="00362EE6" w:rsidRDefault="00362EE6" w:rsidP="00362E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C6760">
        <w:rPr>
          <w:rFonts w:ascii="Times New Roman" w:hAnsi="Times New Roman" w:cs="Times New Roman"/>
          <w:sz w:val="24"/>
          <w:szCs w:val="24"/>
          <w:lang w:val="sq-AL"/>
        </w:rPr>
        <w:t>Email</w:t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1C6760">
        <w:rPr>
          <w:rFonts w:ascii="Times New Roman" w:hAnsi="Times New Roman" w:cs="Times New Roman"/>
          <w:sz w:val="24"/>
          <w:szCs w:val="24"/>
          <w:lang w:val="sq-AL"/>
        </w:rPr>
        <w:tab/>
        <w:t xml:space="preserve">: cholis.sh@gmail.com </w:t>
      </w:r>
    </w:p>
    <w:p w:rsidR="00C3043C" w:rsidRPr="00C3043C" w:rsidRDefault="00C3043C" w:rsidP="00362E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Website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  <w:hyperlink r:id="rId11" w:history="1">
        <w:r w:rsidRPr="002F4834">
          <w:rPr>
            <w:rStyle w:val="Hyperlink"/>
            <w:rFonts w:ascii="Times New Roman" w:hAnsi="Times New Roman" w:cs="Times New Roman"/>
            <w:sz w:val="24"/>
            <w:szCs w:val="24"/>
            <w:lang w:val="id-ID"/>
          </w:rPr>
          <w:t>www.seniterjemahan.blogspot.co.id</w:t>
        </w:r>
      </w:hyperlink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362EE6" w:rsidRPr="001C6760" w:rsidRDefault="00362EE6" w:rsidP="00362EE6">
      <w:pPr>
        <w:rPr>
          <w:lang w:val="sq-AL"/>
        </w:rPr>
      </w:pPr>
    </w:p>
    <w:p w:rsidR="00362EE6" w:rsidRPr="001C6760" w:rsidRDefault="00362EE6" w:rsidP="00362EE6">
      <w:pPr>
        <w:rPr>
          <w:lang w:val="sq-AL"/>
        </w:rPr>
      </w:pPr>
    </w:p>
    <w:p w:rsidR="0012725C" w:rsidRDefault="0012725C"/>
    <w:sectPr w:rsidR="0012725C" w:rsidSect="00B3510C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EFA" w:rsidRDefault="00354EFA">
      <w:pPr>
        <w:spacing w:after="0" w:line="240" w:lineRule="auto"/>
      </w:pPr>
      <w:r>
        <w:separator/>
      </w:r>
    </w:p>
  </w:endnote>
  <w:endnote w:type="continuationSeparator" w:id="0">
    <w:p w:rsidR="00354EFA" w:rsidRDefault="00354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10C" w:rsidRDefault="00B3510C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4142">
      <w:rPr>
        <w:rStyle w:val="PageNumber"/>
        <w:noProof/>
      </w:rPr>
      <w:t>3</w:t>
    </w:r>
    <w:r>
      <w:rPr>
        <w:rStyle w:val="PageNumber"/>
      </w:rPr>
      <w:fldChar w:fldCharType="end"/>
    </w:r>
  </w:p>
  <w:p w:rsidR="00B3510C" w:rsidRDefault="00B351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EFA" w:rsidRDefault="00354EFA">
      <w:pPr>
        <w:spacing w:after="0" w:line="240" w:lineRule="auto"/>
      </w:pPr>
      <w:r>
        <w:separator/>
      </w:r>
    </w:p>
  </w:footnote>
  <w:footnote w:type="continuationSeparator" w:id="0">
    <w:p w:rsidR="00354EFA" w:rsidRDefault="00354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10C" w:rsidRDefault="00B3510C">
    <w:pPr>
      <w:pStyle w:val="Header"/>
      <w:jc w:val="center"/>
    </w:pPr>
    <w:r>
      <w:t xml:space="preserve">Noor </w:t>
    </w:r>
    <w:proofErr w:type="spellStart"/>
    <w:r>
      <w:t>Cholis</w:t>
    </w:r>
    <w:proofErr w:type="spellEnd"/>
  </w:p>
  <w:p w:rsidR="00B3510C" w:rsidRDefault="00B3510C">
    <w:pPr>
      <w:pStyle w:val="Header"/>
      <w:jc w:val="center"/>
      <w:rPr>
        <w:lang w:val="id-ID"/>
      </w:rPr>
    </w:pPr>
    <w:r>
      <w:t>+62</w:t>
    </w:r>
    <w:r>
      <w:rPr>
        <w:lang w:val="id-ID"/>
      </w:rPr>
      <w:t>812 2550 5941</w:t>
    </w:r>
  </w:p>
  <w:p w:rsidR="00B3510C" w:rsidRDefault="00B3510C">
    <w:pPr>
      <w:pStyle w:val="Header"/>
      <w:jc w:val="center"/>
      <w:rPr>
        <w:lang w:val="id-ID"/>
      </w:rPr>
    </w:pPr>
    <w:r w:rsidRPr="004F0EE3">
      <w:t>cholis.sh@gmail.com</w:t>
    </w:r>
  </w:p>
  <w:p w:rsidR="00B3510C" w:rsidRPr="00B3510C" w:rsidRDefault="00B3510C">
    <w:pPr>
      <w:pStyle w:val="Header"/>
      <w:jc w:val="center"/>
      <w:rPr>
        <w:lang w:val="id-ID"/>
      </w:rPr>
    </w:pPr>
    <w:r>
      <w:rPr>
        <w:lang w:val="id-ID"/>
      </w:rPr>
      <w:t xml:space="preserve">www.seniterjemahan.blogspot.co.id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81CA0"/>
    <w:multiLevelType w:val="hybridMultilevel"/>
    <w:tmpl w:val="2B4C80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EE6"/>
    <w:rsid w:val="000C74A0"/>
    <w:rsid w:val="0012725C"/>
    <w:rsid w:val="00135849"/>
    <w:rsid w:val="00220D5D"/>
    <w:rsid w:val="00257C5C"/>
    <w:rsid w:val="00286055"/>
    <w:rsid w:val="00304749"/>
    <w:rsid w:val="00352F27"/>
    <w:rsid w:val="00354EFA"/>
    <w:rsid w:val="00362EE6"/>
    <w:rsid w:val="00363303"/>
    <w:rsid w:val="003A1884"/>
    <w:rsid w:val="00610EA6"/>
    <w:rsid w:val="00935DAF"/>
    <w:rsid w:val="0096196D"/>
    <w:rsid w:val="00B3510C"/>
    <w:rsid w:val="00B45A20"/>
    <w:rsid w:val="00C3043C"/>
    <w:rsid w:val="00CC2D42"/>
    <w:rsid w:val="00D84142"/>
    <w:rsid w:val="00DB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EE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62EE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62EE6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362EE6"/>
  </w:style>
  <w:style w:type="paragraph" w:styleId="Header">
    <w:name w:val="header"/>
    <w:basedOn w:val="Normal"/>
    <w:link w:val="HeaderChar"/>
    <w:uiPriority w:val="99"/>
    <w:rsid w:val="00362EE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362EE6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rsid w:val="00362E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74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EE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62EE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62EE6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362EE6"/>
  </w:style>
  <w:style w:type="paragraph" w:styleId="Header">
    <w:name w:val="header"/>
    <w:basedOn w:val="Normal"/>
    <w:link w:val="HeaderChar"/>
    <w:uiPriority w:val="99"/>
    <w:rsid w:val="00362EE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362EE6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rsid w:val="00362E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7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.go.id/NR/rdonlyres/64D74B7C-F7FE-4BC0-9E74-5D57C659568C/3990/resensi.pdf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eniterjemahan.blogspot.co.i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guratcipta.wordpress.com/2007/09/18/seni-pertunjuka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uratcipta.wordpress.com/2007/10/14/seni-sastra-5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Cholis</dc:creator>
  <cp:lastModifiedBy>Cholis</cp:lastModifiedBy>
  <cp:revision>3</cp:revision>
  <dcterms:created xsi:type="dcterms:W3CDTF">2017-10-27T06:32:00Z</dcterms:created>
  <dcterms:modified xsi:type="dcterms:W3CDTF">2017-10-27T06:32:00Z</dcterms:modified>
</cp:coreProperties>
</file>