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FC" w:rsidRDefault="00E969FC" w:rsidP="00E969FC"/>
    <w:tbl>
      <w:tblPr>
        <w:tblW w:w="9925" w:type="dxa"/>
        <w:tblInd w:w="-72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283"/>
        <w:gridCol w:w="283"/>
        <w:gridCol w:w="1219"/>
        <w:gridCol w:w="283"/>
        <w:gridCol w:w="904"/>
        <w:gridCol w:w="316"/>
        <w:gridCol w:w="282"/>
        <w:gridCol w:w="96"/>
        <w:gridCol w:w="1123"/>
        <w:gridCol w:w="283"/>
        <w:gridCol w:w="1221"/>
        <w:gridCol w:w="490"/>
        <w:gridCol w:w="25"/>
      </w:tblGrid>
      <w:tr w:rsidR="00E969FC" w:rsidTr="009005DD">
        <w:trPr>
          <w:gridAfter w:val="1"/>
          <w:wAfter w:w="25" w:type="dxa"/>
          <w:cantSplit/>
          <w:trHeight w:val="425"/>
        </w:trPr>
        <w:tc>
          <w:tcPr>
            <w:tcW w:w="2834" w:type="dxa"/>
            <w:vMerge w:val="restart"/>
          </w:tcPr>
          <w:p w:rsidR="00E969FC" w:rsidRDefault="00E969FC" w:rsidP="009005DD">
            <w:pPr>
              <w:pStyle w:val="CVHeading3"/>
            </w:pPr>
            <w:r>
              <w:rPr>
                <w:noProof/>
                <w:lang w:val="de-DE" w:eastAsia="de-DE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19050" t="0" r="9525" b="0"/>
                  <wp:wrapTopAndBottom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E969FC" w:rsidRDefault="00E969FC" w:rsidP="009005DD">
            <w:pPr>
              <w:pStyle w:val="CVNormal"/>
            </w:pPr>
            <w:r>
              <w:t> </w:t>
            </w:r>
          </w:p>
        </w:tc>
        <w:tc>
          <w:tcPr>
            <w:tcW w:w="283" w:type="dxa"/>
          </w:tcPr>
          <w:p w:rsidR="00E969FC" w:rsidRDefault="00E969FC" w:rsidP="009005DD">
            <w:pPr>
              <w:pStyle w:val="CVNormal"/>
            </w:pPr>
            <w:r>
              <w:t> </w:t>
            </w:r>
          </w:p>
        </w:tc>
        <w:tc>
          <w:tcPr>
            <w:tcW w:w="6783" w:type="dxa"/>
            <w:gridSpan w:val="12"/>
            <w:vMerge w:val="restart"/>
          </w:tcPr>
          <w:p w:rsidR="00E969FC" w:rsidRDefault="00E969FC" w:rsidP="009005DD">
            <w:pPr>
              <w:jc w:val="right"/>
              <w:rPr>
                <w:lang w:val="es-ES_tradnl" w:eastAsia="es-ES_tradnl"/>
              </w:rPr>
            </w:pPr>
            <w:r>
              <w:t> </w:t>
            </w:r>
          </w:p>
          <w:p w:rsidR="00E969FC" w:rsidRDefault="00E969FC" w:rsidP="009005DD">
            <w:pPr>
              <w:pStyle w:val="CVNormal"/>
            </w:pPr>
          </w:p>
        </w:tc>
      </w:tr>
      <w:tr w:rsidR="00E969FC" w:rsidTr="009005DD">
        <w:trPr>
          <w:gridAfter w:val="1"/>
          <w:wAfter w:w="25" w:type="dxa"/>
          <w:cantSplit/>
          <w:trHeight w:val="425"/>
        </w:trPr>
        <w:tc>
          <w:tcPr>
            <w:tcW w:w="2834" w:type="dxa"/>
            <w:vMerge/>
            <w:vAlign w:val="center"/>
          </w:tcPr>
          <w:p w:rsidR="00E969FC" w:rsidRDefault="00E969FC" w:rsidP="009005DD">
            <w:pPr>
              <w:rPr>
                <w:rFonts w:ascii="Arial Narrow" w:hAnsi="Arial Narrow"/>
                <w:sz w:val="20"/>
                <w:szCs w:val="20"/>
                <w:lang w:val="es-ES_tradnl"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Normal"/>
            </w:pPr>
            <w:r>
              <w:t> </w:t>
            </w:r>
          </w:p>
        </w:tc>
        <w:tc>
          <w:tcPr>
            <w:tcW w:w="6783" w:type="dxa"/>
            <w:gridSpan w:val="12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969FC" w:rsidRDefault="00E969FC" w:rsidP="009005DD">
            <w:pPr>
              <w:rPr>
                <w:rFonts w:ascii="Arial Narrow" w:hAnsi="Arial Narrow"/>
                <w:sz w:val="20"/>
                <w:szCs w:val="20"/>
                <w:lang w:val="es-ES_tradnl" w:eastAsia="ar-SA"/>
              </w:rPr>
            </w:pP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Title"/>
            </w:pPr>
            <w:r>
              <w:t xml:space="preserve">Curriculum Vitae </w:t>
            </w:r>
            <w:proofErr w:type="spellStart"/>
            <w:r>
              <w:t>Europass</w:t>
            </w:r>
            <w:proofErr w:type="spellEnd"/>
          </w:p>
        </w:tc>
        <w:tc>
          <w:tcPr>
            <w:tcW w:w="6783" w:type="dxa"/>
            <w:gridSpan w:val="12"/>
          </w:tcPr>
          <w:p w:rsidR="00E969FC" w:rsidRPr="00780379" w:rsidRDefault="00E969FC" w:rsidP="009005DD">
            <w:pPr>
              <w:pStyle w:val="CVNormal"/>
              <w:ind w:left="0"/>
              <w:rPr>
                <w:b/>
                <w:sz w:val="28"/>
                <w:szCs w:val="28"/>
              </w:rPr>
            </w:pPr>
            <w:r>
              <w:t xml:space="preserve">  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  <w:ind w:left="0"/>
            </w:pP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1"/>
            </w:pPr>
            <w:r>
              <w:t>Información personal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2-FirstLine"/>
            </w:pPr>
            <w:r>
              <w:t>Apellido(s) / Nombre(s)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Major-FirstLi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Serrano Moreno Noelia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3"/>
            </w:pPr>
            <w:r>
              <w:t>Dirección (direcciones)</w:t>
            </w:r>
          </w:p>
        </w:tc>
        <w:tc>
          <w:tcPr>
            <w:tcW w:w="6783" w:type="dxa"/>
            <w:gridSpan w:val="12"/>
          </w:tcPr>
          <w:p w:rsidR="00E969FC" w:rsidRDefault="00CA4C78" w:rsidP="009005DD">
            <w:pPr>
              <w:pStyle w:val="CVNormal"/>
            </w:pPr>
            <w:proofErr w:type="spellStart"/>
            <w:r>
              <w:t>Leopoldstr</w:t>
            </w:r>
            <w:proofErr w:type="spellEnd"/>
            <w:r>
              <w:t>. 27</w:t>
            </w:r>
            <w:r w:rsidR="008C0E3A">
              <w:t xml:space="preserve"> </w:t>
            </w:r>
            <w:r w:rsidR="00E969FC">
              <w:t xml:space="preserve"> B</w:t>
            </w:r>
            <w:r w:rsidR="008C0E3A">
              <w:t>erlín, Alemania</w:t>
            </w:r>
          </w:p>
        </w:tc>
      </w:tr>
      <w:tr w:rsidR="008C0E3A" w:rsidTr="009005DD">
        <w:trPr>
          <w:gridAfter w:val="8"/>
          <w:wAfter w:w="3836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0E3A" w:rsidRDefault="008C0E3A" w:rsidP="009005DD">
            <w:pPr>
              <w:pStyle w:val="CVHeading3"/>
            </w:pPr>
            <w:r>
              <w:t>Teléfono(s)</w:t>
            </w:r>
          </w:p>
        </w:tc>
        <w:tc>
          <w:tcPr>
            <w:tcW w:w="2972" w:type="dxa"/>
            <w:gridSpan w:val="5"/>
          </w:tcPr>
          <w:p w:rsidR="008C0E3A" w:rsidRDefault="008C0E3A" w:rsidP="009005DD">
            <w:pPr>
              <w:pStyle w:val="CVNormal"/>
            </w:pPr>
            <w:r>
              <w:t xml:space="preserve">Móvil: 0034 657 835 998 / </w:t>
            </w:r>
          </w:p>
          <w:p w:rsidR="008C0E3A" w:rsidRDefault="008C0E3A" w:rsidP="009005DD">
            <w:pPr>
              <w:pStyle w:val="CVNormal"/>
            </w:pPr>
            <w:r>
              <w:t>Móvil alemán: 0049 152 3827 6042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3"/>
            </w:pPr>
            <w:r>
              <w:t>Fax (es)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3"/>
            </w:pPr>
            <w:r>
              <w:t>Correo(s) electrónico(s)</w:t>
            </w:r>
          </w:p>
        </w:tc>
        <w:tc>
          <w:tcPr>
            <w:tcW w:w="6783" w:type="dxa"/>
            <w:gridSpan w:val="12"/>
          </w:tcPr>
          <w:p w:rsidR="00E969FC" w:rsidRDefault="001248A1" w:rsidP="009005DD">
            <w:pPr>
              <w:pStyle w:val="CVNormal"/>
            </w:pPr>
            <w:hyperlink r:id="rId5" w:history="1">
              <w:r w:rsidR="00E969FC" w:rsidRPr="001975DD">
                <w:rPr>
                  <w:rStyle w:val="Hipervnculo"/>
                </w:rPr>
                <w:t>noedeutsch84@hotmail.es</w:t>
              </w:r>
            </w:hyperlink>
            <w:r w:rsidR="008C0E3A">
              <w:t xml:space="preserve"> / </w:t>
            </w:r>
            <w:proofErr w:type="spellStart"/>
            <w:r w:rsidR="008C0E3A">
              <w:t>noelia.serrano.moreno@gmail</w:t>
            </w:r>
            <w:proofErr w:type="spellEnd"/>
            <w:r w:rsidR="008C0E3A">
              <w:t>..</w:t>
            </w:r>
            <w:proofErr w:type="spellStart"/>
            <w:r w:rsidR="008C0E3A">
              <w:t>com</w:t>
            </w:r>
            <w:proofErr w:type="spellEnd"/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3-FirstLine"/>
            </w:pPr>
            <w:r>
              <w:t>Nacionalidad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-FirstLine"/>
            </w:pPr>
            <w:r>
              <w:t>Española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3-FirstLine"/>
            </w:pPr>
            <w:r>
              <w:t>Fecha de nacimiento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-FirstLine"/>
            </w:pPr>
            <w:r>
              <w:t>21 -  Diciembre – 1984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3-FirstLine"/>
            </w:pPr>
            <w:r>
              <w:t>Sexo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-FirstLine"/>
            </w:pPr>
            <w:r>
              <w:t>Mujer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1"/>
            </w:pPr>
            <w:r>
              <w:t>Empleo deseado / familia profesional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rPr>
                <w:rFonts w:ascii="Arial Black" w:hAnsi="Arial Black"/>
                <w:b/>
                <w:lang w:val="es-ES_tradnl" w:eastAsia="ar-SA"/>
              </w:rPr>
            </w:pPr>
            <w:r>
              <w:rPr>
                <w:rFonts w:ascii="Arial Black" w:hAnsi="Arial Black"/>
                <w:b/>
              </w:rPr>
              <w:t xml:space="preserve"> Traductora / Profesora de idiomas 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1"/>
              <w:rPr>
                <w:b w:val="0"/>
                <w:szCs w:val="24"/>
              </w:rPr>
            </w:pPr>
            <w:r>
              <w:rPr>
                <w:rStyle w:val="Textoennegrita"/>
                <w:rFonts w:cs="Arial"/>
                <w:b/>
                <w:szCs w:val="24"/>
              </w:rPr>
              <w:t>Experiencia laboral</w:t>
            </w:r>
          </w:p>
        </w:tc>
        <w:tc>
          <w:tcPr>
            <w:tcW w:w="6783" w:type="dxa"/>
            <w:gridSpan w:val="12"/>
          </w:tcPr>
          <w:p w:rsidR="008227C1" w:rsidRPr="00583F5C" w:rsidRDefault="00E969FC" w:rsidP="008227C1">
            <w:pPr>
              <w:pStyle w:val="CVNormal-FirstLine"/>
              <w:ind w:left="0"/>
            </w:pPr>
            <w:r>
              <w:rPr>
                <w:b/>
              </w:rPr>
              <w:t xml:space="preserve">  </w:t>
            </w:r>
            <w:r w:rsidR="008227C1">
              <w:rPr>
                <w:b/>
              </w:rPr>
              <w:t>01/07/2012-Actualmente</w:t>
            </w:r>
          </w:p>
          <w:p w:rsidR="0001609D" w:rsidRDefault="008227C1" w:rsidP="008227C1">
            <w:pPr>
              <w:pStyle w:val="CVNormal-FirstLine"/>
              <w:ind w:left="0"/>
            </w:pPr>
            <w:r>
              <w:t xml:space="preserve">  Traductora </w:t>
            </w:r>
            <w:proofErr w:type="spellStart"/>
            <w:r>
              <w:t>freelance</w:t>
            </w:r>
            <w:proofErr w:type="spellEnd"/>
            <w:r>
              <w:t xml:space="preserve"> especializada para las empresas:</w:t>
            </w:r>
            <w:r w:rsidR="0001609D">
              <w:t xml:space="preserve"> </w:t>
            </w:r>
          </w:p>
          <w:p w:rsidR="0001609D" w:rsidRDefault="0001609D" w:rsidP="0001609D">
            <w:pPr>
              <w:pStyle w:val="CVNormal-FirstLine"/>
              <w:ind w:left="0"/>
            </w:pPr>
            <w:r>
              <w:t xml:space="preserve">   Auriculares.net (comercial, legal)</w:t>
            </w:r>
          </w:p>
          <w:p w:rsidR="008227C1" w:rsidRPr="0001609D" w:rsidRDefault="0001609D" w:rsidP="0001609D">
            <w:pPr>
              <w:pStyle w:val="CVNormal-FirstLine"/>
              <w:ind w:left="0"/>
              <w:rPr>
                <w:rStyle w:val="Textoennegrita"/>
                <w:b w:val="0"/>
                <w:bCs w:val="0"/>
              </w:rPr>
            </w:pPr>
            <w:r>
              <w:t xml:space="preserve">   </w:t>
            </w:r>
            <w:r w:rsidR="008227C1" w:rsidRPr="008227C1">
              <w:rPr>
                <w:rStyle w:val="Textoennegrita"/>
                <w:b w:val="0"/>
              </w:rPr>
              <w:t>Wickey.de (comercial)</w:t>
            </w:r>
          </w:p>
          <w:p w:rsidR="008227C1" w:rsidRDefault="008227C1" w:rsidP="008227C1">
            <w:pPr>
              <w:pStyle w:val="Sinespaciado"/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</w:pPr>
            <w:r w:rsidRPr="008227C1"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 xml:space="preserve">   </w:t>
            </w:r>
            <w:proofErr w:type="spellStart"/>
            <w:r w:rsidRPr="008227C1"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>Lengoo</w:t>
            </w:r>
            <w:proofErr w:type="spellEnd"/>
            <w:r w:rsidRPr="008227C1"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 xml:space="preserve"> (técnica)</w:t>
            </w:r>
          </w:p>
          <w:p w:rsidR="008227C1" w:rsidRDefault="008227C1" w:rsidP="008227C1">
            <w:pPr>
              <w:pStyle w:val="Sinespaciado"/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 xml:space="preserve">   </w:t>
            </w:r>
            <w:proofErr w:type="spellStart"/>
            <w:r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>Samedi</w:t>
            </w:r>
            <w:proofErr w:type="spellEnd"/>
            <w:r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>Gmbh</w:t>
            </w:r>
            <w:proofErr w:type="spellEnd"/>
            <w:r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 xml:space="preserve"> (médica)</w:t>
            </w:r>
          </w:p>
          <w:p w:rsidR="008227C1" w:rsidRPr="008227C1" w:rsidRDefault="008227C1" w:rsidP="008227C1">
            <w:pPr>
              <w:pStyle w:val="Sinespaciado"/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 xml:space="preserve">   </w:t>
            </w:r>
            <w:proofErr w:type="spellStart"/>
            <w:r w:rsidRPr="008227C1"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>Sydem</w:t>
            </w:r>
            <w:proofErr w:type="spellEnd"/>
            <w:r w:rsidRPr="008227C1"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proofErr w:type="spellStart"/>
            <w:r w:rsidRPr="008227C1"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>Sprachdienst</w:t>
            </w:r>
            <w:proofErr w:type="spellEnd"/>
            <w:r w:rsidRPr="008227C1"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 xml:space="preserve"> (social, política)</w:t>
            </w:r>
          </w:p>
          <w:p w:rsidR="008227C1" w:rsidRPr="008227C1" w:rsidRDefault="008227C1" w:rsidP="008227C1">
            <w:pPr>
              <w:pStyle w:val="Sinespaciado"/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 xml:space="preserve">   </w:t>
            </w:r>
            <w:proofErr w:type="spellStart"/>
            <w:r w:rsidRPr="008227C1"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>Henn</w:t>
            </w:r>
            <w:proofErr w:type="spellEnd"/>
            <w:r w:rsidRPr="008227C1"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proofErr w:type="spellStart"/>
            <w:r w:rsidRPr="008227C1"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>GmbH</w:t>
            </w:r>
            <w:proofErr w:type="spellEnd"/>
            <w:r w:rsidRPr="008227C1">
              <w:rPr>
                <w:rStyle w:val="Textoennegrita"/>
                <w:rFonts w:ascii="Arial Narrow" w:hAnsi="Arial Narrow"/>
                <w:b w:val="0"/>
                <w:sz w:val="20"/>
                <w:szCs w:val="20"/>
              </w:rPr>
              <w:t xml:space="preserve"> (técnica)</w:t>
            </w:r>
          </w:p>
          <w:p w:rsidR="00E969FC" w:rsidRDefault="008227C1" w:rsidP="009005DD">
            <w:pPr>
              <w:pStyle w:val="CVNormal-FirstLine"/>
              <w:ind w:left="0"/>
              <w:rPr>
                <w:b/>
              </w:rPr>
            </w:pPr>
            <w:r>
              <w:rPr>
                <w:b/>
                <w:lang w:val="es-ES"/>
              </w:rPr>
              <w:t xml:space="preserve">   </w:t>
            </w:r>
            <w:r w:rsidR="00E969FC">
              <w:rPr>
                <w:b/>
              </w:rPr>
              <w:t>01/02/2012 – 23/07/2012</w:t>
            </w:r>
          </w:p>
          <w:p w:rsidR="00E969FC" w:rsidRDefault="00E969FC" w:rsidP="009005DD">
            <w:pPr>
              <w:pStyle w:val="CVNormal-FirstLine"/>
              <w:ind w:left="0"/>
            </w:pPr>
            <w:r>
              <w:rPr>
                <w:b/>
              </w:rPr>
              <w:t xml:space="preserve">  </w:t>
            </w:r>
            <w:r>
              <w:t xml:space="preserve">Traductora en </w:t>
            </w:r>
            <w:proofErr w:type="spellStart"/>
            <w:r>
              <w:t>Zalando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</w:p>
          <w:p w:rsidR="00E969FC" w:rsidRDefault="00E969FC" w:rsidP="009005DD">
            <w:pPr>
              <w:pStyle w:val="CVNormal"/>
            </w:pPr>
            <w:r>
              <w:t xml:space="preserve">Contenido y suporte al equipo de marketing SEM para el lanzamiento de </w:t>
            </w:r>
            <w:proofErr w:type="spellStart"/>
            <w:r>
              <w:t>Zalando</w:t>
            </w:r>
            <w:proofErr w:type="spellEnd"/>
            <w:r>
              <w:t xml:space="preserve"> en España.</w:t>
            </w:r>
          </w:p>
          <w:p w:rsidR="00E969FC" w:rsidRPr="00E11327" w:rsidRDefault="00E969FC" w:rsidP="009005DD">
            <w:pPr>
              <w:pStyle w:val="CVNormal"/>
            </w:pPr>
            <w:r>
              <w:t>www.zalando.es</w:t>
            </w:r>
          </w:p>
          <w:p w:rsidR="00E969FC" w:rsidRPr="008227C1" w:rsidRDefault="008227C1" w:rsidP="009005DD">
            <w:pPr>
              <w:pStyle w:val="CVNormal-FirstLine"/>
              <w:ind w:left="0"/>
              <w:rPr>
                <w:bCs/>
              </w:rPr>
            </w:pPr>
            <w:r>
              <w:rPr>
                <w:b/>
              </w:rPr>
              <w:t xml:space="preserve">  </w:t>
            </w:r>
            <w:r w:rsidR="00E969FC">
              <w:rPr>
                <w:b/>
              </w:rPr>
              <w:t>15/07/2011-23/10/2011</w:t>
            </w:r>
          </w:p>
          <w:p w:rsidR="00E969FC" w:rsidRPr="00CE063C" w:rsidRDefault="00E969FC" w:rsidP="009005DD">
            <w:pPr>
              <w:pStyle w:val="CVNormal-FirstLine"/>
              <w:rPr>
                <w:b/>
              </w:rPr>
            </w:pPr>
            <w:r>
              <w:t xml:space="preserve">Recepcionista en Hotel </w:t>
            </w:r>
            <w:r>
              <w:rPr>
                <w:vertAlign w:val="superscript"/>
              </w:rPr>
              <w:t xml:space="preserve">**** </w:t>
            </w:r>
            <w:r>
              <w:t>TROPIC GARDEN</w:t>
            </w:r>
          </w:p>
          <w:p w:rsidR="00E969FC" w:rsidRPr="00583F5C" w:rsidRDefault="00E969FC" w:rsidP="009005DD">
            <w:pPr>
              <w:pStyle w:val="CVNormal-FirstLine"/>
              <w:rPr>
                <w:b/>
              </w:rPr>
            </w:pPr>
            <w:r>
              <w:t xml:space="preserve">C/ Pare </w:t>
            </w:r>
            <w:proofErr w:type="spellStart"/>
            <w:r>
              <w:t>Vicent</w:t>
            </w:r>
            <w:proofErr w:type="spellEnd"/>
            <w:r>
              <w:t xml:space="preserve"> Costa, 12</w:t>
            </w:r>
          </w:p>
          <w:p w:rsidR="00E969FC" w:rsidRDefault="00E969FC" w:rsidP="009005DD">
            <w:pPr>
              <w:pStyle w:val="CVNormal"/>
            </w:pPr>
            <w:r>
              <w:t>Santa Eulalia, Ibiza</w:t>
            </w:r>
          </w:p>
          <w:p w:rsidR="00E969FC" w:rsidRPr="0099294E" w:rsidRDefault="00E969FC" w:rsidP="009005DD">
            <w:pPr>
              <w:pStyle w:val="CVNormal-FirstLine"/>
              <w:ind w:left="0"/>
            </w:pPr>
            <w:r>
              <w:t xml:space="preserve">   </w:t>
            </w:r>
            <w:r>
              <w:rPr>
                <w:b/>
              </w:rPr>
              <w:t>01/10/2010- 31/05/2011 Auxiliar De conversación de español  para extranjeros</w:t>
            </w:r>
          </w:p>
          <w:p w:rsidR="00E969FC" w:rsidRPr="0099294E" w:rsidRDefault="00E969FC" w:rsidP="009005DD">
            <w:pPr>
              <w:pStyle w:val="CVNormal"/>
            </w:pPr>
            <w:r w:rsidRPr="0099294E">
              <w:t>Profesora de español en Austria (</w:t>
            </w:r>
            <w:proofErr w:type="spellStart"/>
            <w:r w:rsidRPr="0099294E">
              <w:t>Dornbirn</w:t>
            </w:r>
            <w:proofErr w:type="spellEnd"/>
            <w:r w:rsidRPr="0099294E">
              <w:t>) para extranjeros.</w:t>
            </w:r>
          </w:p>
          <w:p w:rsidR="00E969FC" w:rsidRPr="00E969FC" w:rsidRDefault="00E969FC" w:rsidP="009005DD">
            <w:pPr>
              <w:pStyle w:val="CVNormal"/>
              <w:rPr>
                <w:lang w:val="de-DE"/>
              </w:rPr>
            </w:pPr>
            <w:r w:rsidRPr="00E969FC">
              <w:rPr>
                <w:lang w:val="de-DE"/>
              </w:rPr>
              <w:t>BG Dornbirn y BG Lustenau</w:t>
            </w:r>
          </w:p>
          <w:p w:rsidR="00E969FC" w:rsidRPr="00E969FC" w:rsidRDefault="00E969FC" w:rsidP="009005DD">
            <w:pPr>
              <w:pStyle w:val="CVNormal"/>
              <w:rPr>
                <w:lang w:val="de-DE"/>
              </w:rPr>
            </w:pPr>
            <w:r w:rsidRPr="00E969FC">
              <w:rPr>
                <w:lang w:val="de-DE"/>
              </w:rPr>
              <w:t xml:space="preserve"> </w:t>
            </w:r>
          </w:p>
          <w:p w:rsidR="00E969FC" w:rsidRPr="00E969FC" w:rsidRDefault="00E969FC" w:rsidP="009005DD">
            <w:pPr>
              <w:pStyle w:val="CVNormal"/>
              <w:rPr>
                <w:lang w:val="de-DE"/>
              </w:rPr>
            </w:pPr>
            <w:r w:rsidRPr="00E969FC">
              <w:rPr>
                <w:b/>
                <w:bCs/>
                <w:lang w:val="de-DE"/>
              </w:rPr>
              <w:t>19/04/2010-14/05/2010</w:t>
            </w:r>
          </w:p>
          <w:p w:rsidR="00E969FC" w:rsidRDefault="00E969FC" w:rsidP="009005DD">
            <w:pPr>
              <w:pStyle w:val="CVNormal-FirstLine"/>
            </w:pPr>
            <w:r>
              <w:t>Prácticas docentes de enseñanza de lengua alemana en EOI de Granada</w:t>
            </w:r>
          </w:p>
          <w:p w:rsidR="00E969FC" w:rsidRDefault="00E969FC" w:rsidP="009005DD">
            <w:pPr>
              <w:pStyle w:val="CVNormal-FirstLine"/>
              <w:ind w:left="0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31/01/2009- 30/09/2009</w:t>
            </w:r>
          </w:p>
          <w:p w:rsidR="00E969FC" w:rsidRDefault="00E969FC" w:rsidP="009005DD">
            <w:pPr>
              <w:pStyle w:val="CVNormal"/>
              <w:ind w:left="0"/>
            </w:pPr>
            <w:r>
              <w:t xml:space="preserve">   Recepcionista Hotel**</w:t>
            </w:r>
          </w:p>
          <w:p w:rsidR="00E969FC" w:rsidRDefault="00E969FC" w:rsidP="009005DD">
            <w:pPr>
              <w:pStyle w:val="CVNormal"/>
            </w:pPr>
            <w:r>
              <w:lastRenderedPageBreak/>
              <w:t xml:space="preserve">Gestión de reservas, </w:t>
            </w:r>
            <w:proofErr w:type="spellStart"/>
            <w:r>
              <w:t>chek</w:t>
            </w:r>
            <w:proofErr w:type="spellEnd"/>
            <w:r>
              <w:t>-In, facturación, atención al cliente (directa y teléfono)</w:t>
            </w:r>
          </w:p>
          <w:p w:rsidR="00E969FC" w:rsidRDefault="00E969FC" w:rsidP="009005DD">
            <w:pPr>
              <w:pStyle w:val="CVNormal"/>
            </w:pPr>
            <w:r>
              <w:t xml:space="preserve">Administración, coordinación de tareas, Programa </w:t>
            </w:r>
            <w:proofErr w:type="spellStart"/>
            <w:r>
              <w:t>Millenium</w:t>
            </w:r>
            <w:proofErr w:type="spellEnd"/>
            <w:r>
              <w:t xml:space="preserve"> </w:t>
            </w:r>
          </w:p>
          <w:p w:rsidR="00E969FC" w:rsidRDefault="00E969FC" w:rsidP="009005DD">
            <w:pPr>
              <w:pStyle w:val="CVNormal"/>
            </w:pPr>
            <w:r>
              <w:t>Hotel Adriano**, C/ Adriano 12, Sevilla</w:t>
            </w:r>
          </w:p>
          <w:p w:rsidR="00E969FC" w:rsidRDefault="00E969FC" w:rsidP="009005DD">
            <w:pPr>
              <w:pStyle w:val="CVNormal"/>
            </w:pPr>
            <w:r>
              <w:t>Hostelería</w:t>
            </w:r>
          </w:p>
          <w:p w:rsidR="00E969FC" w:rsidRDefault="00E969FC" w:rsidP="009005DD">
            <w:pPr>
              <w:pStyle w:val="CVNormal-FirstLine"/>
              <w:ind w:left="0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01/09/2008- 04/01/2009</w:t>
            </w:r>
          </w:p>
          <w:p w:rsidR="00E969FC" w:rsidRDefault="00E969FC" w:rsidP="009005DD">
            <w:pPr>
              <w:pStyle w:val="CVNormal"/>
            </w:pPr>
            <w:r>
              <w:t xml:space="preserve">Recepcionista </w:t>
            </w:r>
          </w:p>
          <w:p w:rsidR="00E969FC" w:rsidRDefault="00E969FC" w:rsidP="009005DD">
            <w:pPr>
              <w:pStyle w:val="CVNormal"/>
            </w:pPr>
            <w:r>
              <w:t xml:space="preserve">Reservas, manejo </w:t>
            </w:r>
            <w:proofErr w:type="spellStart"/>
            <w:r>
              <w:t>Softhotel</w:t>
            </w:r>
            <w:proofErr w:type="spellEnd"/>
            <w:r>
              <w:t>, Atención al cliente, facturación</w:t>
            </w:r>
          </w:p>
          <w:p w:rsidR="00E969FC" w:rsidRDefault="00E969FC" w:rsidP="009005DD">
            <w:pPr>
              <w:pStyle w:val="CVNormal"/>
            </w:pPr>
            <w:r>
              <w:t>Hacienda San Ignacio, Hotel 3 estrellas, Castilleja de la Cuesta, Sevilla</w:t>
            </w:r>
          </w:p>
          <w:p w:rsidR="00E969FC" w:rsidRDefault="00E969FC" w:rsidP="009005DD">
            <w:pPr>
              <w:pStyle w:val="CVNormal"/>
            </w:pPr>
            <w:r>
              <w:t>Hostelería</w:t>
            </w:r>
          </w:p>
          <w:p w:rsidR="00E969FC" w:rsidRDefault="00E969FC" w:rsidP="009005DD">
            <w:pPr>
              <w:pStyle w:val="CVNormal-FirstLine"/>
              <w:ind w:left="0"/>
              <w:rPr>
                <w:b/>
                <w:bCs/>
              </w:rPr>
            </w:pPr>
            <w:r>
              <w:t xml:space="preserve">   </w:t>
            </w:r>
            <w:r>
              <w:rPr>
                <w:b/>
                <w:bCs/>
              </w:rPr>
              <w:t>01/07/2008-31/08/2008</w:t>
            </w:r>
          </w:p>
          <w:p w:rsidR="00E969FC" w:rsidRDefault="00E969FC" w:rsidP="009005DD">
            <w:pPr>
              <w:pStyle w:val="CVNormal"/>
            </w:pPr>
            <w:r>
              <w:t>Animadora turística</w:t>
            </w:r>
          </w:p>
          <w:p w:rsidR="00E969FC" w:rsidRDefault="00E969FC" w:rsidP="009005DD">
            <w:pPr>
              <w:pStyle w:val="CVNormal"/>
            </w:pPr>
            <w:r>
              <w:t>Atención al cliente, monitora deportiva</w:t>
            </w:r>
          </w:p>
          <w:p w:rsidR="00E969FC" w:rsidRDefault="00E969FC" w:rsidP="009005DD">
            <w:pPr>
              <w:pStyle w:val="CVNormal"/>
            </w:pPr>
            <w:r>
              <w:t xml:space="preserve">Hotel 5 Estrellas </w:t>
            </w:r>
            <w:proofErr w:type="spellStart"/>
            <w:r>
              <w:t>Kempinski</w:t>
            </w:r>
            <w:proofErr w:type="spellEnd"/>
            <w:r>
              <w:t xml:space="preserve"> Bahía </w:t>
            </w:r>
            <w:proofErr w:type="spellStart"/>
            <w:r>
              <w:t>Estepona</w:t>
            </w:r>
            <w:proofErr w:type="spellEnd"/>
            <w:r>
              <w:t>, Málaga</w:t>
            </w:r>
          </w:p>
          <w:p w:rsidR="00E969FC" w:rsidRDefault="00E969FC" w:rsidP="009005DD">
            <w:pPr>
              <w:pStyle w:val="CVNormal"/>
            </w:pPr>
            <w:r>
              <w:t>Turismo</w:t>
            </w:r>
          </w:p>
          <w:p w:rsidR="00E969FC" w:rsidRPr="004002B8" w:rsidRDefault="00E969FC" w:rsidP="009005DD">
            <w:pPr>
              <w:pStyle w:val="CVNormal"/>
            </w:pPr>
            <w:r>
              <w:t> </w:t>
            </w:r>
          </w:p>
        </w:tc>
      </w:tr>
      <w:tr w:rsidR="00E969FC" w:rsidTr="009005DD">
        <w:trPr>
          <w:gridAfter w:val="5"/>
          <w:wAfter w:w="3142" w:type="dxa"/>
        </w:trPr>
        <w:tc>
          <w:tcPr>
            <w:tcW w:w="6783" w:type="dxa"/>
            <w:gridSpan w:val="10"/>
          </w:tcPr>
          <w:p w:rsidR="00E969FC" w:rsidRDefault="00E969FC" w:rsidP="009005DD">
            <w:pPr>
              <w:pStyle w:val="CVSpacer"/>
              <w:rPr>
                <w:lang w:val="es-ES"/>
              </w:rPr>
            </w:pPr>
            <w:r>
              <w:rPr>
                <w:lang w:val="es-ES"/>
              </w:rPr>
              <w:lastRenderedPageBreak/>
              <w:t> </w:t>
            </w:r>
          </w:p>
        </w:tc>
      </w:tr>
      <w:tr w:rsidR="00E969FC" w:rsidTr="009005DD">
        <w:trPr>
          <w:gridAfter w:val="5"/>
          <w:wAfter w:w="3142" w:type="dxa"/>
          <w:trHeight w:val="40"/>
        </w:trPr>
        <w:tc>
          <w:tcPr>
            <w:tcW w:w="6783" w:type="dxa"/>
            <w:gridSpan w:val="10"/>
          </w:tcPr>
          <w:p w:rsidR="00E969FC" w:rsidRDefault="00E969FC" w:rsidP="009005DD">
            <w:pPr>
              <w:pStyle w:val="CVNormal-FirstLine"/>
              <w:rPr>
                <w:b/>
                <w:bCs/>
              </w:rPr>
            </w:pPr>
          </w:p>
        </w:tc>
      </w:tr>
      <w:tr w:rsidR="00E969FC" w:rsidTr="009005DD">
        <w:trPr>
          <w:gridAfter w:val="5"/>
          <w:wAfter w:w="3142" w:type="dxa"/>
        </w:trPr>
        <w:tc>
          <w:tcPr>
            <w:tcW w:w="6783" w:type="dxa"/>
            <w:gridSpan w:val="10"/>
          </w:tcPr>
          <w:p w:rsidR="00E969FC" w:rsidRDefault="00E969FC" w:rsidP="009005DD">
            <w:pPr>
              <w:pStyle w:val="CVNormal"/>
            </w:pPr>
          </w:p>
        </w:tc>
      </w:tr>
      <w:tr w:rsidR="00E969FC" w:rsidTr="009005DD">
        <w:trPr>
          <w:gridAfter w:val="5"/>
          <w:wAfter w:w="3142" w:type="dxa"/>
        </w:trPr>
        <w:tc>
          <w:tcPr>
            <w:tcW w:w="6783" w:type="dxa"/>
            <w:gridSpan w:val="10"/>
          </w:tcPr>
          <w:p w:rsidR="00E969FC" w:rsidRDefault="00E969FC" w:rsidP="009005DD">
            <w:pPr>
              <w:pStyle w:val="CVNormal"/>
            </w:pPr>
          </w:p>
        </w:tc>
      </w:tr>
      <w:tr w:rsidR="00E969FC" w:rsidTr="009005DD">
        <w:trPr>
          <w:gridAfter w:val="5"/>
          <w:wAfter w:w="3142" w:type="dxa"/>
        </w:trPr>
        <w:tc>
          <w:tcPr>
            <w:tcW w:w="6783" w:type="dxa"/>
            <w:gridSpan w:val="10"/>
          </w:tcPr>
          <w:p w:rsidR="00E969FC" w:rsidRDefault="00E969FC" w:rsidP="009005DD">
            <w:pPr>
              <w:pStyle w:val="CVNormal"/>
            </w:pPr>
          </w:p>
        </w:tc>
      </w:tr>
      <w:tr w:rsidR="00E969FC" w:rsidTr="009005DD">
        <w:trPr>
          <w:gridAfter w:val="5"/>
          <w:wAfter w:w="3142" w:type="dxa"/>
        </w:trPr>
        <w:tc>
          <w:tcPr>
            <w:tcW w:w="6783" w:type="dxa"/>
            <w:gridSpan w:val="10"/>
          </w:tcPr>
          <w:p w:rsidR="00E969FC" w:rsidRDefault="00E969FC" w:rsidP="009005DD">
            <w:pPr>
              <w:pStyle w:val="CVNormal"/>
            </w:pP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1"/>
            </w:pPr>
            <w:r>
              <w:t>Educación y formación</w:t>
            </w:r>
          </w:p>
        </w:tc>
        <w:tc>
          <w:tcPr>
            <w:tcW w:w="6783" w:type="dxa"/>
            <w:gridSpan w:val="12"/>
          </w:tcPr>
          <w:p w:rsidR="00E969FC" w:rsidRPr="00AC41EB" w:rsidRDefault="00E969FC" w:rsidP="009005DD">
            <w:pPr>
              <w:pStyle w:val="CVNormal-FirstLine"/>
              <w:rPr>
                <w:b/>
              </w:rPr>
            </w:pPr>
            <w:r>
              <w:t xml:space="preserve">  </w:t>
            </w:r>
            <w:r w:rsidRPr="00AC41EB">
              <w:rPr>
                <w:b/>
              </w:rPr>
              <w:t xml:space="preserve">2009/2010 </w:t>
            </w:r>
          </w:p>
          <w:p w:rsidR="00E969FC" w:rsidRDefault="00E969FC" w:rsidP="009005DD">
            <w:pPr>
              <w:pStyle w:val="CVNormal"/>
            </w:pPr>
            <w:r>
              <w:t xml:space="preserve"> </w:t>
            </w:r>
          </w:p>
          <w:p w:rsidR="00E969FC" w:rsidRPr="00684BA7" w:rsidRDefault="00684BA7" w:rsidP="009005DD">
            <w:pPr>
              <w:pStyle w:val="CVNormal"/>
              <w:rPr>
                <w:b/>
                <w:sz w:val="24"/>
                <w:szCs w:val="24"/>
              </w:rPr>
            </w:pPr>
            <w:r w:rsidRPr="00684BA7">
              <w:rPr>
                <w:b/>
                <w:sz w:val="24"/>
                <w:szCs w:val="24"/>
              </w:rPr>
              <w:t xml:space="preserve"> </w:t>
            </w:r>
            <w:r w:rsidR="00E969FC" w:rsidRPr="00684BA7">
              <w:rPr>
                <w:b/>
                <w:sz w:val="24"/>
                <w:szCs w:val="24"/>
              </w:rPr>
              <w:t>Máster de profesorado FP, Bachillerato,  E.S.O., Escuela de idiomas</w:t>
            </w:r>
          </w:p>
          <w:p w:rsidR="00E969FC" w:rsidRDefault="00E969FC" w:rsidP="009005DD">
            <w:pPr>
              <w:pStyle w:val="CVNormal"/>
            </w:pPr>
            <w:r>
              <w:t xml:space="preserve">  Universidad de Granada</w:t>
            </w:r>
          </w:p>
          <w:p w:rsidR="003B3F8D" w:rsidRDefault="003B3F8D" w:rsidP="009005DD">
            <w:pPr>
              <w:pStyle w:val="CVNormal"/>
            </w:pPr>
            <w:r>
              <w:t xml:space="preserve">  Especialidad lenguas extranjeras (alemán e inglés)</w:t>
            </w:r>
          </w:p>
          <w:p w:rsidR="00E969FC" w:rsidRDefault="008227C1" w:rsidP="009005DD">
            <w:pPr>
              <w:pStyle w:val="CVNormal"/>
            </w:pPr>
            <w:r>
              <w:t xml:space="preserve">  </w:t>
            </w:r>
            <w:r w:rsidR="00E969FC">
              <w:t>Prácticas en EOI Granada</w:t>
            </w:r>
          </w:p>
          <w:p w:rsidR="00E969FC" w:rsidRPr="003B665C" w:rsidRDefault="00E969FC" w:rsidP="009005DD">
            <w:pPr>
              <w:pStyle w:val="CVNormal"/>
              <w:rPr>
                <w:b/>
              </w:rPr>
            </w:pPr>
          </w:p>
          <w:p w:rsidR="00E969FC" w:rsidRPr="003B665C" w:rsidRDefault="00E969FC" w:rsidP="009005DD">
            <w:pPr>
              <w:pStyle w:val="CVNormal"/>
              <w:rPr>
                <w:b/>
              </w:rPr>
            </w:pPr>
            <w:r w:rsidRPr="003B665C">
              <w:rPr>
                <w:b/>
              </w:rPr>
              <w:t>Cursos online para las Oposiciones</w:t>
            </w:r>
          </w:p>
          <w:p w:rsidR="00E969FC" w:rsidRDefault="00E969FC" w:rsidP="00684BA7">
            <w:pPr>
              <w:pStyle w:val="CVNormal"/>
            </w:pPr>
            <w:r>
              <w:t xml:space="preserve"> Educación para la voz: 18/10/2010- 18/11/2010 (</w:t>
            </w:r>
            <w:proofErr w:type="spellStart"/>
            <w:r>
              <w:t>Infornet</w:t>
            </w:r>
            <w:proofErr w:type="spellEnd"/>
            <w:r>
              <w:t>)</w:t>
            </w:r>
          </w:p>
          <w:p w:rsidR="00E969FC" w:rsidRDefault="00684BA7" w:rsidP="009005DD">
            <w:pPr>
              <w:pStyle w:val="CVNormal"/>
            </w:pPr>
            <w:r>
              <w:t xml:space="preserve"> </w:t>
            </w:r>
            <w:r w:rsidR="00E969FC">
              <w:t>Tutor de la LOE: 01/09/2010-01/11/2010</w:t>
            </w:r>
          </w:p>
          <w:p w:rsidR="00E969FC" w:rsidRDefault="00E969FC" w:rsidP="009005DD">
            <w:pPr>
              <w:pStyle w:val="CVNormal"/>
            </w:pP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3-FirstLine"/>
            </w:pPr>
            <w:r>
              <w:t>Fechas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"/>
              <w:rPr>
                <w:b/>
                <w:bCs/>
              </w:rPr>
            </w:pPr>
            <w:r>
              <w:rPr>
                <w:b/>
                <w:bCs/>
              </w:rPr>
              <w:t>01/ 10/ 2002- 16/01/2009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3"/>
            </w:pPr>
            <w:r>
              <w:t>Cualificación obtenida</w:t>
            </w:r>
          </w:p>
        </w:tc>
        <w:tc>
          <w:tcPr>
            <w:tcW w:w="6783" w:type="dxa"/>
            <w:gridSpan w:val="12"/>
          </w:tcPr>
          <w:p w:rsidR="00E969FC" w:rsidRPr="00A956D9" w:rsidRDefault="00E969FC" w:rsidP="009005DD">
            <w:pPr>
              <w:pStyle w:val="CVNormal"/>
              <w:rPr>
                <w:b/>
                <w:sz w:val="24"/>
                <w:szCs w:val="24"/>
              </w:rPr>
            </w:pPr>
            <w:r w:rsidRPr="00A956D9">
              <w:rPr>
                <w:b/>
                <w:sz w:val="24"/>
                <w:szCs w:val="24"/>
              </w:rPr>
              <w:t>Licenciatura Traducción e Interpretación</w:t>
            </w:r>
            <w:r>
              <w:rPr>
                <w:b/>
                <w:sz w:val="24"/>
                <w:szCs w:val="24"/>
              </w:rPr>
              <w:t xml:space="preserve"> (alemán e inglés)</w:t>
            </w:r>
          </w:p>
          <w:p w:rsidR="00E969FC" w:rsidRDefault="00E969FC" w:rsidP="009005DD">
            <w:pPr>
              <w:pStyle w:val="CVNormal"/>
            </w:pPr>
            <w:r>
              <w:t>Actualmente calificación media de 6.901 sobre 10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"/>
            </w:pPr>
            <w:r>
              <w:t>Traducción científico-técnica (alemán-español) y (español-alemán)</w:t>
            </w:r>
          </w:p>
          <w:p w:rsidR="00E969FC" w:rsidRDefault="00E969FC" w:rsidP="009005DD">
            <w:pPr>
              <w:pStyle w:val="CVNormal"/>
            </w:pPr>
            <w:r>
              <w:t>Traducción jurídico-económica-comercial (alemán-español) y (español-alemán)</w:t>
            </w:r>
          </w:p>
          <w:p w:rsidR="00E969FC" w:rsidRDefault="00E969FC" w:rsidP="009005DD">
            <w:pPr>
              <w:pStyle w:val="CVNormal"/>
            </w:pPr>
            <w:r>
              <w:t>Interpretación consecutiva y simultánea bilateral</w:t>
            </w:r>
          </w:p>
          <w:p w:rsidR="00E969FC" w:rsidRDefault="00E969FC" w:rsidP="009005DD">
            <w:pPr>
              <w:pStyle w:val="CVNormal"/>
            </w:pPr>
            <w:r>
              <w:t>Traducción divulgativa (español-alemán)</w:t>
            </w:r>
          </w:p>
          <w:p w:rsidR="00E969FC" w:rsidRDefault="00E969FC" w:rsidP="009005DD">
            <w:pPr>
              <w:pStyle w:val="CVNormal"/>
            </w:pPr>
            <w:r>
              <w:t>Derecho Comunitario y Derecho de Extranjería</w:t>
            </w:r>
          </w:p>
          <w:p w:rsidR="00E969FC" w:rsidRDefault="00E969FC" w:rsidP="009005DD">
            <w:pPr>
              <w:pStyle w:val="CVNormal"/>
            </w:pPr>
            <w:r>
              <w:t>Traducción inglés-español divulgativa</w:t>
            </w:r>
          </w:p>
          <w:p w:rsidR="00E969FC" w:rsidRDefault="00E969FC" w:rsidP="009005DD">
            <w:pPr>
              <w:pStyle w:val="CVNormal"/>
            </w:pPr>
            <w:r>
              <w:t>Francés lengua C</w:t>
            </w:r>
          </w:p>
          <w:p w:rsidR="00E969FC" w:rsidRDefault="00E969FC" w:rsidP="009005DD">
            <w:pPr>
              <w:pStyle w:val="CVNormal"/>
            </w:pPr>
            <w:r>
              <w:t>Árabe lengua C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3"/>
            </w:pPr>
            <w:r>
              <w:t>Nombre y tipo del centro de estudios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"/>
            </w:pPr>
            <w:r>
              <w:t xml:space="preserve">Universidad de Granada, Facultad de Traducción e Interpretación </w:t>
            </w:r>
          </w:p>
          <w:p w:rsidR="00E969FC" w:rsidRDefault="00E969FC" w:rsidP="009005DD">
            <w:pPr>
              <w:pStyle w:val="CVNormal"/>
              <w:rPr>
                <w:lang w:val="de-DE"/>
              </w:rPr>
            </w:pPr>
            <w:r>
              <w:rPr>
                <w:lang w:val="de-DE"/>
              </w:rPr>
              <w:t>Karl-Franz Universität Graz (Austria)  PROGRAMA ERASMUS</w:t>
            </w:r>
          </w:p>
          <w:p w:rsidR="00E969FC" w:rsidRDefault="00E969FC" w:rsidP="009005DD">
            <w:pPr>
              <w:pStyle w:val="CVNormal"/>
              <w:rPr>
                <w:lang w:val="de-DE"/>
              </w:rPr>
            </w:pPr>
            <w:r>
              <w:rPr>
                <w:lang w:val="de-DE"/>
              </w:rPr>
              <w:t>Westfälische Universität Münster (Alemania)  LIBRE INTERCAMBIO UNIVERSITARIO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  <w:ind w:left="0"/>
            </w:pP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1"/>
            </w:pPr>
            <w:r>
              <w:t>Capacidades y competencias personales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-FirstLine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2-FirstLi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Idioma</w:t>
            </w:r>
            <w:proofErr w:type="spellEnd"/>
            <w:r>
              <w:rPr>
                <w:lang w:val="en-GB"/>
              </w:rPr>
              <w:t xml:space="preserve">(s) </w:t>
            </w:r>
            <w:proofErr w:type="spellStart"/>
            <w:r>
              <w:rPr>
                <w:lang w:val="en-GB"/>
              </w:rPr>
              <w:t>materno</w:t>
            </w:r>
            <w:proofErr w:type="spellEnd"/>
            <w:r>
              <w:rPr>
                <w:lang w:val="en-GB"/>
              </w:rPr>
              <w:t>(s)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Medium-FirstLine"/>
            </w:pPr>
            <w:r>
              <w:t>Español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lastRenderedPageBreak/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RPr="008C0E3A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2-FirstLine"/>
            </w:pPr>
            <w:r>
              <w:t>Otro(s) idioma(s)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Medium-FirstLi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Alemán</w:t>
            </w:r>
            <w:proofErr w:type="spellEnd"/>
            <w:r>
              <w:rPr>
                <w:lang w:val="en-GB"/>
              </w:rPr>
              <w:t xml:space="preserve"> C1 (Test </w:t>
            </w:r>
            <w:proofErr w:type="spellStart"/>
            <w:r>
              <w:rPr>
                <w:lang w:val="en-GB"/>
              </w:rPr>
              <w:t>Daf</w:t>
            </w:r>
            <w:proofErr w:type="spellEnd"/>
            <w:r>
              <w:rPr>
                <w:lang w:val="en-GB"/>
              </w:rPr>
              <w:t xml:space="preserve"> ZOP Certificate),</w:t>
            </w:r>
          </w:p>
          <w:p w:rsidR="00E969FC" w:rsidRPr="00933B3A" w:rsidRDefault="00E969FC" w:rsidP="009005DD">
            <w:pPr>
              <w:pStyle w:val="CVMedium-FirstLine"/>
              <w:rPr>
                <w:lang w:val="en-US"/>
              </w:rPr>
            </w:pPr>
            <w:proofErr w:type="spellStart"/>
            <w:r w:rsidRPr="00933B3A">
              <w:rPr>
                <w:lang w:val="en-US"/>
              </w:rPr>
              <w:t>Inglés</w:t>
            </w:r>
            <w:proofErr w:type="spellEnd"/>
            <w:r w:rsidRPr="00933B3A">
              <w:rPr>
                <w:lang w:val="en-US"/>
              </w:rPr>
              <w:t xml:space="preserve"> B2 (First Certificate Cambridge)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2"/>
            </w:pPr>
            <w:r>
              <w:t>Autoevaluación</w:t>
            </w:r>
          </w:p>
        </w:tc>
        <w:tc>
          <w:tcPr>
            <w:tcW w:w="283" w:type="dxa"/>
          </w:tcPr>
          <w:p w:rsidR="00E969FC" w:rsidRDefault="00E969FC" w:rsidP="009005DD">
            <w:pPr>
              <w:pStyle w:val="CVNormal"/>
            </w:pPr>
            <w:r>
              <w:t> 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9FC" w:rsidRDefault="00E969FC" w:rsidP="009005DD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9FC" w:rsidRDefault="00E969FC" w:rsidP="009005DD">
            <w:pPr>
              <w:pStyle w:val="LevelAssessment-Heading1"/>
            </w:pPr>
            <w:r>
              <w:t>Habla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9FC" w:rsidRDefault="00E969FC" w:rsidP="009005DD">
            <w:pPr>
              <w:pStyle w:val="LevelAssessment-Heading1"/>
            </w:pPr>
            <w:r>
              <w:t>Escritura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Level"/>
            </w:pPr>
            <w:r>
              <w:t>Nivel europeo (*)</w:t>
            </w:r>
          </w:p>
        </w:tc>
        <w:tc>
          <w:tcPr>
            <w:tcW w:w="283" w:type="dxa"/>
          </w:tcPr>
          <w:p w:rsidR="00E969FC" w:rsidRDefault="00E969FC" w:rsidP="009005DD">
            <w:pPr>
              <w:pStyle w:val="CVNormal"/>
            </w:pPr>
            <w: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9FC" w:rsidRDefault="00E969FC" w:rsidP="009005DD">
            <w:pPr>
              <w:pStyle w:val="LevelAssessment-Heading2"/>
              <w:rPr>
                <w:lang w:val="es-ES"/>
              </w:rPr>
            </w:pPr>
            <w:r>
              <w:rPr>
                <w:lang w:val="es-ES"/>
              </w:rPr>
              <w:t>Comprensión auditiva</w:t>
            </w:r>
          </w:p>
        </w:tc>
        <w:tc>
          <w:tcPr>
            <w:tcW w:w="1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9FC" w:rsidRDefault="00E969FC" w:rsidP="009005DD">
            <w:pPr>
              <w:pStyle w:val="LevelAssessment-Heading2"/>
              <w:rPr>
                <w:lang w:val="es-ES"/>
              </w:rPr>
            </w:pPr>
            <w:r>
              <w:rPr>
                <w:lang w:val="es-ES"/>
              </w:rPr>
              <w:t>Lectura</w:t>
            </w:r>
          </w:p>
        </w:tc>
        <w:tc>
          <w:tcPr>
            <w:tcW w:w="15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9FC" w:rsidRDefault="00E969FC" w:rsidP="009005DD">
            <w:pPr>
              <w:pStyle w:val="LevelAssessment-Heading2"/>
              <w:rPr>
                <w:lang w:val="es-ES"/>
              </w:rPr>
            </w:pPr>
            <w:r>
              <w:rPr>
                <w:lang w:val="es-ES"/>
              </w:rPr>
              <w:t>Interacción oral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9FC" w:rsidRDefault="00E969FC" w:rsidP="009005DD">
            <w:pPr>
              <w:pStyle w:val="LevelAssessment-Heading2"/>
              <w:rPr>
                <w:lang w:val="es-ES"/>
              </w:rPr>
            </w:pPr>
            <w:r>
              <w:rPr>
                <w:lang w:val="es-ES"/>
              </w:rPr>
              <w:t>Capacidad oral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9FC" w:rsidRDefault="00E969FC" w:rsidP="009005DD">
            <w:pPr>
              <w:pStyle w:val="LevelAssessment-Heading2"/>
              <w:rPr>
                <w:lang w:val="es-ES"/>
              </w:rPr>
            </w:pPr>
            <w:r>
              <w:rPr>
                <w:lang w:val="es-ES"/>
              </w:rPr>
              <w:t> </w:t>
            </w:r>
          </w:p>
        </w:tc>
      </w:tr>
      <w:tr w:rsidR="00E969FC" w:rsidTr="009005DD"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Language"/>
            </w:pPr>
            <w:r>
              <w:t>Alemán: Nivel muy alto</w:t>
            </w:r>
          </w:p>
        </w:tc>
        <w:tc>
          <w:tcPr>
            <w:tcW w:w="283" w:type="dxa"/>
          </w:tcPr>
          <w:p w:rsidR="00E969FC" w:rsidRDefault="00E969FC" w:rsidP="009005DD">
            <w:pPr>
              <w:pStyle w:val="CVNormal"/>
            </w:pPr>
            <w:r>
              <w:t> 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69FC" w:rsidRDefault="00E969FC" w:rsidP="009005DD">
            <w:pPr>
              <w:pStyle w:val="LevelAssessment-Code"/>
            </w:pPr>
            <w:r>
              <w:t> </w:t>
            </w:r>
          </w:p>
        </w:tc>
        <w:tc>
          <w:tcPr>
            <w:tcW w:w="1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69FC" w:rsidRDefault="00E969FC" w:rsidP="009005DD">
            <w:pPr>
              <w:pStyle w:val="LevelAssessment-Description"/>
            </w:pPr>
            <w:r>
              <w:t>C1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9FC" w:rsidRDefault="00E969FC" w:rsidP="009005DD">
            <w:pPr>
              <w:pStyle w:val="LevelAssessment-Code"/>
            </w:pPr>
            <w:r>
              <w:t> 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69FC" w:rsidRDefault="00E969FC" w:rsidP="009005DD">
            <w:pPr>
              <w:pStyle w:val="LevelAssessment-Description"/>
            </w:pPr>
            <w:r>
              <w:t>C1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9FC" w:rsidRDefault="00E969FC" w:rsidP="009005DD">
            <w:pPr>
              <w:pStyle w:val="LevelAssessment-Code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69FC" w:rsidRDefault="00E969FC" w:rsidP="009005DD">
            <w:pPr>
              <w:pStyle w:val="LevelAssessment-Description"/>
            </w:pPr>
            <w:r>
              <w:t>C1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9FC" w:rsidRDefault="00E969FC" w:rsidP="009005DD">
            <w:pPr>
              <w:pStyle w:val="LevelAssessment-Code"/>
            </w:pPr>
            <w:r>
              <w:t> </w:t>
            </w:r>
          </w:p>
        </w:tc>
        <w:tc>
          <w:tcPr>
            <w:tcW w:w="1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69FC" w:rsidRDefault="00E969FC" w:rsidP="009005DD">
            <w:pPr>
              <w:pStyle w:val="LevelAssessment-Description"/>
            </w:pPr>
            <w:r>
              <w:t>C1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9FC" w:rsidRDefault="00E969FC" w:rsidP="009005DD">
            <w:pPr>
              <w:pStyle w:val="LevelAssessment-Code"/>
            </w:pPr>
            <w:r>
              <w:t> </w:t>
            </w:r>
          </w:p>
        </w:tc>
        <w:tc>
          <w:tcPr>
            <w:tcW w:w="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69FC" w:rsidRDefault="00E969FC" w:rsidP="009005DD">
            <w:pPr>
              <w:pStyle w:val="LevelAssessment-Description"/>
            </w:pPr>
            <w:r>
              <w:t>C12</w:t>
            </w:r>
          </w:p>
        </w:tc>
      </w:tr>
      <w:tr w:rsidR="00E969FC" w:rsidTr="009005DD"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Language"/>
            </w:pPr>
            <w:r>
              <w:t>Inglés y francés: Nivel alto</w:t>
            </w:r>
          </w:p>
        </w:tc>
        <w:tc>
          <w:tcPr>
            <w:tcW w:w="283" w:type="dxa"/>
          </w:tcPr>
          <w:p w:rsidR="00E969FC" w:rsidRDefault="00E969FC" w:rsidP="009005DD">
            <w:pPr>
              <w:pStyle w:val="CVNormal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9FC" w:rsidRDefault="00E969FC" w:rsidP="009005DD">
            <w:pPr>
              <w:pStyle w:val="LevelAssessment-Code"/>
            </w:pPr>
            <w: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69FC" w:rsidRDefault="00E969FC" w:rsidP="009005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9FC" w:rsidRDefault="00E969FC" w:rsidP="009005D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69FC" w:rsidRDefault="00E969FC" w:rsidP="009005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9FC" w:rsidRDefault="00E969FC" w:rsidP="009005D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69FC" w:rsidRDefault="00E969FC" w:rsidP="009005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9FC" w:rsidRDefault="00E969FC" w:rsidP="009005D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69FC" w:rsidRDefault="00E969FC" w:rsidP="009005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9FC" w:rsidRDefault="00E969FC" w:rsidP="009005D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69FC" w:rsidRDefault="00E969FC" w:rsidP="009005D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                I</w:t>
            </w:r>
          </w:p>
        </w:tc>
        <w:tc>
          <w:tcPr>
            <w:tcW w:w="6783" w:type="dxa"/>
            <w:gridSpan w:val="12"/>
            <w:tcMar>
              <w:top w:w="0" w:type="dxa"/>
              <w:left w:w="0" w:type="dxa"/>
              <w:bottom w:w="113" w:type="dxa"/>
              <w:right w:w="0" w:type="dxa"/>
            </w:tcMar>
          </w:tcPr>
          <w:p w:rsidR="00E969FC" w:rsidRDefault="00E969FC" w:rsidP="009005DD">
            <w:pPr>
              <w:pStyle w:val="LevelAssessment-Note"/>
            </w:pPr>
            <w:r>
              <w:t xml:space="preserve">(*) </w:t>
            </w:r>
            <w:r>
              <w:rPr>
                <w:sz w:val="16"/>
              </w:rPr>
              <w:t>Nivel del Marco Europeo Común de Referencia (MECR)</w:t>
            </w:r>
            <w:r>
              <w:t xml:space="preserve"> 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2-FirstLine"/>
            </w:pPr>
            <w:r>
              <w:t>Capacidades y competencias sociales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-FirstLine"/>
            </w:pPr>
            <w:r>
              <w:t>Sinceridad, generosidad</w:t>
            </w:r>
          </w:p>
          <w:p w:rsidR="00E969FC" w:rsidRDefault="00E969FC" w:rsidP="009005DD">
            <w:pPr>
              <w:pStyle w:val="CVNormal"/>
            </w:pPr>
            <w:r>
              <w:t>Responsable</w:t>
            </w:r>
          </w:p>
          <w:p w:rsidR="00E969FC" w:rsidRDefault="00E969FC" w:rsidP="009005DD">
            <w:pPr>
              <w:pStyle w:val="CVNormal"/>
            </w:pPr>
            <w:r>
              <w:t>Capacidad de sacrificio</w:t>
            </w:r>
          </w:p>
          <w:p w:rsidR="00E969FC" w:rsidRDefault="00E969FC" w:rsidP="009005DD">
            <w:pPr>
              <w:pStyle w:val="CVNormal"/>
            </w:pPr>
            <w:r>
              <w:t>Don de gentes</w:t>
            </w:r>
          </w:p>
          <w:p w:rsidR="00E969FC" w:rsidRDefault="00E969FC" w:rsidP="009005DD">
            <w:pPr>
              <w:pStyle w:val="CVNormal"/>
            </w:pPr>
            <w:r>
              <w:t>Motivación de compañeros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2-FirstLine"/>
            </w:pPr>
            <w:r>
              <w:t>Capacidades y competencias organizativas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-FirstLine"/>
            </w:pPr>
            <w:r>
              <w:t>-Gestión de tiempo ( encargos de traducción en Facultad Traducción e Interpretación, revisión traducciones)</w:t>
            </w:r>
          </w:p>
          <w:p w:rsidR="00E969FC" w:rsidRDefault="00E969FC" w:rsidP="009005DD">
            <w:pPr>
              <w:pStyle w:val="CVNormal"/>
            </w:pPr>
            <w:r>
              <w:t>-Planificar fechas (entrega encargos y diferentes proyectos en Universidad)</w:t>
            </w:r>
          </w:p>
          <w:p w:rsidR="00E969FC" w:rsidRDefault="00E969FC" w:rsidP="009005DD">
            <w:pPr>
              <w:pStyle w:val="CVNormal"/>
            </w:pPr>
            <w:r>
              <w:t>-Simultaneidad varias tareas ( experiencia profesional como camarera)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2-FirstLine"/>
              <w:ind w:left="0"/>
              <w:jc w:val="left"/>
            </w:pP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-FirstLine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2-FirstLine"/>
              <w:ind w:left="0"/>
              <w:jc w:val="left"/>
            </w:pPr>
            <w:r>
              <w:t xml:space="preserve">            Capacidades y competencias  </w:t>
            </w:r>
          </w:p>
          <w:p w:rsidR="00E969FC" w:rsidRDefault="00E969FC" w:rsidP="009005DD">
            <w:pPr>
              <w:pStyle w:val="CVHeading2-FirstLine"/>
              <w:ind w:left="0"/>
              <w:jc w:val="left"/>
            </w:pPr>
            <w:r>
              <w:t xml:space="preserve">                 informáticas   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-FirstLine"/>
            </w:pPr>
            <w:r>
              <w:t xml:space="preserve">Manejo Office. Conocimiento adquirido en Universidad y tiempo libre </w:t>
            </w:r>
          </w:p>
          <w:p w:rsidR="00E969FC" w:rsidRDefault="00E969FC" w:rsidP="009005DD">
            <w:pPr>
              <w:pStyle w:val="CVNormal"/>
            </w:pPr>
            <w:r>
              <w:t>Programas de T</w:t>
            </w:r>
            <w:r w:rsidR="00684BA7">
              <w:t>raducción (TRADOS, CATSCRADLE, ACROSS)</w:t>
            </w:r>
            <w:r>
              <w:t xml:space="preserve"> Conocimientos adquiridos en Universidad</w:t>
            </w:r>
          </w:p>
          <w:p w:rsidR="00E969FC" w:rsidRDefault="00E969FC" w:rsidP="009005DD">
            <w:pPr>
              <w:pStyle w:val="CVNormal"/>
            </w:pP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2-FirstLine"/>
            </w:pPr>
            <w:r>
              <w:t>Capacidades y competencias artísticas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-FirstLine"/>
            </w:pPr>
            <w:r>
              <w:t> Danza flamenca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2-FirstLine"/>
            </w:pPr>
            <w:r>
              <w:t>Otras capacidades y competencias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-FirstLine"/>
            </w:pPr>
            <w:r>
              <w:t>Rápida capacidad de adaptación a nuevas situaciones, culturas</w:t>
            </w:r>
          </w:p>
          <w:p w:rsidR="00E969FC" w:rsidRDefault="00E969FC" w:rsidP="009005DD">
            <w:pPr>
              <w:pStyle w:val="CVNormal"/>
            </w:pPr>
            <w:r>
              <w:t>Gran capacidad de aprendizaje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2-FirstLine"/>
            </w:pPr>
            <w:r>
              <w:t>Permiso(s) de conducción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-FirstLine"/>
            </w:pPr>
            <w:r>
              <w:t>B</w:t>
            </w:r>
          </w:p>
        </w:tc>
      </w:tr>
      <w:tr w:rsidR="00E969FC" w:rsidTr="009005DD">
        <w:trPr>
          <w:gridAfter w:val="1"/>
          <w:wAfter w:w="25" w:type="dxa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Spacer"/>
            </w:pPr>
            <w:r>
              <w:t> </w:t>
            </w:r>
          </w:p>
        </w:tc>
      </w:tr>
      <w:tr w:rsidR="00E969FC" w:rsidTr="009005DD">
        <w:trPr>
          <w:gridAfter w:val="1"/>
          <w:wAfter w:w="25" w:type="dxa"/>
          <w:trHeight w:val="1426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9FC" w:rsidRDefault="00E969FC" w:rsidP="009005DD">
            <w:pPr>
              <w:pStyle w:val="CVHeading1"/>
            </w:pPr>
            <w:r>
              <w:t>Otras informaciones</w:t>
            </w:r>
          </w:p>
        </w:tc>
        <w:tc>
          <w:tcPr>
            <w:tcW w:w="6783" w:type="dxa"/>
            <w:gridSpan w:val="12"/>
          </w:tcPr>
          <w:p w:rsidR="00E969FC" w:rsidRDefault="00E969FC" w:rsidP="009005DD">
            <w:pPr>
              <w:pStyle w:val="CVNormal-FirstLine"/>
            </w:pPr>
            <w:r>
              <w:t>Auxiliar de Conversación en Austria (Octubre 2010- Junio 2011)</w:t>
            </w:r>
          </w:p>
          <w:p w:rsidR="00E969FC" w:rsidRDefault="00E969FC" w:rsidP="009005DD">
            <w:pPr>
              <w:pStyle w:val="CVNormal-FirstLine"/>
            </w:pPr>
            <w:r>
              <w:t>Erasmus en Graz, Austria, Oct. 2006- Julio 2007</w:t>
            </w:r>
          </w:p>
          <w:p w:rsidR="00E969FC" w:rsidRDefault="00E969FC" w:rsidP="009005DD">
            <w:pPr>
              <w:pStyle w:val="CVNormal-FirstLine"/>
            </w:pPr>
            <w:r>
              <w:t xml:space="preserve">Libre Intercambio académico universitario en </w:t>
            </w:r>
            <w:proofErr w:type="spellStart"/>
            <w:r>
              <w:t>Münster</w:t>
            </w:r>
            <w:proofErr w:type="spellEnd"/>
            <w:r>
              <w:t>, Alemania, Oct. 2004- Agosto 2005</w:t>
            </w:r>
          </w:p>
          <w:p w:rsidR="00E969FC" w:rsidRDefault="00E969FC" w:rsidP="009005DD">
            <w:pPr>
              <w:pStyle w:val="CVNormal-FirstLine"/>
            </w:pPr>
            <w:r>
              <w:t xml:space="preserve">Beca Junta Andalucía Bachillerato Curso Inglés en Londres, Agosto 2002 </w:t>
            </w:r>
          </w:p>
          <w:p w:rsidR="00E969FC" w:rsidRDefault="00E969FC" w:rsidP="009005DD">
            <w:pPr>
              <w:pStyle w:val="CVNormal"/>
            </w:pPr>
            <w:r>
              <w:t>Intercambio Instituto Bachiller en Bretaña, Francia,  Marzo 2001</w:t>
            </w:r>
          </w:p>
        </w:tc>
      </w:tr>
    </w:tbl>
    <w:p w:rsidR="00684BA7" w:rsidRDefault="00E969FC" w:rsidP="00E969FC">
      <w:pPr>
        <w:rPr>
          <w:rFonts w:ascii="Arial Narrow" w:hAnsi="Arial Narrow"/>
          <w:b/>
        </w:rPr>
      </w:pPr>
      <w:r w:rsidRPr="00E11327">
        <w:rPr>
          <w:rFonts w:ascii="Arial Narrow" w:hAnsi="Arial Narrow"/>
          <w:b/>
        </w:rPr>
        <w:t xml:space="preserve">                  </w:t>
      </w:r>
    </w:p>
    <w:p w:rsidR="00684BA7" w:rsidRDefault="00684BA7" w:rsidP="00E969FC">
      <w:pPr>
        <w:rPr>
          <w:rFonts w:ascii="Arial Narrow" w:hAnsi="Arial Narrow"/>
          <w:b/>
        </w:rPr>
      </w:pPr>
    </w:p>
    <w:p w:rsidR="00E969FC" w:rsidRPr="00E11327" w:rsidRDefault="00684BA7" w:rsidP="00E969F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</w:t>
      </w:r>
      <w:r w:rsidR="00E969FC" w:rsidRPr="00E11327">
        <w:rPr>
          <w:rFonts w:ascii="Arial Narrow" w:hAnsi="Arial Narrow"/>
          <w:b/>
        </w:rPr>
        <w:t xml:space="preserve"> Referencias      </w:t>
      </w:r>
      <w:r w:rsidR="00E969FC" w:rsidRPr="00E11327">
        <w:rPr>
          <w:rFonts w:ascii="Arial Narrow" w:hAnsi="Arial Narrow"/>
          <w:sz w:val="20"/>
          <w:szCs w:val="20"/>
        </w:rPr>
        <w:t xml:space="preserve">(Traductora) </w:t>
      </w:r>
      <w:r w:rsidR="00E969FC" w:rsidRPr="00E11327">
        <w:rPr>
          <w:rFonts w:ascii="Arial Narrow" w:hAnsi="Arial Narrow"/>
          <w:b/>
        </w:rPr>
        <w:t xml:space="preserve">               </w:t>
      </w:r>
    </w:p>
    <w:p w:rsidR="00E969FC" w:rsidRPr="00E969FC" w:rsidRDefault="00E969FC" w:rsidP="00E969FC">
      <w:pPr>
        <w:rPr>
          <w:rFonts w:ascii="Arial Narrow" w:hAnsi="Arial Narrow"/>
          <w:sz w:val="20"/>
          <w:szCs w:val="20"/>
        </w:rPr>
      </w:pPr>
      <w:r w:rsidRPr="00E969FC">
        <w:t xml:space="preserve">                                         </w:t>
      </w:r>
      <w:r w:rsidRPr="00E969FC">
        <w:rPr>
          <w:rFonts w:ascii="Arial Narrow" w:hAnsi="Arial Narrow"/>
          <w:sz w:val="20"/>
          <w:szCs w:val="20"/>
        </w:rPr>
        <w:t>Zalando GmbH, Berlin, Alemania</w:t>
      </w:r>
    </w:p>
    <w:p w:rsidR="00E969FC" w:rsidRPr="00E11327" w:rsidRDefault="00E969FC" w:rsidP="00E969FC">
      <w:pPr>
        <w:rPr>
          <w:rFonts w:ascii="Arial Narrow" w:hAnsi="Arial Narrow"/>
          <w:sz w:val="20"/>
          <w:szCs w:val="20"/>
          <w:lang w:val="de-DE"/>
        </w:rPr>
      </w:pPr>
      <w:r w:rsidRPr="00E969FC">
        <w:t xml:space="preserve">                                         </w:t>
      </w:r>
      <w:r w:rsidRPr="00E11327">
        <w:rPr>
          <w:rFonts w:ascii="Arial Narrow" w:hAnsi="Arial Narrow"/>
          <w:sz w:val="20"/>
          <w:szCs w:val="20"/>
          <w:lang w:val="de-DE"/>
        </w:rPr>
        <w:t>Sonnenburgerstr. 73, 10437</w:t>
      </w:r>
    </w:p>
    <w:p w:rsidR="00E969FC" w:rsidRPr="00E11327" w:rsidRDefault="00E969FC" w:rsidP="00E969FC">
      <w:pPr>
        <w:rPr>
          <w:lang w:val="de-DE"/>
        </w:rPr>
      </w:pPr>
    </w:p>
    <w:p w:rsidR="00E969FC" w:rsidRPr="00E11327" w:rsidRDefault="00E969FC" w:rsidP="00E969FC">
      <w:pPr>
        <w:rPr>
          <w:rFonts w:ascii="Arial Narrow" w:hAnsi="Arial Narrow"/>
          <w:sz w:val="20"/>
          <w:szCs w:val="20"/>
          <w:lang w:val="de-DE"/>
        </w:rPr>
      </w:pPr>
      <w:r w:rsidRPr="00E11327">
        <w:rPr>
          <w:rFonts w:ascii="Arial Narrow" w:hAnsi="Arial Narrow"/>
          <w:sz w:val="20"/>
          <w:szCs w:val="20"/>
          <w:lang w:val="de-DE"/>
        </w:rPr>
        <w:t xml:space="preserve">                                                       Henn GmbH</w:t>
      </w:r>
    </w:p>
    <w:p w:rsidR="00E969FC" w:rsidRPr="00E969FC" w:rsidRDefault="00E969FC" w:rsidP="00E969FC">
      <w:pPr>
        <w:rPr>
          <w:rFonts w:ascii="Arial Narrow" w:hAnsi="Arial Narrow"/>
          <w:sz w:val="20"/>
          <w:szCs w:val="20"/>
          <w:lang w:val="de-DE"/>
        </w:rPr>
      </w:pPr>
      <w:r w:rsidRPr="00E11327">
        <w:rPr>
          <w:rFonts w:ascii="Arial Narrow" w:hAnsi="Arial Narrow"/>
          <w:sz w:val="20"/>
          <w:szCs w:val="20"/>
          <w:lang w:val="de-DE"/>
        </w:rPr>
        <w:t xml:space="preserve">                                                       </w:t>
      </w:r>
      <w:r w:rsidRPr="00E969FC">
        <w:rPr>
          <w:rFonts w:ascii="Arial Narrow" w:hAnsi="Arial Narrow"/>
          <w:sz w:val="20"/>
          <w:szCs w:val="20"/>
          <w:lang w:val="de-DE"/>
        </w:rPr>
        <w:t>Steinebach, 18 A-6850 Dornbirn Austria</w:t>
      </w:r>
    </w:p>
    <w:p w:rsidR="00E969FC" w:rsidRPr="0001609D" w:rsidRDefault="00E969FC" w:rsidP="00E969FC">
      <w:pPr>
        <w:rPr>
          <w:rFonts w:ascii="Arial Narrow" w:hAnsi="Arial Narrow"/>
          <w:sz w:val="20"/>
          <w:szCs w:val="20"/>
          <w:lang w:val="de-DE"/>
        </w:rPr>
      </w:pPr>
      <w:r w:rsidRPr="00E969FC">
        <w:rPr>
          <w:rFonts w:ascii="Arial Narrow" w:hAnsi="Arial Narrow"/>
          <w:sz w:val="20"/>
          <w:szCs w:val="20"/>
          <w:lang w:val="de-DE"/>
        </w:rPr>
        <w:lastRenderedPageBreak/>
        <w:t xml:space="preserve">                                                       </w:t>
      </w:r>
      <w:r w:rsidRPr="0001609D">
        <w:rPr>
          <w:rFonts w:ascii="Arial Narrow" w:hAnsi="Arial Narrow"/>
          <w:sz w:val="20"/>
          <w:szCs w:val="20"/>
          <w:lang w:val="de-DE"/>
        </w:rPr>
        <w:t xml:space="preserve">Willy Sonderegger: </w:t>
      </w:r>
      <w:r w:rsidRPr="0001609D">
        <w:rPr>
          <w:rStyle w:val="apple-converted-space"/>
          <w:rFonts w:ascii="Arial Narrow" w:hAnsi="Arial Narrow" w:cs="Tahoma"/>
          <w:color w:val="2A2A2A"/>
          <w:sz w:val="20"/>
          <w:szCs w:val="20"/>
          <w:shd w:val="clear" w:color="auto" w:fill="FFFFFF"/>
          <w:lang w:val="de-DE"/>
        </w:rPr>
        <w:t> </w:t>
      </w:r>
      <w:hyperlink r:id="rId6" w:tooltip="mailto:willi.sonderegger@henn.at" w:history="1">
        <w:r w:rsidRPr="0001609D">
          <w:rPr>
            <w:rStyle w:val="Hipervnculo"/>
            <w:rFonts w:ascii="Arial Narrow" w:hAnsi="Arial Narrow" w:cs="Tahoma"/>
            <w:color w:val="0068CF"/>
            <w:sz w:val="20"/>
            <w:szCs w:val="20"/>
            <w:shd w:val="clear" w:color="auto" w:fill="FFFFFF"/>
            <w:lang w:val="de-DE"/>
          </w:rPr>
          <w:t>willi.sonderegger@henn.at</w:t>
        </w:r>
        <w:r w:rsidRPr="0001609D">
          <w:rPr>
            <w:rStyle w:val="apple-converted-space"/>
            <w:rFonts w:ascii="Arial Narrow" w:hAnsi="Arial Narrow" w:cs="Tahoma"/>
            <w:color w:val="0068CF"/>
            <w:sz w:val="20"/>
            <w:szCs w:val="20"/>
            <w:u w:val="single"/>
            <w:shd w:val="clear" w:color="auto" w:fill="FFFFFF"/>
            <w:lang w:val="de-DE"/>
          </w:rPr>
          <w:t> </w:t>
        </w:r>
      </w:hyperlink>
      <w:r w:rsidRPr="0001609D">
        <w:rPr>
          <w:rFonts w:ascii="Arial Narrow" w:hAnsi="Arial Narrow" w:cs="Tahoma"/>
          <w:color w:val="2A2A2A"/>
          <w:sz w:val="20"/>
          <w:szCs w:val="20"/>
          <w:shd w:val="clear" w:color="auto" w:fill="FFFFFF"/>
          <w:lang w:val="de-DE"/>
        </w:rPr>
        <w:t> </w:t>
      </w:r>
    </w:p>
    <w:p w:rsidR="00E969FC" w:rsidRPr="0001609D" w:rsidRDefault="00E969FC" w:rsidP="00E969FC">
      <w:pPr>
        <w:rPr>
          <w:rFonts w:ascii="Arial Narrow" w:hAnsi="Arial Narrow"/>
          <w:sz w:val="20"/>
          <w:szCs w:val="20"/>
          <w:lang w:val="de-DE"/>
        </w:rPr>
      </w:pPr>
    </w:p>
    <w:p w:rsidR="00E969FC" w:rsidRPr="00E969FC" w:rsidRDefault="00E969FC" w:rsidP="00E969FC">
      <w:pPr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</w:pPr>
      <w:r w:rsidRPr="0001609D">
        <w:rPr>
          <w:rFonts w:ascii="Arial Narrow" w:hAnsi="Arial Narrow" w:cs="Tahoma"/>
          <w:color w:val="2A2A2A"/>
          <w:sz w:val="20"/>
          <w:szCs w:val="20"/>
          <w:shd w:val="clear" w:color="auto" w:fill="FFFFFF"/>
          <w:lang w:val="de-DE"/>
        </w:rPr>
        <w:t xml:space="preserve">                                                        </w:t>
      </w:r>
      <w:r w:rsidRPr="00E969FC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>(Profesora de español)</w:t>
      </w:r>
    </w:p>
    <w:p w:rsidR="00E969FC" w:rsidRPr="0001609D" w:rsidRDefault="00E969FC" w:rsidP="00E969FC">
      <w:pPr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</w:pPr>
      <w:r w:rsidRPr="00E969FC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 xml:space="preserve">                                                        </w:t>
      </w:r>
      <w:proofErr w:type="spellStart"/>
      <w:r w:rsidRPr="0001609D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>Stefanie</w:t>
      </w:r>
      <w:proofErr w:type="spellEnd"/>
      <w:r w:rsidRPr="0001609D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01609D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>Mäser</w:t>
      </w:r>
      <w:proofErr w:type="spellEnd"/>
      <w:r w:rsidRPr="0001609D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 xml:space="preserve">, BG </w:t>
      </w:r>
      <w:proofErr w:type="spellStart"/>
      <w:r w:rsidRPr="0001609D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>Lustenau</w:t>
      </w:r>
      <w:proofErr w:type="spellEnd"/>
      <w:r w:rsidRPr="0001609D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>, Austria</w:t>
      </w:r>
    </w:p>
    <w:p w:rsidR="00E969FC" w:rsidRPr="0001609D" w:rsidRDefault="00E969FC" w:rsidP="00E969FC">
      <w:pPr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</w:pPr>
      <w:r w:rsidRPr="0001609D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 xml:space="preserve">                                                        </w:t>
      </w:r>
      <w:hyperlink r:id="rId7" w:history="1">
        <w:r w:rsidRPr="0001609D">
          <w:rPr>
            <w:rStyle w:val="Hipervnculo"/>
            <w:rFonts w:ascii="Arial Narrow" w:hAnsi="Arial Narrow" w:cs="Tahoma"/>
            <w:sz w:val="20"/>
            <w:szCs w:val="20"/>
            <w:shd w:val="clear" w:color="auto" w:fill="FFFFFF"/>
          </w:rPr>
          <w:t>stefmaeser@hotmail.com</w:t>
        </w:r>
      </w:hyperlink>
    </w:p>
    <w:p w:rsidR="00E969FC" w:rsidRPr="0001609D" w:rsidRDefault="00E969FC" w:rsidP="00E969FC">
      <w:pPr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</w:pPr>
      <w:r w:rsidRPr="0001609D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 xml:space="preserve">                                </w:t>
      </w:r>
    </w:p>
    <w:p w:rsidR="00E969FC" w:rsidRPr="007B1BEA" w:rsidRDefault="00E969FC" w:rsidP="00E969FC">
      <w:pPr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</w:pPr>
      <w:r w:rsidRPr="0001609D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 xml:space="preserve">                                                        </w:t>
      </w:r>
      <w:r w:rsidRPr="007B1BEA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>(Profesora de alemán)</w:t>
      </w:r>
    </w:p>
    <w:p w:rsidR="00E969FC" w:rsidRPr="007B1BEA" w:rsidRDefault="00E969FC" w:rsidP="00E969FC">
      <w:pPr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</w:pPr>
      <w:r w:rsidRPr="007B1BEA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 xml:space="preserve">                                                  </w:t>
      </w:r>
      <w:r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 xml:space="preserve">      </w:t>
      </w:r>
      <w:r w:rsidRPr="007B1BEA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>Dolores Ruiz Sevilla, EOI de Granada</w:t>
      </w:r>
    </w:p>
    <w:p w:rsidR="00E969FC" w:rsidRPr="00E11327" w:rsidRDefault="00E969FC" w:rsidP="00E969FC">
      <w:pPr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</w:pPr>
      <w:r w:rsidRPr="007B1BEA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 xml:space="preserve">                                                      </w:t>
      </w:r>
      <w:r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 xml:space="preserve">   </w:t>
      </w:r>
      <w:hyperlink r:id="rId8" w:history="1">
        <w:r w:rsidRPr="00E11327">
          <w:rPr>
            <w:rStyle w:val="Hipervnculo"/>
            <w:rFonts w:ascii="Arial Narrow" w:hAnsi="Arial Narrow" w:cs="Tahoma"/>
            <w:sz w:val="20"/>
            <w:szCs w:val="20"/>
            <w:shd w:val="clear" w:color="auto" w:fill="FFFFFF"/>
          </w:rPr>
          <w:t>lolar@eoidegranada.org</w:t>
        </w:r>
      </w:hyperlink>
      <w:r w:rsidRPr="00E11327">
        <w:rPr>
          <w:rFonts w:ascii="Arial Narrow" w:hAnsi="Arial Narrow" w:cs="Tahoma"/>
          <w:color w:val="2A2A2A"/>
          <w:sz w:val="20"/>
          <w:szCs w:val="20"/>
          <w:shd w:val="clear" w:color="auto" w:fill="FFFFFF"/>
        </w:rPr>
        <w:t xml:space="preserve"> </w:t>
      </w:r>
    </w:p>
    <w:p w:rsidR="00E969FC" w:rsidRPr="007B1BEA" w:rsidRDefault="00E969FC" w:rsidP="00E969FC">
      <w:pPr>
        <w:rPr>
          <w:rFonts w:ascii="Arial Narrow" w:hAnsi="Arial Narrow"/>
          <w:sz w:val="20"/>
          <w:szCs w:val="20"/>
        </w:rPr>
      </w:pPr>
    </w:p>
    <w:p w:rsidR="00E969FC" w:rsidRPr="007B1BEA" w:rsidRDefault="00E969FC" w:rsidP="00E969FC">
      <w:pPr>
        <w:rPr>
          <w:rFonts w:ascii="Arial Narrow" w:hAnsi="Arial Narrow"/>
          <w:sz w:val="20"/>
          <w:szCs w:val="20"/>
        </w:rPr>
      </w:pPr>
    </w:p>
    <w:p w:rsidR="00E969FC" w:rsidRPr="007B1BEA" w:rsidRDefault="00E969FC" w:rsidP="00E969FC">
      <w:pPr>
        <w:rPr>
          <w:rFonts w:ascii="Arial Narrow" w:hAnsi="Arial Narrow"/>
          <w:sz w:val="20"/>
          <w:szCs w:val="20"/>
        </w:rPr>
      </w:pPr>
    </w:p>
    <w:p w:rsidR="00E969FC" w:rsidRPr="007B1BEA" w:rsidRDefault="00E969FC" w:rsidP="00E969FC">
      <w:pPr>
        <w:rPr>
          <w:rFonts w:ascii="Arial Narrow" w:hAnsi="Arial Narrow"/>
          <w:sz w:val="20"/>
          <w:szCs w:val="20"/>
        </w:rPr>
      </w:pPr>
    </w:p>
    <w:p w:rsidR="00E969FC" w:rsidRPr="007B1BEA" w:rsidRDefault="00E969FC" w:rsidP="00E969FC">
      <w:pPr>
        <w:rPr>
          <w:rFonts w:ascii="Arial Narrow" w:hAnsi="Arial Narrow"/>
          <w:sz w:val="20"/>
          <w:szCs w:val="20"/>
        </w:rPr>
      </w:pPr>
    </w:p>
    <w:p w:rsidR="00E969FC" w:rsidRPr="007B1BEA" w:rsidRDefault="00E969FC" w:rsidP="00E969FC">
      <w:pPr>
        <w:rPr>
          <w:rFonts w:ascii="Arial Narrow" w:hAnsi="Arial Narrow"/>
          <w:sz w:val="20"/>
          <w:szCs w:val="20"/>
        </w:rPr>
      </w:pPr>
    </w:p>
    <w:p w:rsidR="00E969FC" w:rsidRPr="007B1BEA" w:rsidRDefault="00E969FC" w:rsidP="00E969FC"/>
    <w:p w:rsidR="00E969FC" w:rsidRPr="007B1BEA" w:rsidRDefault="00E969FC" w:rsidP="00E969FC"/>
    <w:p w:rsidR="00E969FC" w:rsidRPr="007B1BEA" w:rsidRDefault="00E969FC" w:rsidP="00E969FC">
      <w:r w:rsidRPr="007B1BEA">
        <w:t xml:space="preserve">                                          </w:t>
      </w:r>
    </w:p>
    <w:p w:rsidR="00E969FC" w:rsidRPr="007B1BEA" w:rsidRDefault="00E969FC" w:rsidP="00E969FC"/>
    <w:p w:rsidR="00E31C2C" w:rsidRDefault="00CA4C78"/>
    <w:sectPr w:rsidR="00E31C2C" w:rsidSect="00FA2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9FC"/>
    <w:rsid w:val="0001609D"/>
    <w:rsid w:val="001248A1"/>
    <w:rsid w:val="00154374"/>
    <w:rsid w:val="00257A5C"/>
    <w:rsid w:val="00337B37"/>
    <w:rsid w:val="003B3F8D"/>
    <w:rsid w:val="0063784E"/>
    <w:rsid w:val="00684BA7"/>
    <w:rsid w:val="008227C1"/>
    <w:rsid w:val="00893E70"/>
    <w:rsid w:val="008C0E3A"/>
    <w:rsid w:val="009D7E35"/>
    <w:rsid w:val="009F71BF"/>
    <w:rsid w:val="00CA4C78"/>
    <w:rsid w:val="00E969FC"/>
    <w:rsid w:val="00FA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VHeading3">
    <w:name w:val="CV Heading 3"/>
    <w:basedOn w:val="Normal"/>
    <w:next w:val="Normal"/>
    <w:rsid w:val="00E969FC"/>
    <w:pPr>
      <w:suppressAutoHyphens/>
      <w:ind w:left="113" w:right="113"/>
      <w:jc w:val="right"/>
    </w:pPr>
    <w:rPr>
      <w:rFonts w:ascii="Arial Narrow" w:hAnsi="Arial Narrow"/>
      <w:sz w:val="20"/>
      <w:szCs w:val="20"/>
      <w:lang w:val="es-ES_tradnl" w:eastAsia="ar-SA"/>
    </w:rPr>
  </w:style>
  <w:style w:type="paragraph" w:customStyle="1" w:styleId="CVNormal">
    <w:name w:val="CV Normal"/>
    <w:basedOn w:val="Normal"/>
    <w:rsid w:val="00E969FC"/>
    <w:pPr>
      <w:suppressAutoHyphens/>
      <w:ind w:left="113" w:right="113"/>
    </w:pPr>
    <w:rPr>
      <w:rFonts w:ascii="Arial Narrow" w:hAnsi="Arial Narrow"/>
      <w:sz w:val="20"/>
      <w:szCs w:val="20"/>
      <w:lang w:val="es-ES_tradnl" w:eastAsia="ar-SA"/>
    </w:rPr>
  </w:style>
  <w:style w:type="paragraph" w:customStyle="1" w:styleId="CVTitle">
    <w:name w:val="CV Title"/>
    <w:basedOn w:val="Normal"/>
    <w:rsid w:val="00E969FC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Spacer">
    <w:name w:val="CV Spacer"/>
    <w:basedOn w:val="CVNormal"/>
    <w:rsid w:val="00E969FC"/>
    <w:rPr>
      <w:sz w:val="4"/>
    </w:rPr>
  </w:style>
  <w:style w:type="paragraph" w:customStyle="1" w:styleId="CVHeading1">
    <w:name w:val="CV Heading 1"/>
    <w:basedOn w:val="Normal"/>
    <w:next w:val="Normal"/>
    <w:rsid w:val="00E969FC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s-ES_tradnl" w:eastAsia="ar-SA"/>
    </w:rPr>
  </w:style>
  <w:style w:type="paragraph" w:customStyle="1" w:styleId="CVHeading2-FirstLine">
    <w:name w:val="CV Heading 2 - First Line"/>
    <w:basedOn w:val="CVHeading2"/>
    <w:next w:val="CVHeading2"/>
    <w:rsid w:val="00E969FC"/>
    <w:pPr>
      <w:spacing w:before="74"/>
    </w:pPr>
  </w:style>
  <w:style w:type="paragraph" w:customStyle="1" w:styleId="CVHeading2">
    <w:name w:val="CV Heading 2"/>
    <w:basedOn w:val="CVHeading1"/>
    <w:next w:val="Normal"/>
    <w:rsid w:val="00E969FC"/>
    <w:pPr>
      <w:spacing w:before="0"/>
    </w:pPr>
    <w:rPr>
      <w:b w:val="0"/>
      <w:sz w:val="22"/>
    </w:rPr>
  </w:style>
  <w:style w:type="paragraph" w:customStyle="1" w:styleId="CVMajor-FirstLine">
    <w:name w:val="CV Major - First Line"/>
    <w:basedOn w:val="Normal"/>
    <w:next w:val="Normal"/>
    <w:rsid w:val="00E969FC"/>
    <w:pPr>
      <w:suppressAutoHyphens/>
      <w:spacing w:before="74"/>
      <w:ind w:left="113" w:right="113"/>
    </w:pPr>
    <w:rPr>
      <w:rFonts w:ascii="Arial Narrow" w:hAnsi="Arial Narrow"/>
      <w:b/>
      <w:szCs w:val="20"/>
      <w:lang w:val="es-ES_tradnl" w:eastAsia="ar-SA"/>
    </w:rPr>
  </w:style>
  <w:style w:type="paragraph" w:customStyle="1" w:styleId="CVHeading3-FirstLine">
    <w:name w:val="CV Heading 3 - First Line"/>
    <w:basedOn w:val="CVHeading3"/>
    <w:next w:val="CVHeading3"/>
    <w:rsid w:val="00E969FC"/>
    <w:pPr>
      <w:spacing w:before="74"/>
    </w:pPr>
  </w:style>
  <w:style w:type="paragraph" w:customStyle="1" w:styleId="CVNormal-FirstLine">
    <w:name w:val="CV Normal - First Line"/>
    <w:basedOn w:val="CVNormal"/>
    <w:next w:val="CVNormal"/>
    <w:rsid w:val="00E969FC"/>
    <w:pPr>
      <w:spacing w:before="74"/>
    </w:pPr>
  </w:style>
  <w:style w:type="character" w:styleId="Textoennegrita">
    <w:name w:val="Strong"/>
    <w:basedOn w:val="Fuentedeprrafopredeter"/>
    <w:qFormat/>
    <w:rsid w:val="00E969FC"/>
    <w:rPr>
      <w:b/>
      <w:bCs/>
    </w:rPr>
  </w:style>
  <w:style w:type="paragraph" w:customStyle="1" w:styleId="CVMedium-FirstLine">
    <w:name w:val="CV Medium - First Line"/>
    <w:basedOn w:val="Normal"/>
    <w:next w:val="Normal"/>
    <w:rsid w:val="00E969FC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s-ES_tradnl" w:eastAsia="ar-SA"/>
    </w:rPr>
  </w:style>
  <w:style w:type="paragraph" w:customStyle="1" w:styleId="LevelAssessment-Heading1">
    <w:name w:val="Level Assessment - Heading 1"/>
    <w:basedOn w:val="LevelAssessment-Code"/>
    <w:rsid w:val="00E969FC"/>
    <w:pPr>
      <w:ind w:left="57" w:right="57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E969FC"/>
    <w:pPr>
      <w:suppressAutoHyphens/>
      <w:ind w:left="28"/>
      <w:jc w:val="center"/>
    </w:pPr>
    <w:rPr>
      <w:rFonts w:ascii="Arial Narrow" w:hAnsi="Arial Narrow"/>
      <w:sz w:val="18"/>
      <w:szCs w:val="20"/>
      <w:lang w:val="es-ES_tradnl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969FC"/>
  </w:style>
  <w:style w:type="paragraph" w:customStyle="1" w:styleId="CVHeadingLevel">
    <w:name w:val="CV Heading Level"/>
    <w:basedOn w:val="CVHeading3"/>
    <w:next w:val="Normal"/>
    <w:rsid w:val="00E969FC"/>
    <w:rPr>
      <w:i/>
    </w:rPr>
  </w:style>
  <w:style w:type="paragraph" w:customStyle="1" w:styleId="LevelAssessment-Heading2">
    <w:name w:val="Level Assessment - Heading 2"/>
    <w:basedOn w:val="Normal"/>
    <w:rsid w:val="00E969FC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CVHeadingLanguage">
    <w:name w:val="CV Heading Language"/>
    <w:basedOn w:val="CVHeading2"/>
    <w:next w:val="LevelAssessment-Code"/>
    <w:rsid w:val="00E969FC"/>
    <w:rPr>
      <w:b/>
    </w:rPr>
  </w:style>
  <w:style w:type="paragraph" w:customStyle="1" w:styleId="LevelAssessment-Note">
    <w:name w:val="Level Assessment - Note"/>
    <w:basedOn w:val="LevelAssessment-Code"/>
    <w:rsid w:val="00E969FC"/>
    <w:pPr>
      <w:ind w:left="113"/>
      <w:jc w:val="left"/>
    </w:pPr>
    <w:rPr>
      <w:i/>
    </w:rPr>
  </w:style>
  <w:style w:type="character" w:styleId="Hipervnculo">
    <w:name w:val="Hyperlink"/>
    <w:basedOn w:val="Fuentedeprrafopredeter"/>
    <w:semiHidden/>
    <w:rsid w:val="00E969F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969FC"/>
  </w:style>
  <w:style w:type="paragraph" w:styleId="Textodeglobo">
    <w:name w:val="Balloon Text"/>
    <w:basedOn w:val="Normal"/>
    <w:link w:val="TextodegloboCar"/>
    <w:uiPriority w:val="99"/>
    <w:semiHidden/>
    <w:unhideWhenUsed/>
    <w:rsid w:val="00E969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9F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82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ar@eoidegranad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fmaeser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.sonderegger@henn.at" TargetMode="External"/><Relationship Id="rId5" Type="http://schemas.openxmlformats.org/officeDocument/2006/relationships/hyperlink" Target="mailto:noedeutsch84@hotmail.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</dc:creator>
  <cp:lastModifiedBy>Noelia Serrano Moreno</cp:lastModifiedBy>
  <cp:revision>3</cp:revision>
  <dcterms:created xsi:type="dcterms:W3CDTF">2013-09-02T14:27:00Z</dcterms:created>
  <dcterms:modified xsi:type="dcterms:W3CDTF">2013-09-02T14:27:00Z</dcterms:modified>
</cp:coreProperties>
</file>