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EB77" w14:textId="77777777" w:rsidR="0093018C" w:rsidRPr="005B2B8F" w:rsidRDefault="007C1C9E" w:rsidP="007C1C9E">
      <w:pPr>
        <w:pStyle w:val="Heading2"/>
        <w:rPr>
          <w:szCs w:val="24"/>
        </w:rPr>
      </w:pPr>
      <w:r w:rsidRPr="005B2B8F">
        <w:rPr>
          <w:szCs w:val="24"/>
        </w:rPr>
        <w:t>Dr. Gudrun Dauner</w:t>
      </w:r>
    </w:p>
    <w:p w14:paraId="2A320468" w14:textId="67AD77CB" w:rsidR="004D5775" w:rsidRPr="005B2B8F" w:rsidRDefault="004D5775" w:rsidP="004D5775">
      <w:pPr>
        <w:ind w:left="2832" w:firstLine="708"/>
        <w:rPr>
          <w:sz w:val="24"/>
          <w:szCs w:val="24"/>
          <w:lang w:val="en-US"/>
        </w:rPr>
      </w:pPr>
      <w:r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="00D5178D"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="00B36D4E" w:rsidRPr="005B2B8F">
        <w:rPr>
          <w:noProof/>
          <w:sz w:val="24"/>
          <w:szCs w:val="24"/>
          <w:lang w:val="en-US"/>
        </w:rPr>
        <w:drawing>
          <wp:inline distT="0" distB="0" distL="0" distR="0" wp14:anchorId="77BAB560" wp14:editId="3EB2AD41">
            <wp:extent cx="1438275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CAE4" w14:textId="77777777" w:rsidR="0093018C" w:rsidRPr="00DC6111" w:rsidRDefault="0093018C">
      <w:pPr>
        <w:rPr>
          <w:sz w:val="24"/>
          <w:szCs w:val="24"/>
          <w:lang w:val="en-US"/>
        </w:rPr>
      </w:pPr>
      <w:r w:rsidRPr="00DC6111">
        <w:rPr>
          <w:sz w:val="24"/>
          <w:szCs w:val="24"/>
          <w:lang w:val="en-US"/>
        </w:rPr>
        <w:t>Name</w:t>
      </w:r>
      <w:r w:rsidRPr="00DC6111">
        <w:rPr>
          <w:sz w:val="24"/>
          <w:szCs w:val="24"/>
          <w:lang w:val="en-US"/>
        </w:rPr>
        <w:tab/>
      </w:r>
      <w:r w:rsidRPr="00DC6111">
        <w:rPr>
          <w:sz w:val="24"/>
          <w:szCs w:val="24"/>
          <w:lang w:val="en-US"/>
        </w:rPr>
        <w:tab/>
      </w:r>
      <w:r w:rsidRPr="00DC6111">
        <w:rPr>
          <w:sz w:val="24"/>
          <w:szCs w:val="24"/>
          <w:lang w:val="en-US"/>
        </w:rPr>
        <w:tab/>
      </w:r>
      <w:r w:rsidRPr="00DC6111">
        <w:rPr>
          <w:sz w:val="24"/>
          <w:szCs w:val="24"/>
          <w:lang w:val="en-US"/>
        </w:rPr>
        <w:tab/>
        <w:t>Dr. Gudrun Dauner</w:t>
      </w:r>
    </w:p>
    <w:p w14:paraId="3377871D" w14:textId="77777777" w:rsidR="0093018C" w:rsidRPr="00DC6111" w:rsidRDefault="0093018C">
      <w:pPr>
        <w:rPr>
          <w:sz w:val="24"/>
          <w:szCs w:val="24"/>
          <w:lang w:val="en-US"/>
        </w:rPr>
      </w:pPr>
    </w:p>
    <w:p w14:paraId="5B0E82CB" w14:textId="4A4BE192" w:rsidR="0093018C" w:rsidRPr="005B2B8F" w:rsidRDefault="0093018C" w:rsidP="009B6B1B">
      <w:pPr>
        <w:rPr>
          <w:sz w:val="24"/>
          <w:szCs w:val="24"/>
          <w:lang w:val="en-US"/>
        </w:rPr>
      </w:pPr>
      <w:proofErr w:type="spellStart"/>
      <w:r w:rsidRPr="005B2B8F">
        <w:rPr>
          <w:sz w:val="24"/>
          <w:szCs w:val="24"/>
          <w:lang w:val="en-US"/>
        </w:rPr>
        <w:t>Wohnort</w:t>
      </w:r>
      <w:proofErr w:type="spellEnd"/>
      <w:r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="00F73EED" w:rsidRPr="005B2B8F">
        <w:rPr>
          <w:sz w:val="24"/>
          <w:szCs w:val="24"/>
          <w:lang w:val="en-US"/>
        </w:rPr>
        <w:t>Philadelphia, PA 19103 USA</w:t>
      </w:r>
    </w:p>
    <w:p w14:paraId="140F8E95" w14:textId="1DA0CCE3" w:rsidR="001434D7" w:rsidRPr="009B6B1B" w:rsidRDefault="001434D7">
      <w:pPr>
        <w:rPr>
          <w:sz w:val="24"/>
          <w:szCs w:val="24"/>
        </w:rPr>
      </w:pPr>
      <w:r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="009B6B1B" w:rsidRPr="009B6B1B">
        <w:rPr>
          <w:sz w:val="24"/>
          <w:szCs w:val="24"/>
        </w:rPr>
        <w:t>und:</w:t>
      </w:r>
    </w:p>
    <w:p w14:paraId="6A45CB02" w14:textId="26B57C20" w:rsidR="001434D7" w:rsidRPr="005B2B8F" w:rsidRDefault="00F73EED">
      <w:pPr>
        <w:rPr>
          <w:sz w:val="24"/>
          <w:szCs w:val="24"/>
        </w:rPr>
      </w:pPr>
      <w:r w:rsidRPr="009B6B1B">
        <w:rPr>
          <w:sz w:val="24"/>
          <w:szCs w:val="24"/>
        </w:rPr>
        <w:tab/>
      </w:r>
      <w:r w:rsidRPr="009B6B1B">
        <w:rPr>
          <w:sz w:val="24"/>
          <w:szCs w:val="24"/>
        </w:rPr>
        <w:tab/>
      </w:r>
      <w:r w:rsidRPr="009B6B1B">
        <w:rPr>
          <w:sz w:val="24"/>
          <w:szCs w:val="24"/>
        </w:rPr>
        <w:tab/>
      </w:r>
      <w:r w:rsidRPr="009B6B1B">
        <w:rPr>
          <w:sz w:val="24"/>
          <w:szCs w:val="24"/>
        </w:rPr>
        <w:tab/>
      </w:r>
      <w:r w:rsidR="009B6B1B">
        <w:rPr>
          <w:sz w:val="24"/>
          <w:szCs w:val="24"/>
        </w:rPr>
        <w:t>81677 München, Deutschland</w:t>
      </w:r>
    </w:p>
    <w:p w14:paraId="5A7CBFCD" w14:textId="77777777" w:rsidR="0093018C" w:rsidRPr="005B2B8F" w:rsidRDefault="0093018C">
      <w:pPr>
        <w:rPr>
          <w:sz w:val="24"/>
          <w:szCs w:val="24"/>
        </w:rPr>
      </w:pPr>
    </w:p>
    <w:p w14:paraId="26564C81" w14:textId="77777777" w:rsidR="0093018C" w:rsidRPr="005B2B8F" w:rsidRDefault="0093018C">
      <w:pPr>
        <w:rPr>
          <w:sz w:val="24"/>
          <w:szCs w:val="24"/>
        </w:rPr>
      </w:pPr>
    </w:p>
    <w:p w14:paraId="57C1B7E5" w14:textId="77777777" w:rsidR="0093018C" w:rsidRPr="005B2B8F" w:rsidRDefault="0093018C">
      <w:pPr>
        <w:pStyle w:val="Heading2"/>
        <w:rPr>
          <w:szCs w:val="24"/>
        </w:rPr>
      </w:pPr>
      <w:r w:rsidRPr="005B2B8F">
        <w:rPr>
          <w:szCs w:val="24"/>
        </w:rPr>
        <w:t xml:space="preserve">Berufliche </w:t>
      </w:r>
      <w:r w:rsidR="0016340A" w:rsidRPr="005B2B8F">
        <w:rPr>
          <w:szCs w:val="24"/>
        </w:rPr>
        <w:t>Laufbahn</w:t>
      </w:r>
    </w:p>
    <w:p w14:paraId="3DB8AD86" w14:textId="77777777" w:rsidR="0093018C" w:rsidRPr="005B2B8F" w:rsidRDefault="0093018C">
      <w:pPr>
        <w:rPr>
          <w:sz w:val="24"/>
          <w:szCs w:val="24"/>
        </w:rPr>
      </w:pPr>
    </w:p>
    <w:p w14:paraId="70E5C5A5" w14:textId="77777777" w:rsidR="0093018C" w:rsidRPr="005B2B8F" w:rsidRDefault="0093018C">
      <w:pPr>
        <w:pStyle w:val="Heading3"/>
        <w:rPr>
          <w:i w:val="0"/>
          <w:szCs w:val="24"/>
          <w:u w:val="single"/>
        </w:rPr>
      </w:pPr>
      <w:r w:rsidRPr="005B2B8F">
        <w:rPr>
          <w:i w:val="0"/>
          <w:szCs w:val="24"/>
          <w:u w:val="single"/>
        </w:rPr>
        <w:t xml:space="preserve">Mitarbeit an </w:t>
      </w:r>
      <w:r w:rsidR="00DC30DE" w:rsidRPr="005B2B8F">
        <w:rPr>
          <w:i w:val="0"/>
          <w:szCs w:val="24"/>
          <w:u w:val="single"/>
        </w:rPr>
        <w:t>Museen und Forschungsprojekten</w:t>
      </w:r>
    </w:p>
    <w:p w14:paraId="39DC2E39" w14:textId="2FBBC3DF" w:rsidR="009F774A" w:rsidRDefault="009F774A" w:rsidP="009F774A">
      <w:pPr>
        <w:rPr>
          <w:sz w:val="24"/>
          <w:szCs w:val="24"/>
        </w:rPr>
      </w:pPr>
    </w:p>
    <w:p w14:paraId="515606A4" w14:textId="2686DFCE" w:rsidR="002128E8" w:rsidRPr="005B2B8F" w:rsidRDefault="002128E8" w:rsidP="00341B86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August 2017 </w:t>
      </w:r>
      <w:r w:rsidRPr="005B2B8F">
        <w:rPr>
          <w:sz w:val="24"/>
          <w:szCs w:val="24"/>
        </w:rPr>
        <w:t xml:space="preserve">– </w:t>
      </w:r>
      <w:r w:rsidR="00341B86">
        <w:rPr>
          <w:sz w:val="24"/>
          <w:szCs w:val="24"/>
        </w:rPr>
        <w:t>Juli</w:t>
      </w:r>
      <w:r w:rsidR="00795834">
        <w:rPr>
          <w:sz w:val="24"/>
          <w:szCs w:val="24"/>
        </w:rPr>
        <w:t xml:space="preserve"> 2018</w:t>
      </w:r>
      <w:r w:rsidR="00795834">
        <w:rPr>
          <w:sz w:val="24"/>
          <w:szCs w:val="24"/>
        </w:rPr>
        <w:tab/>
        <w:t xml:space="preserve">Mitglied des </w:t>
      </w:r>
      <w:proofErr w:type="spellStart"/>
      <w:r w:rsidR="00795834">
        <w:rPr>
          <w:sz w:val="24"/>
          <w:szCs w:val="24"/>
        </w:rPr>
        <w:t>Wissenschafts</w:t>
      </w:r>
      <w:r w:rsidR="00341B86">
        <w:rPr>
          <w:sz w:val="24"/>
          <w:szCs w:val="24"/>
        </w:rPr>
        <w:t>k</w:t>
      </w:r>
      <w:r w:rsidR="00795834">
        <w:rPr>
          <w:sz w:val="24"/>
          <w:szCs w:val="24"/>
        </w:rPr>
        <w:t>om</w:t>
      </w:r>
      <w:r w:rsidR="00341B86">
        <w:rPr>
          <w:sz w:val="24"/>
          <w:szCs w:val="24"/>
        </w:rPr>
        <w:t>m</w:t>
      </w:r>
      <w:r w:rsidR="00795834">
        <w:rPr>
          <w:sz w:val="24"/>
          <w:szCs w:val="24"/>
        </w:rPr>
        <w:t>it</w:t>
      </w:r>
      <w:r w:rsidR="00341B86">
        <w:rPr>
          <w:sz w:val="24"/>
          <w:szCs w:val="24"/>
        </w:rPr>
        <w:t>te</w:t>
      </w:r>
      <w:r w:rsidR="00795834">
        <w:rPr>
          <w:sz w:val="24"/>
          <w:szCs w:val="24"/>
        </w:rPr>
        <w:t>es</w:t>
      </w:r>
      <w:proofErr w:type="spellEnd"/>
      <w:r w:rsidR="00795834">
        <w:rPr>
          <w:sz w:val="24"/>
          <w:szCs w:val="24"/>
        </w:rPr>
        <w:t xml:space="preserve"> und Referentin bei einer </w:t>
      </w:r>
      <w:r w:rsidR="00795834" w:rsidRPr="00074BAE">
        <w:rPr>
          <w:sz w:val="22"/>
          <w:szCs w:val="22"/>
        </w:rPr>
        <w:t>internationalen Tagung</w:t>
      </w:r>
      <w:r w:rsidR="00341B86">
        <w:rPr>
          <w:sz w:val="22"/>
          <w:szCs w:val="22"/>
        </w:rPr>
        <w:t xml:space="preserve"> zu Antikennachzeichnungen des 16. Jahrhunderts</w:t>
      </w:r>
      <w:r w:rsidR="00795834" w:rsidRPr="00074BAE">
        <w:rPr>
          <w:sz w:val="22"/>
          <w:szCs w:val="22"/>
        </w:rPr>
        <w:t xml:space="preserve"> an der Universität Padua</w:t>
      </w:r>
      <w:r w:rsidR="00341B86">
        <w:rPr>
          <w:sz w:val="22"/>
          <w:szCs w:val="22"/>
        </w:rPr>
        <w:t xml:space="preserve"> (Italien); siehe auch Publikationsverzeichnis</w:t>
      </w:r>
    </w:p>
    <w:p w14:paraId="026EB35C" w14:textId="77777777" w:rsidR="00E0109E" w:rsidRPr="00795834" w:rsidRDefault="00E0109E" w:rsidP="00903108">
      <w:pPr>
        <w:ind w:left="2832" w:hanging="2832"/>
        <w:rPr>
          <w:sz w:val="24"/>
          <w:szCs w:val="24"/>
        </w:rPr>
      </w:pPr>
    </w:p>
    <w:p w14:paraId="4EE60E1B" w14:textId="55824A71" w:rsidR="00903108" w:rsidRPr="005B2B8F" w:rsidRDefault="00903108" w:rsidP="00903108">
      <w:pPr>
        <w:ind w:left="2832" w:hanging="2832"/>
        <w:rPr>
          <w:sz w:val="24"/>
          <w:szCs w:val="24"/>
        </w:rPr>
      </w:pPr>
      <w:r w:rsidRPr="005B2B8F">
        <w:rPr>
          <w:sz w:val="24"/>
          <w:szCs w:val="24"/>
        </w:rPr>
        <w:t xml:space="preserve">Juli 2012 – </w:t>
      </w:r>
      <w:r w:rsidR="007A67B6" w:rsidRPr="005B2B8F">
        <w:rPr>
          <w:sz w:val="24"/>
          <w:szCs w:val="24"/>
        </w:rPr>
        <w:t>Januar 2017</w:t>
      </w:r>
      <w:r w:rsidRPr="005B2B8F">
        <w:rPr>
          <w:sz w:val="24"/>
          <w:szCs w:val="24"/>
        </w:rPr>
        <w:tab/>
      </w:r>
      <w:r w:rsidRPr="005B2B8F">
        <w:rPr>
          <w:i/>
          <w:sz w:val="24"/>
          <w:szCs w:val="24"/>
        </w:rPr>
        <w:t>Wissenschaftsverlag De Gruyter</w:t>
      </w:r>
      <w:r w:rsidRPr="005B2B8F">
        <w:rPr>
          <w:sz w:val="24"/>
          <w:szCs w:val="24"/>
        </w:rPr>
        <w:t xml:space="preserve"> in München</w:t>
      </w:r>
    </w:p>
    <w:p w14:paraId="6AB813FF" w14:textId="77777777" w:rsidR="00903108" w:rsidRPr="005B2B8F" w:rsidRDefault="00903108" w:rsidP="00903108">
      <w:pPr>
        <w:ind w:left="2124" w:firstLine="708"/>
        <w:rPr>
          <w:b/>
          <w:sz w:val="24"/>
          <w:szCs w:val="24"/>
        </w:rPr>
      </w:pPr>
      <w:r w:rsidRPr="005B2B8F">
        <w:rPr>
          <w:sz w:val="24"/>
          <w:szCs w:val="24"/>
        </w:rPr>
        <w:t>Autorin für das AKL (Allgemeines Künstlerlexikon)</w:t>
      </w:r>
    </w:p>
    <w:p w14:paraId="32E416F2" w14:textId="77777777" w:rsidR="00903108" w:rsidRPr="005B2B8F" w:rsidRDefault="00903108" w:rsidP="00903108">
      <w:pPr>
        <w:rPr>
          <w:sz w:val="24"/>
          <w:szCs w:val="24"/>
        </w:rPr>
      </w:pPr>
    </w:p>
    <w:p w14:paraId="73511EAC" w14:textId="77777777" w:rsidR="00903108" w:rsidRPr="005B2B8F" w:rsidRDefault="00903108" w:rsidP="00903108">
      <w:pPr>
        <w:ind w:left="2832" w:hanging="2832"/>
        <w:rPr>
          <w:sz w:val="24"/>
          <w:szCs w:val="24"/>
        </w:rPr>
      </w:pPr>
      <w:r w:rsidRPr="005B2B8F">
        <w:rPr>
          <w:sz w:val="24"/>
          <w:szCs w:val="24"/>
        </w:rPr>
        <w:t>Juli 2003 – Dezember 2005</w:t>
      </w:r>
      <w:r w:rsidRPr="005B2B8F">
        <w:rPr>
          <w:sz w:val="24"/>
          <w:szCs w:val="24"/>
        </w:rPr>
        <w:tab/>
      </w:r>
      <w:r w:rsidRPr="005B2B8F">
        <w:rPr>
          <w:i/>
          <w:sz w:val="24"/>
          <w:szCs w:val="24"/>
        </w:rPr>
        <w:t>Rosenbach Museum &amp; Library</w:t>
      </w:r>
      <w:r w:rsidRPr="005B2B8F">
        <w:rPr>
          <w:sz w:val="24"/>
          <w:szCs w:val="24"/>
        </w:rPr>
        <w:t xml:space="preserve"> in Philadelphia (USA)</w:t>
      </w:r>
    </w:p>
    <w:p w14:paraId="0A12A7BF" w14:textId="77777777" w:rsidR="00903108" w:rsidRPr="005B2B8F" w:rsidRDefault="00903108" w:rsidP="00903108">
      <w:pPr>
        <w:ind w:left="2832"/>
        <w:rPr>
          <w:sz w:val="24"/>
          <w:szCs w:val="24"/>
        </w:rPr>
      </w:pPr>
      <w:r w:rsidRPr="005B2B8F">
        <w:rPr>
          <w:sz w:val="24"/>
          <w:szCs w:val="24"/>
        </w:rPr>
        <w:t>Consulting Curator für eine internationale Ausstellung zu Girolamo da Carpi (1501</w:t>
      </w:r>
      <w:r w:rsidR="00F43D82" w:rsidRPr="005B2B8F">
        <w:rPr>
          <w:sz w:val="24"/>
          <w:szCs w:val="24"/>
        </w:rPr>
        <w:t>–</w:t>
      </w:r>
      <w:r w:rsidRPr="005B2B8F">
        <w:rPr>
          <w:sz w:val="24"/>
          <w:szCs w:val="24"/>
        </w:rPr>
        <w:t>1556) als Zeichner</w:t>
      </w:r>
    </w:p>
    <w:p w14:paraId="08B9F639" w14:textId="77777777" w:rsidR="00903108" w:rsidRPr="005B2B8F" w:rsidRDefault="00903108" w:rsidP="00903108">
      <w:pPr>
        <w:rPr>
          <w:b/>
          <w:sz w:val="24"/>
          <w:szCs w:val="24"/>
        </w:rPr>
      </w:pPr>
    </w:p>
    <w:p w14:paraId="6127A626" w14:textId="77777777" w:rsidR="00903108" w:rsidRPr="005B2B8F" w:rsidRDefault="00903108" w:rsidP="00903108">
      <w:pPr>
        <w:ind w:left="2832" w:hanging="2832"/>
        <w:rPr>
          <w:sz w:val="24"/>
          <w:szCs w:val="24"/>
        </w:rPr>
      </w:pPr>
      <w:r w:rsidRPr="005B2B8F">
        <w:rPr>
          <w:sz w:val="24"/>
          <w:szCs w:val="24"/>
        </w:rPr>
        <w:t>April 1996 – Juni 2003</w:t>
      </w:r>
      <w:r w:rsidRPr="005B2B8F">
        <w:rPr>
          <w:sz w:val="24"/>
          <w:szCs w:val="24"/>
        </w:rPr>
        <w:tab/>
      </w:r>
      <w:r w:rsidRPr="005B2B8F">
        <w:rPr>
          <w:i/>
          <w:sz w:val="24"/>
          <w:szCs w:val="24"/>
        </w:rPr>
        <w:t>Corpus der italienischen Zeichnungen 1300–1450</w:t>
      </w:r>
      <w:r w:rsidRPr="005B2B8F">
        <w:rPr>
          <w:sz w:val="24"/>
          <w:szCs w:val="24"/>
        </w:rPr>
        <w:t xml:space="preserve"> in München, ein Forschungsprojekt an der Staatlichen Graphischen Sammlung</w:t>
      </w:r>
    </w:p>
    <w:p w14:paraId="491DD78C" w14:textId="77777777" w:rsidR="00903108" w:rsidRPr="005B2B8F" w:rsidRDefault="00903108" w:rsidP="00903108">
      <w:pPr>
        <w:rPr>
          <w:sz w:val="24"/>
          <w:szCs w:val="24"/>
        </w:rPr>
      </w:pP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  <w:t>Wissenschaftliche Hilfskraft (April 1996 – Februar 1997), dann</w:t>
      </w:r>
    </w:p>
    <w:p w14:paraId="18E2E43D" w14:textId="77777777" w:rsidR="00903108" w:rsidRPr="005B2B8F" w:rsidRDefault="00903108" w:rsidP="00903108">
      <w:pPr>
        <w:ind w:left="2832" w:firstLine="9"/>
        <w:rPr>
          <w:sz w:val="24"/>
          <w:szCs w:val="24"/>
        </w:rPr>
      </w:pPr>
      <w:r w:rsidRPr="005B2B8F">
        <w:rPr>
          <w:sz w:val="24"/>
          <w:szCs w:val="24"/>
        </w:rPr>
        <w:t>Wissenschaftliche Mitarbeiterin (August 1997 – Juni 2003): Verfassen von Katalogeinträgen und Textkapiteln für die beiden 2004 veröffentlichten Bände über Pisanello und seine Werkstatt; Studium früher italienischer Zeichnungen in Sammlungen weltweit; Betreuung des Photoarchivs</w:t>
      </w:r>
    </w:p>
    <w:p w14:paraId="535AAB7C" w14:textId="77777777" w:rsidR="00903108" w:rsidRPr="005B2B8F" w:rsidRDefault="00903108" w:rsidP="00903108">
      <w:pPr>
        <w:rPr>
          <w:sz w:val="24"/>
          <w:szCs w:val="24"/>
        </w:rPr>
      </w:pPr>
    </w:p>
    <w:p w14:paraId="58719E25" w14:textId="77777777" w:rsidR="00903108" w:rsidRPr="005B2B8F" w:rsidRDefault="00903108" w:rsidP="00903108">
      <w:pPr>
        <w:rPr>
          <w:sz w:val="24"/>
          <w:szCs w:val="24"/>
        </w:rPr>
      </w:pPr>
      <w:r w:rsidRPr="005B2B8F">
        <w:rPr>
          <w:sz w:val="24"/>
          <w:szCs w:val="24"/>
        </w:rPr>
        <w:t>April 1994</w:t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i/>
          <w:sz w:val="24"/>
          <w:szCs w:val="24"/>
        </w:rPr>
        <w:t>Verband der Bayerischen Bezirke</w:t>
      </w:r>
    </w:p>
    <w:p w14:paraId="19CCD313" w14:textId="77777777" w:rsidR="00903108" w:rsidRPr="005B2B8F" w:rsidRDefault="00903108" w:rsidP="00903108">
      <w:pPr>
        <w:ind w:left="2832" w:firstLine="3"/>
        <w:rPr>
          <w:sz w:val="24"/>
          <w:szCs w:val="24"/>
        </w:rPr>
      </w:pPr>
      <w:r w:rsidRPr="005B2B8F">
        <w:rPr>
          <w:sz w:val="24"/>
          <w:szCs w:val="24"/>
        </w:rPr>
        <w:t>Mitarbeit an einer Ausstellung in Augsburg</w:t>
      </w:r>
    </w:p>
    <w:p w14:paraId="61CA4D60" w14:textId="77777777" w:rsidR="00903108" w:rsidRPr="005B2B8F" w:rsidRDefault="00903108">
      <w:pPr>
        <w:rPr>
          <w:sz w:val="24"/>
          <w:szCs w:val="24"/>
        </w:rPr>
      </w:pPr>
    </w:p>
    <w:p w14:paraId="29075509" w14:textId="77777777" w:rsidR="009F774A" w:rsidRPr="005B2B8F" w:rsidRDefault="00903108">
      <w:pPr>
        <w:rPr>
          <w:sz w:val="24"/>
          <w:szCs w:val="24"/>
        </w:rPr>
      </w:pPr>
      <w:r w:rsidRPr="005B2B8F">
        <w:rPr>
          <w:sz w:val="24"/>
          <w:szCs w:val="24"/>
        </w:rPr>
        <w:t>August</w:t>
      </w:r>
      <w:r w:rsidR="009F774A" w:rsidRPr="005B2B8F">
        <w:rPr>
          <w:sz w:val="24"/>
          <w:szCs w:val="24"/>
        </w:rPr>
        <w:t xml:space="preserve"> 1993 – Juli 1994</w:t>
      </w:r>
      <w:r w:rsidR="009F774A" w:rsidRPr="005B2B8F">
        <w:rPr>
          <w:sz w:val="24"/>
          <w:szCs w:val="24"/>
        </w:rPr>
        <w:tab/>
      </w:r>
      <w:r w:rsidR="009F774A" w:rsidRPr="005B2B8F">
        <w:rPr>
          <w:i/>
          <w:sz w:val="24"/>
          <w:szCs w:val="24"/>
        </w:rPr>
        <w:t>Schwäbisches Volkskundemuseum Oberschönenfeld</w:t>
      </w:r>
    </w:p>
    <w:p w14:paraId="19560919" w14:textId="77777777" w:rsidR="0093018C" w:rsidRPr="005B2B8F" w:rsidRDefault="00903108" w:rsidP="009F774A">
      <w:pPr>
        <w:ind w:left="2832"/>
        <w:rPr>
          <w:sz w:val="24"/>
          <w:szCs w:val="24"/>
        </w:rPr>
      </w:pPr>
      <w:r w:rsidRPr="005B2B8F">
        <w:rPr>
          <w:sz w:val="24"/>
          <w:szCs w:val="24"/>
        </w:rPr>
        <w:t xml:space="preserve">Museumspraktikum und anschließend </w:t>
      </w:r>
      <w:r w:rsidR="007C1C9E" w:rsidRPr="005B2B8F">
        <w:rPr>
          <w:sz w:val="24"/>
          <w:szCs w:val="24"/>
        </w:rPr>
        <w:t xml:space="preserve">Mitarbeit an Ausstellungen </w:t>
      </w:r>
    </w:p>
    <w:p w14:paraId="14A7BADC" w14:textId="77777777" w:rsidR="00903108" w:rsidRPr="005B2B8F" w:rsidRDefault="00903108" w:rsidP="009F774A">
      <w:pPr>
        <w:ind w:left="2832"/>
        <w:rPr>
          <w:sz w:val="24"/>
          <w:szCs w:val="24"/>
        </w:rPr>
      </w:pPr>
    </w:p>
    <w:p w14:paraId="01B834EF" w14:textId="77777777" w:rsidR="00903108" w:rsidRPr="005B2B8F" w:rsidRDefault="00903108" w:rsidP="00903108">
      <w:pPr>
        <w:rPr>
          <w:sz w:val="24"/>
          <w:szCs w:val="24"/>
        </w:rPr>
      </w:pPr>
      <w:r w:rsidRPr="005B2B8F">
        <w:rPr>
          <w:sz w:val="24"/>
          <w:szCs w:val="24"/>
        </w:rPr>
        <w:t>März – April 1989</w:t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proofErr w:type="spellStart"/>
      <w:r w:rsidRPr="005B2B8F">
        <w:rPr>
          <w:i/>
          <w:sz w:val="24"/>
          <w:szCs w:val="24"/>
        </w:rPr>
        <w:t>Pinacoteca</w:t>
      </w:r>
      <w:proofErr w:type="spellEnd"/>
      <w:r w:rsidRPr="005B2B8F">
        <w:rPr>
          <w:i/>
          <w:sz w:val="24"/>
          <w:szCs w:val="24"/>
        </w:rPr>
        <w:t xml:space="preserve"> </w:t>
      </w:r>
      <w:proofErr w:type="spellStart"/>
      <w:r w:rsidRPr="005B2B8F">
        <w:rPr>
          <w:i/>
          <w:sz w:val="24"/>
          <w:szCs w:val="24"/>
        </w:rPr>
        <w:t>Comunale</w:t>
      </w:r>
      <w:proofErr w:type="spellEnd"/>
      <w:r w:rsidRPr="005B2B8F">
        <w:rPr>
          <w:sz w:val="24"/>
          <w:szCs w:val="24"/>
        </w:rPr>
        <w:t xml:space="preserve"> in Ravenna (Italien)</w:t>
      </w:r>
    </w:p>
    <w:p w14:paraId="12D37258" w14:textId="590A0059" w:rsidR="00903108" w:rsidRDefault="00903108" w:rsidP="00903108">
      <w:pPr>
        <w:ind w:left="2124" w:firstLine="708"/>
        <w:rPr>
          <w:sz w:val="24"/>
          <w:szCs w:val="24"/>
        </w:rPr>
      </w:pPr>
      <w:r w:rsidRPr="005B2B8F">
        <w:rPr>
          <w:sz w:val="24"/>
          <w:szCs w:val="24"/>
        </w:rPr>
        <w:t>Museumspraktikum: Erstellung einer Zuschreibungskartei</w:t>
      </w:r>
    </w:p>
    <w:p w14:paraId="6FBC4346" w14:textId="77777777" w:rsidR="005B2B8F" w:rsidRDefault="005B2B8F" w:rsidP="00903108">
      <w:pPr>
        <w:ind w:left="2124" w:firstLine="708"/>
        <w:rPr>
          <w:sz w:val="24"/>
          <w:szCs w:val="24"/>
        </w:rPr>
      </w:pPr>
    </w:p>
    <w:p w14:paraId="54D65251" w14:textId="77777777" w:rsidR="00D5178D" w:rsidRPr="005B2B8F" w:rsidRDefault="00D5178D" w:rsidP="00B1502D">
      <w:pPr>
        <w:pStyle w:val="Heading3"/>
        <w:rPr>
          <w:i w:val="0"/>
          <w:szCs w:val="24"/>
          <w:u w:val="single"/>
        </w:rPr>
      </w:pPr>
      <w:r w:rsidRPr="005B2B8F">
        <w:rPr>
          <w:i w:val="0"/>
          <w:szCs w:val="24"/>
          <w:u w:val="single"/>
        </w:rPr>
        <w:t>Tätigkeit als Sprachlehrerin und Übersetzerin</w:t>
      </w:r>
    </w:p>
    <w:p w14:paraId="3D20CEAF" w14:textId="77777777" w:rsidR="00D5178D" w:rsidRPr="005B2B8F" w:rsidRDefault="00D5178D" w:rsidP="00D5178D">
      <w:pPr>
        <w:rPr>
          <w:sz w:val="24"/>
          <w:szCs w:val="24"/>
        </w:rPr>
      </w:pPr>
    </w:p>
    <w:p w14:paraId="2EA5E093" w14:textId="77777777" w:rsidR="006323F8" w:rsidRPr="005B2B8F" w:rsidRDefault="006323F8" w:rsidP="006323F8">
      <w:pPr>
        <w:rPr>
          <w:sz w:val="24"/>
          <w:szCs w:val="24"/>
        </w:rPr>
      </w:pPr>
      <w:r w:rsidRPr="005B2B8F">
        <w:rPr>
          <w:sz w:val="24"/>
          <w:szCs w:val="24"/>
        </w:rPr>
        <w:t>August 2005</w:t>
      </w:r>
      <w:r w:rsidR="00DB4A91" w:rsidRPr="005B2B8F">
        <w:rPr>
          <w:sz w:val="24"/>
          <w:szCs w:val="24"/>
        </w:rPr>
        <w:t xml:space="preserve"> </w:t>
      </w:r>
      <w:r w:rsidRPr="005B2B8F">
        <w:rPr>
          <w:sz w:val="24"/>
          <w:szCs w:val="24"/>
        </w:rPr>
        <w:t>– heute</w:t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i/>
          <w:sz w:val="24"/>
          <w:szCs w:val="24"/>
        </w:rPr>
        <w:t>Freiberufliche Übersetzerin: Deutsch, Englisch, Italienisch</w:t>
      </w:r>
    </w:p>
    <w:p w14:paraId="2CA52871" w14:textId="77777777" w:rsidR="006323F8" w:rsidRPr="005B2B8F" w:rsidRDefault="006323F8" w:rsidP="006323F8">
      <w:pPr>
        <w:rPr>
          <w:color w:val="1F1E1D"/>
          <w:sz w:val="24"/>
          <w:szCs w:val="24"/>
        </w:rPr>
      </w:pP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="007A7B90" w:rsidRPr="005B2B8F">
        <w:rPr>
          <w:sz w:val="24"/>
          <w:szCs w:val="24"/>
        </w:rPr>
        <w:t>Aktueller Stand, s</w:t>
      </w:r>
      <w:r w:rsidR="00DB4A91" w:rsidRPr="005B2B8F">
        <w:rPr>
          <w:sz w:val="24"/>
          <w:szCs w:val="24"/>
        </w:rPr>
        <w:t xml:space="preserve">iehe: </w:t>
      </w:r>
      <w:hyperlink r:id="rId9" w:history="1">
        <w:r w:rsidR="0043461A" w:rsidRPr="005B2B8F">
          <w:rPr>
            <w:rStyle w:val="Hyperlink"/>
            <w:sz w:val="24"/>
            <w:szCs w:val="24"/>
          </w:rPr>
          <w:t>http://www.proz.com/profile/141795</w:t>
        </w:r>
      </w:hyperlink>
    </w:p>
    <w:p w14:paraId="570D4400" w14:textId="77777777" w:rsidR="005A6580" w:rsidRPr="005B2B8F" w:rsidRDefault="005A6580" w:rsidP="005A6580">
      <w:pPr>
        <w:rPr>
          <w:color w:val="1F1E1D"/>
          <w:sz w:val="24"/>
          <w:szCs w:val="24"/>
        </w:rPr>
      </w:pPr>
    </w:p>
    <w:p w14:paraId="452F0012" w14:textId="0321449F" w:rsidR="00E0109E" w:rsidRDefault="00E0109E" w:rsidP="00D517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September 2018</w:t>
      </w:r>
      <w:r w:rsidRPr="005B2B8F"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März</w:t>
      </w:r>
      <w:proofErr w:type="spellEnd"/>
      <w:r>
        <w:rPr>
          <w:sz w:val="24"/>
          <w:szCs w:val="24"/>
          <w:lang w:val="en-US"/>
        </w:rPr>
        <w:t xml:space="preserve"> </w:t>
      </w:r>
      <w:r w:rsidRPr="005B2B8F">
        <w:rPr>
          <w:sz w:val="24"/>
          <w:szCs w:val="24"/>
          <w:lang w:val="en-US"/>
        </w:rPr>
        <w:t>201</w:t>
      </w:r>
      <w:r>
        <w:rPr>
          <w:sz w:val="24"/>
          <w:szCs w:val="24"/>
          <w:lang w:val="en-US"/>
        </w:rPr>
        <w:t>9</w:t>
      </w:r>
      <w:r w:rsidR="002128E8">
        <w:rPr>
          <w:sz w:val="24"/>
          <w:szCs w:val="24"/>
          <w:lang w:val="en-US"/>
        </w:rPr>
        <w:t xml:space="preserve"> </w:t>
      </w:r>
      <w:r w:rsidRPr="002128E8">
        <w:rPr>
          <w:i/>
          <w:iCs/>
          <w:sz w:val="24"/>
          <w:szCs w:val="24"/>
          <w:lang w:val="en-US"/>
        </w:rPr>
        <w:t xml:space="preserve">The </w:t>
      </w:r>
      <w:proofErr w:type="spellStart"/>
      <w:r w:rsidRPr="002128E8">
        <w:rPr>
          <w:i/>
          <w:iCs/>
          <w:sz w:val="24"/>
          <w:szCs w:val="24"/>
          <w:lang w:val="en-US"/>
        </w:rPr>
        <w:t>Raab</w:t>
      </w:r>
      <w:proofErr w:type="spellEnd"/>
      <w:r w:rsidRPr="002128E8">
        <w:rPr>
          <w:i/>
          <w:iCs/>
          <w:sz w:val="24"/>
          <w:szCs w:val="24"/>
          <w:lang w:val="en-US"/>
        </w:rPr>
        <w:t xml:space="preserve"> Collection</w:t>
      </w:r>
      <w:r>
        <w:rPr>
          <w:sz w:val="24"/>
          <w:szCs w:val="24"/>
          <w:lang w:val="en-US"/>
        </w:rPr>
        <w:t xml:space="preserve"> in Ardmore</w:t>
      </w:r>
      <w:r w:rsidR="002128E8">
        <w:rPr>
          <w:sz w:val="24"/>
          <w:szCs w:val="24"/>
          <w:lang w:val="en-US"/>
        </w:rPr>
        <w:t>, PA (USA)</w:t>
      </w:r>
    </w:p>
    <w:p w14:paraId="5898B197" w14:textId="02A930A4" w:rsidR="002128E8" w:rsidRPr="002128E8" w:rsidRDefault="002128E8" w:rsidP="002128E8">
      <w:pPr>
        <w:ind w:left="2832"/>
        <w:rPr>
          <w:sz w:val="24"/>
          <w:szCs w:val="24"/>
        </w:rPr>
      </w:pPr>
      <w:r w:rsidRPr="005B2B8F">
        <w:rPr>
          <w:sz w:val="24"/>
          <w:szCs w:val="24"/>
        </w:rPr>
        <w:t>Transkribieren und Übersetzen handschriftlicher, historischer</w:t>
      </w:r>
      <w:r>
        <w:rPr>
          <w:sz w:val="24"/>
          <w:szCs w:val="24"/>
        </w:rPr>
        <w:t xml:space="preserve"> Dokumente von </w:t>
      </w:r>
      <w:r w:rsidRPr="002128E8">
        <w:rPr>
          <w:sz w:val="22"/>
          <w:szCs w:val="22"/>
        </w:rPr>
        <w:t xml:space="preserve">Henricus van </w:t>
      </w:r>
      <w:r>
        <w:rPr>
          <w:sz w:val="22"/>
          <w:szCs w:val="22"/>
        </w:rPr>
        <w:t>‘t</w:t>
      </w:r>
      <w:r w:rsidRPr="002128E8">
        <w:rPr>
          <w:sz w:val="22"/>
          <w:szCs w:val="22"/>
        </w:rPr>
        <w:t xml:space="preserve"> Hoff (1852–1911)</w:t>
      </w:r>
    </w:p>
    <w:p w14:paraId="4367974C" w14:textId="77777777" w:rsidR="00E0109E" w:rsidRPr="002128E8" w:rsidRDefault="00E0109E" w:rsidP="00D5178D">
      <w:pPr>
        <w:rPr>
          <w:sz w:val="24"/>
          <w:szCs w:val="24"/>
        </w:rPr>
      </w:pPr>
    </w:p>
    <w:p w14:paraId="32F6A2BF" w14:textId="37228C27" w:rsidR="00DB4A91" w:rsidRPr="005B2B8F" w:rsidRDefault="00DB4A91" w:rsidP="00D5178D">
      <w:pPr>
        <w:rPr>
          <w:sz w:val="24"/>
          <w:szCs w:val="24"/>
          <w:lang w:val="en-US"/>
        </w:rPr>
      </w:pPr>
      <w:proofErr w:type="spellStart"/>
      <w:r w:rsidRPr="005B2B8F">
        <w:rPr>
          <w:sz w:val="24"/>
          <w:szCs w:val="24"/>
          <w:lang w:val="en-US"/>
        </w:rPr>
        <w:t>Januar</w:t>
      </w:r>
      <w:proofErr w:type="spellEnd"/>
      <w:r w:rsidRPr="005B2B8F">
        <w:rPr>
          <w:sz w:val="24"/>
          <w:szCs w:val="24"/>
          <w:lang w:val="en-US"/>
        </w:rPr>
        <w:t xml:space="preserve"> – </w:t>
      </w:r>
      <w:proofErr w:type="spellStart"/>
      <w:r w:rsidRPr="005B2B8F">
        <w:rPr>
          <w:sz w:val="24"/>
          <w:szCs w:val="24"/>
          <w:lang w:val="en-US"/>
        </w:rPr>
        <w:t>Juni</w:t>
      </w:r>
      <w:proofErr w:type="spellEnd"/>
      <w:r w:rsidRPr="005B2B8F">
        <w:rPr>
          <w:sz w:val="24"/>
          <w:szCs w:val="24"/>
          <w:lang w:val="en-US"/>
        </w:rPr>
        <w:t xml:space="preserve"> 2010</w:t>
      </w:r>
      <w:r w:rsidRPr="005B2B8F">
        <w:rPr>
          <w:sz w:val="24"/>
          <w:szCs w:val="24"/>
          <w:lang w:val="en-US"/>
        </w:rPr>
        <w:tab/>
      </w:r>
      <w:r w:rsidRPr="005B2B8F">
        <w:rPr>
          <w:sz w:val="24"/>
          <w:szCs w:val="24"/>
          <w:lang w:val="en-US"/>
        </w:rPr>
        <w:tab/>
      </w:r>
      <w:r w:rsidRPr="005B2B8F">
        <w:rPr>
          <w:i/>
          <w:sz w:val="24"/>
          <w:szCs w:val="24"/>
          <w:lang w:val="en-US"/>
        </w:rPr>
        <w:t>The Morgan Library</w:t>
      </w:r>
      <w:r w:rsidR="004A5DDD" w:rsidRPr="005B2B8F">
        <w:rPr>
          <w:i/>
          <w:sz w:val="24"/>
          <w:szCs w:val="24"/>
          <w:lang w:val="en-US"/>
        </w:rPr>
        <w:t xml:space="preserve"> &amp;</w:t>
      </w:r>
      <w:r w:rsidRPr="005B2B8F">
        <w:rPr>
          <w:i/>
          <w:sz w:val="24"/>
          <w:szCs w:val="24"/>
          <w:lang w:val="en-US"/>
        </w:rPr>
        <w:t xml:space="preserve"> Museum</w:t>
      </w:r>
      <w:r w:rsidRPr="005B2B8F">
        <w:rPr>
          <w:sz w:val="24"/>
          <w:szCs w:val="24"/>
          <w:lang w:val="en-US"/>
        </w:rPr>
        <w:t xml:space="preserve"> in New York (USA)</w:t>
      </w:r>
    </w:p>
    <w:p w14:paraId="3ACE3EB2" w14:textId="77777777" w:rsidR="00DB4A91" w:rsidRPr="005B2B8F" w:rsidRDefault="00DB4A91" w:rsidP="009A2A24">
      <w:pPr>
        <w:ind w:left="2832"/>
        <w:rPr>
          <w:sz w:val="24"/>
          <w:szCs w:val="24"/>
        </w:rPr>
      </w:pPr>
      <w:r w:rsidRPr="005B2B8F">
        <w:rPr>
          <w:sz w:val="24"/>
          <w:szCs w:val="24"/>
        </w:rPr>
        <w:t>Wissenschaftliche Mitarbeiterin</w:t>
      </w:r>
      <w:r w:rsidR="004A5DDD" w:rsidRPr="005B2B8F">
        <w:rPr>
          <w:sz w:val="24"/>
          <w:szCs w:val="24"/>
        </w:rPr>
        <w:t xml:space="preserve"> (Teilzeitstelle): Transkribieren und Übersetzen handschriftlicher, historischer Dokumente in der Handschriftenabteilung</w:t>
      </w:r>
    </w:p>
    <w:p w14:paraId="15480D2E" w14:textId="77777777" w:rsidR="00DB4A91" w:rsidRPr="005B2B8F" w:rsidRDefault="00DB4A91" w:rsidP="00D5178D">
      <w:pPr>
        <w:rPr>
          <w:sz w:val="24"/>
          <w:szCs w:val="24"/>
        </w:rPr>
      </w:pPr>
    </w:p>
    <w:p w14:paraId="082E6160" w14:textId="3F50C942" w:rsidR="005A6580" w:rsidRPr="005B2B8F" w:rsidRDefault="005A6580" w:rsidP="005A6580">
      <w:pPr>
        <w:rPr>
          <w:sz w:val="24"/>
          <w:szCs w:val="24"/>
        </w:rPr>
      </w:pPr>
      <w:r w:rsidRPr="005B2B8F">
        <w:rPr>
          <w:sz w:val="24"/>
          <w:szCs w:val="24"/>
        </w:rPr>
        <w:t>März 1994 – Juli 1995</w:t>
      </w:r>
      <w:r w:rsidRPr="005B2B8F">
        <w:rPr>
          <w:sz w:val="24"/>
          <w:szCs w:val="24"/>
        </w:rPr>
        <w:tab/>
      </w:r>
      <w:r w:rsidRPr="005B2B8F">
        <w:rPr>
          <w:i/>
          <w:sz w:val="24"/>
          <w:szCs w:val="24"/>
        </w:rPr>
        <w:t>Volkshochschule Augsburg</w:t>
      </w:r>
    </w:p>
    <w:p w14:paraId="765A542C" w14:textId="77777777" w:rsidR="005A6580" w:rsidRPr="005B2B8F" w:rsidRDefault="005A6580" w:rsidP="009A2A24">
      <w:pPr>
        <w:ind w:left="2124" w:firstLine="708"/>
        <w:rPr>
          <w:sz w:val="24"/>
          <w:szCs w:val="24"/>
        </w:rPr>
      </w:pPr>
      <w:r w:rsidRPr="005B2B8F">
        <w:rPr>
          <w:sz w:val="24"/>
          <w:szCs w:val="24"/>
        </w:rPr>
        <w:t>Lehrauftrag für Italienisch</w:t>
      </w:r>
    </w:p>
    <w:p w14:paraId="025C13F3" w14:textId="77777777" w:rsidR="005A6580" w:rsidRPr="005B2B8F" w:rsidRDefault="005A6580" w:rsidP="005A6580">
      <w:pPr>
        <w:rPr>
          <w:sz w:val="24"/>
          <w:szCs w:val="24"/>
        </w:rPr>
      </w:pPr>
    </w:p>
    <w:p w14:paraId="2175FD6A" w14:textId="77777777" w:rsidR="002762AA" w:rsidRPr="005B2B8F" w:rsidRDefault="002762AA" w:rsidP="002762AA">
      <w:pPr>
        <w:rPr>
          <w:sz w:val="24"/>
          <w:szCs w:val="24"/>
        </w:rPr>
      </w:pPr>
    </w:p>
    <w:p w14:paraId="46877E76" w14:textId="77777777" w:rsidR="002762AA" w:rsidRPr="005B2B8F" w:rsidRDefault="002762AA" w:rsidP="002762AA">
      <w:pPr>
        <w:pStyle w:val="Heading2"/>
        <w:rPr>
          <w:szCs w:val="24"/>
        </w:rPr>
      </w:pPr>
      <w:r w:rsidRPr="005B2B8F">
        <w:rPr>
          <w:szCs w:val="24"/>
        </w:rPr>
        <w:t>Akademische Laufbahn</w:t>
      </w:r>
    </w:p>
    <w:p w14:paraId="570B5320" w14:textId="77777777" w:rsidR="002762AA" w:rsidRPr="005B2B8F" w:rsidRDefault="002762AA" w:rsidP="002762AA">
      <w:pPr>
        <w:rPr>
          <w:sz w:val="24"/>
          <w:szCs w:val="24"/>
        </w:rPr>
      </w:pPr>
    </w:p>
    <w:p w14:paraId="6880DFCB" w14:textId="77777777" w:rsidR="002762AA" w:rsidRPr="005B2B8F" w:rsidRDefault="002762AA" w:rsidP="002762AA">
      <w:pPr>
        <w:rPr>
          <w:sz w:val="24"/>
          <w:szCs w:val="24"/>
        </w:rPr>
      </w:pPr>
      <w:r w:rsidRPr="005B2B8F">
        <w:rPr>
          <w:sz w:val="24"/>
          <w:szCs w:val="24"/>
        </w:rPr>
        <w:t>September 1993 – Juli 1997</w:t>
      </w:r>
      <w:r w:rsidRPr="005B2B8F">
        <w:rPr>
          <w:sz w:val="24"/>
          <w:szCs w:val="24"/>
        </w:rPr>
        <w:tab/>
        <w:t>Promotionsstudium an der Universität Augsburg</w:t>
      </w:r>
    </w:p>
    <w:p w14:paraId="3316618A" w14:textId="77777777" w:rsidR="002762AA" w:rsidRPr="005B2B8F" w:rsidRDefault="002762AA" w:rsidP="002762AA">
      <w:pPr>
        <w:ind w:left="2832" w:firstLine="3"/>
        <w:rPr>
          <w:sz w:val="24"/>
          <w:szCs w:val="24"/>
        </w:rPr>
      </w:pPr>
      <w:r w:rsidRPr="005B2B8F">
        <w:rPr>
          <w:sz w:val="24"/>
          <w:szCs w:val="24"/>
        </w:rPr>
        <w:t xml:space="preserve">Thema der Dissertation: </w:t>
      </w:r>
      <w:r w:rsidRPr="005B2B8F">
        <w:rPr>
          <w:i/>
          <w:sz w:val="24"/>
          <w:szCs w:val="24"/>
        </w:rPr>
        <w:t>Rimineser Miniaturmalerei des frühen Trecento: Neri da Rimini</w:t>
      </w:r>
      <w:r w:rsidRPr="005B2B8F">
        <w:rPr>
          <w:sz w:val="24"/>
          <w:szCs w:val="24"/>
        </w:rPr>
        <w:t xml:space="preserve"> (magna cum laude)</w:t>
      </w:r>
    </w:p>
    <w:p w14:paraId="7CA8A918" w14:textId="77777777" w:rsidR="002762AA" w:rsidRPr="005B2B8F" w:rsidRDefault="002762AA" w:rsidP="002762AA">
      <w:pPr>
        <w:ind w:left="2124" w:firstLine="708"/>
        <w:rPr>
          <w:sz w:val="24"/>
          <w:szCs w:val="24"/>
        </w:rPr>
      </w:pPr>
      <w:r w:rsidRPr="005B2B8F">
        <w:rPr>
          <w:sz w:val="24"/>
          <w:szCs w:val="24"/>
        </w:rPr>
        <w:t>Doktorväter: Hanno-Walter Kruft (†) und Rainer Kahsnitz</w:t>
      </w:r>
    </w:p>
    <w:p w14:paraId="6D6C063C" w14:textId="77777777" w:rsidR="002762AA" w:rsidRPr="005B2B8F" w:rsidRDefault="002762AA" w:rsidP="002762AA">
      <w:pPr>
        <w:rPr>
          <w:sz w:val="24"/>
          <w:szCs w:val="24"/>
        </w:rPr>
      </w:pPr>
    </w:p>
    <w:p w14:paraId="64382A33" w14:textId="77777777" w:rsidR="001D73AB" w:rsidRPr="005B2B8F" w:rsidRDefault="002762AA" w:rsidP="002762AA">
      <w:pPr>
        <w:ind w:left="2832" w:hanging="2832"/>
        <w:rPr>
          <w:sz w:val="24"/>
          <w:szCs w:val="24"/>
        </w:rPr>
      </w:pPr>
      <w:r w:rsidRPr="005B2B8F">
        <w:rPr>
          <w:sz w:val="24"/>
          <w:szCs w:val="24"/>
        </w:rPr>
        <w:t>April – September 1988</w:t>
      </w:r>
      <w:r w:rsidRPr="005B2B8F">
        <w:rPr>
          <w:sz w:val="24"/>
          <w:szCs w:val="24"/>
        </w:rPr>
        <w:tab/>
        <w:t xml:space="preserve">Scuola di Lingua e Cultura Italiana per Stranieri di Siena </w:t>
      </w:r>
    </w:p>
    <w:p w14:paraId="59B7D0D9" w14:textId="77777777" w:rsidR="002762AA" w:rsidRPr="005B2B8F" w:rsidRDefault="002762AA" w:rsidP="001D73AB">
      <w:pPr>
        <w:ind w:left="2832"/>
        <w:rPr>
          <w:sz w:val="24"/>
          <w:szCs w:val="24"/>
        </w:rPr>
      </w:pPr>
      <w:r w:rsidRPr="005B2B8F">
        <w:rPr>
          <w:sz w:val="24"/>
          <w:szCs w:val="24"/>
        </w:rPr>
        <w:t>Diploma di Lingua e Cultura Italiana</w:t>
      </w:r>
      <w:r w:rsidR="001D73AB" w:rsidRPr="005B2B8F">
        <w:rPr>
          <w:sz w:val="24"/>
          <w:szCs w:val="24"/>
        </w:rPr>
        <w:t>; Didaktikprüfung</w:t>
      </w:r>
    </w:p>
    <w:p w14:paraId="7BD40B5E" w14:textId="77777777" w:rsidR="002762AA" w:rsidRPr="005B2B8F" w:rsidRDefault="002762AA" w:rsidP="002762AA">
      <w:pPr>
        <w:ind w:left="3540" w:hanging="3540"/>
        <w:rPr>
          <w:sz w:val="24"/>
          <w:szCs w:val="24"/>
        </w:rPr>
      </w:pPr>
    </w:p>
    <w:p w14:paraId="10C4FCA1" w14:textId="77777777" w:rsidR="002762AA" w:rsidRPr="005B2B8F" w:rsidRDefault="002762AA" w:rsidP="002762AA">
      <w:pPr>
        <w:rPr>
          <w:sz w:val="24"/>
          <w:szCs w:val="24"/>
        </w:rPr>
      </w:pPr>
      <w:r w:rsidRPr="005B2B8F">
        <w:rPr>
          <w:sz w:val="24"/>
          <w:szCs w:val="24"/>
        </w:rPr>
        <w:t>November 1985</w:t>
      </w:r>
      <w:r w:rsidR="001D73AB" w:rsidRPr="005B2B8F">
        <w:rPr>
          <w:sz w:val="24"/>
          <w:szCs w:val="24"/>
        </w:rPr>
        <w:t xml:space="preserve"> – Mai 1993</w:t>
      </w:r>
      <w:r w:rsidRPr="005B2B8F">
        <w:rPr>
          <w:sz w:val="24"/>
          <w:szCs w:val="24"/>
        </w:rPr>
        <w:tab/>
        <w:t>Magisterstudium an der Universität Augsburg</w:t>
      </w:r>
    </w:p>
    <w:p w14:paraId="701C5A1E" w14:textId="77777777" w:rsidR="002762AA" w:rsidRPr="005B2B8F" w:rsidRDefault="002762AA" w:rsidP="002762AA">
      <w:pPr>
        <w:rPr>
          <w:sz w:val="24"/>
          <w:szCs w:val="24"/>
        </w:rPr>
      </w:pP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  <w:t>Hauptfach: Kunstgeschichte</w:t>
      </w:r>
    </w:p>
    <w:p w14:paraId="0ABA227E" w14:textId="77777777" w:rsidR="002762AA" w:rsidRPr="005B2B8F" w:rsidRDefault="002762AA" w:rsidP="002762AA">
      <w:pPr>
        <w:rPr>
          <w:sz w:val="24"/>
          <w:szCs w:val="24"/>
        </w:rPr>
      </w:pP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  <w:t>Nebenfächer: klass. Archäologie und Italienisch</w:t>
      </w:r>
    </w:p>
    <w:p w14:paraId="21C9FD56" w14:textId="77777777" w:rsidR="002762AA" w:rsidRPr="005B2B8F" w:rsidRDefault="002762AA" w:rsidP="002762AA">
      <w:pPr>
        <w:rPr>
          <w:sz w:val="24"/>
          <w:szCs w:val="24"/>
        </w:rPr>
      </w:pPr>
    </w:p>
    <w:p w14:paraId="5D08A39B" w14:textId="77777777" w:rsidR="002762AA" w:rsidRPr="005B2B8F" w:rsidRDefault="002762AA" w:rsidP="002762AA">
      <w:pPr>
        <w:rPr>
          <w:sz w:val="24"/>
          <w:szCs w:val="24"/>
        </w:rPr>
      </w:pPr>
      <w:r w:rsidRPr="005B2B8F">
        <w:rPr>
          <w:sz w:val="24"/>
          <w:szCs w:val="24"/>
        </w:rPr>
        <w:t>September 1976 – Juni 1985</w:t>
      </w:r>
      <w:r w:rsidRPr="005B2B8F">
        <w:rPr>
          <w:sz w:val="24"/>
          <w:szCs w:val="24"/>
        </w:rPr>
        <w:tab/>
        <w:t>Justus-von-Liebig-Gymnasium Neusäß</w:t>
      </w:r>
    </w:p>
    <w:p w14:paraId="2F796992" w14:textId="77777777" w:rsidR="002762AA" w:rsidRPr="005B2B8F" w:rsidRDefault="002762AA" w:rsidP="002762AA">
      <w:pPr>
        <w:rPr>
          <w:sz w:val="24"/>
          <w:szCs w:val="24"/>
        </w:rPr>
      </w:pP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</w:r>
      <w:r w:rsidRPr="005B2B8F">
        <w:rPr>
          <w:sz w:val="24"/>
          <w:szCs w:val="24"/>
        </w:rPr>
        <w:tab/>
        <w:t>Zeugnis der allgemeinen Hochschulreife</w:t>
      </w:r>
    </w:p>
    <w:p w14:paraId="5FD3CDF8" w14:textId="77777777" w:rsidR="002762AA" w:rsidRPr="005B2B8F" w:rsidRDefault="002762AA" w:rsidP="002762AA">
      <w:pPr>
        <w:rPr>
          <w:sz w:val="24"/>
          <w:szCs w:val="24"/>
        </w:rPr>
      </w:pPr>
    </w:p>
    <w:p w14:paraId="5B918B51" w14:textId="77777777" w:rsidR="00AC69D8" w:rsidRPr="005B2B8F" w:rsidRDefault="00AC69D8" w:rsidP="005A6580">
      <w:pPr>
        <w:rPr>
          <w:sz w:val="24"/>
          <w:szCs w:val="24"/>
        </w:rPr>
      </w:pPr>
    </w:p>
    <w:p w14:paraId="799A95AA" w14:textId="77777777" w:rsidR="001D73AB" w:rsidRPr="005B2B8F" w:rsidRDefault="001D73AB" w:rsidP="001D73AB">
      <w:pPr>
        <w:pStyle w:val="Heading2"/>
        <w:rPr>
          <w:szCs w:val="24"/>
        </w:rPr>
      </w:pPr>
      <w:r w:rsidRPr="005B2B8F">
        <w:rPr>
          <w:szCs w:val="24"/>
        </w:rPr>
        <w:t xml:space="preserve">Kenntnisse &amp; Fähigkeiten </w:t>
      </w:r>
    </w:p>
    <w:p w14:paraId="3A6C8289" w14:textId="77777777" w:rsidR="001D73AB" w:rsidRPr="005B2B8F" w:rsidRDefault="001D73AB" w:rsidP="005A6580">
      <w:pPr>
        <w:rPr>
          <w:sz w:val="24"/>
          <w:szCs w:val="24"/>
        </w:rPr>
      </w:pPr>
    </w:p>
    <w:p w14:paraId="6FD88B46" w14:textId="77777777" w:rsidR="00A85E21" w:rsidRPr="005B2B8F" w:rsidRDefault="001D73AB">
      <w:pPr>
        <w:rPr>
          <w:sz w:val="24"/>
          <w:szCs w:val="24"/>
        </w:rPr>
      </w:pPr>
      <w:r w:rsidRPr="005B2B8F">
        <w:rPr>
          <w:sz w:val="24"/>
          <w:szCs w:val="24"/>
        </w:rPr>
        <w:t>Fremds</w:t>
      </w:r>
      <w:r w:rsidR="0093018C" w:rsidRPr="005B2B8F">
        <w:rPr>
          <w:sz w:val="24"/>
          <w:szCs w:val="24"/>
        </w:rPr>
        <w:t>prachen</w:t>
      </w:r>
      <w:r w:rsidR="0093018C" w:rsidRPr="005B2B8F">
        <w:rPr>
          <w:sz w:val="24"/>
          <w:szCs w:val="24"/>
        </w:rPr>
        <w:tab/>
      </w:r>
      <w:r w:rsidR="0093018C" w:rsidRPr="005B2B8F">
        <w:rPr>
          <w:sz w:val="24"/>
          <w:szCs w:val="24"/>
        </w:rPr>
        <w:tab/>
        <w:t>Englisch</w:t>
      </w:r>
      <w:r w:rsidR="00966058" w:rsidRPr="005B2B8F">
        <w:rPr>
          <w:sz w:val="24"/>
          <w:szCs w:val="24"/>
        </w:rPr>
        <w:t xml:space="preserve"> (TOEFL test, 2003)</w:t>
      </w:r>
      <w:r w:rsidR="00A85E21" w:rsidRPr="005B2B8F">
        <w:rPr>
          <w:sz w:val="24"/>
          <w:szCs w:val="24"/>
        </w:rPr>
        <w:t xml:space="preserve"> und Italienisch</w:t>
      </w:r>
      <w:r w:rsidR="00F43D82" w:rsidRPr="005B2B8F">
        <w:rPr>
          <w:sz w:val="24"/>
          <w:szCs w:val="24"/>
        </w:rPr>
        <w:t xml:space="preserve"> (siehe oben)</w:t>
      </w:r>
      <w:r w:rsidR="00A85E21" w:rsidRPr="005B2B8F">
        <w:rPr>
          <w:sz w:val="24"/>
          <w:szCs w:val="24"/>
        </w:rPr>
        <w:t xml:space="preserve"> fließend</w:t>
      </w:r>
    </w:p>
    <w:p w14:paraId="6163DD89" w14:textId="77777777" w:rsidR="0093018C" w:rsidRPr="005B2B8F" w:rsidRDefault="0093018C" w:rsidP="009A2A24">
      <w:pPr>
        <w:ind w:left="2832"/>
        <w:rPr>
          <w:sz w:val="24"/>
          <w:szCs w:val="24"/>
        </w:rPr>
      </w:pPr>
      <w:r w:rsidRPr="005B2B8F">
        <w:rPr>
          <w:sz w:val="24"/>
          <w:szCs w:val="24"/>
        </w:rPr>
        <w:t>Latein</w:t>
      </w:r>
      <w:r w:rsidR="00A85E21" w:rsidRPr="005B2B8F">
        <w:rPr>
          <w:sz w:val="24"/>
          <w:szCs w:val="24"/>
        </w:rPr>
        <w:t xml:space="preserve"> </w:t>
      </w:r>
      <w:r w:rsidR="0087356A" w:rsidRPr="005B2B8F">
        <w:rPr>
          <w:sz w:val="24"/>
          <w:szCs w:val="24"/>
        </w:rPr>
        <w:t>(Großes Latinum), Französisch (</w:t>
      </w:r>
      <w:r w:rsidR="00AC69D8" w:rsidRPr="005B2B8F">
        <w:rPr>
          <w:sz w:val="24"/>
          <w:szCs w:val="24"/>
        </w:rPr>
        <w:t>Université de Bourgogne, Dijon, diplôme de français, 1993</w:t>
      </w:r>
      <w:r w:rsidR="0087356A" w:rsidRPr="005B2B8F">
        <w:rPr>
          <w:sz w:val="24"/>
          <w:szCs w:val="24"/>
        </w:rPr>
        <w:t>)</w:t>
      </w:r>
    </w:p>
    <w:p w14:paraId="4F36BA31" w14:textId="77777777" w:rsidR="0093018C" w:rsidRPr="005B2B8F" w:rsidRDefault="0093018C">
      <w:pPr>
        <w:rPr>
          <w:sz w:val="24"/>
          <w:szCs w:val="24"/>
        </w:rPr>
      </w:pPr>
    </w:p>
    <w:p w14:paraId="0191D973" w14:textId="0CDABB1C" w:rsidR="009A2A24" w:rsidRPr="005B2B8F" w:rsidRDefault="001D73AB" w:rsidP="009A2A24">
      <w:pPr>
        <w:ind w:left="2832" w:hanging="2832"/>
        <w:rPr>
          <w:sz w:val="24"/>
          <w:szCs w:val="24"/>
        </w:rPr>
      </w:pPr>
      <w:r w:rsidRPr="005B2B8F">
        <w:rPr>
          <w:sz w:val="24"/>
          <w:szCs w:val="24"/>
        </w:rPr>
        <w:t>P</w:t>
      </w:r>
      <w:r w:rsidR="009A2A24" w:rsidRPr="005B2B8F">
        <w:rPr>
          <w:sz w:val="24"/>
          <w:szCs w:val="24"/>
        </w:rPr>
        <w:t>C</w:t>
      </w:r>
      <w:r w:rsidRPr="005B2B8F">
        <w:rPr>
          <w:sz w:val="24"/>
          <w:szCs w:val="24"/>
        </w:rPr>
        <w:t>-K</w:t>
      </w:r>
      <w:r w:rsidR="009A2A24" w:rsidRPr="005B2B8F">
        <w:rPr>
          <w:sz w:val="24"/>
          <w:szCs w:val="24"/>
        </w:rPr>
        <w:t>enntnisse</w:t>
      </w:r>
      <w:r w:rsidR="009A2A24" w:rsidRPr="005B2B8F">
        <w:rPr>
          <w:b/>
          <w:sz w:val="24"/>
          <w:szCs w:val="24"/>
        </w:rPr>
        <w:tab/>
      </w:r>
      <w:r w:rsidR="009A2A24" w:rsidRPr="005B2B8F">
        <w:rPr>
          <w:sz w:val="24"/>
          <w:szCs w:val="24"/>
        </w:rPr>
        <w:t>Microsoft Word; Powerpoint; SDL Trados Studio 201</w:t>
      </w:r>
      <w:r w:rsidR="00CD34FA" w:rsidRPr="005B2B8F">
        <w:rPr>
          <w:sz w:val="24"/>
          <w:szCs w:val="24"/>
        </w:rPr>
        <w:t>9 Freelance Plus</w:t>
      </w:r>
      <w:r w:rsidR="007A7B90" w:rsidRPr="005B2B8F">
        <w:rPr>
          <w:sz w:val="24"/>
          <w:szCs w:val="24"/>
        </w:rPr>
        <w:t xml:space="preserve"> </w:t>
      </w:r>
      <w:r w:rsidR="009A2A24" w:rsidRPr="005B2B8F">
        <w:rPr>
          <w:sz w:val="24"/>
          <w:szCs w:val="24"/>
        </w:rPr>
        <w:t>(als Übersetzungssoftware</w:t>
      </w:r>
      <w:r w:rsidR="00F43D82" w:rsidRPr="005B2B8F">
        <w:rPr>
          <w:sz w:val="24"/>
          <w:szCs w:val="24"/>
        </w:rPr>
        <w:t>; Teilnahme an Schulungen</w:t>
      </w:r>
      <w:r w:rsidR="009A2A24" w:rsidRPr="005B2B8F">
        <w:rPr>
          <w:sz w:val="24"/>
          <w:szCs w:val="24"/>
        </w:rPr>
        <w:t>)</w:t>
      </w:r>
    </w:p>
    <w:p w14:paraId="534FB69E" w14:textId="77777777" w:rsidR="002B3162" w:rsidRPr="001434D7" w:rsidRDefault="0093018C" w:rsidP="002B3162">
      <w:pPr>
        <w:pStyle w:val="Heading2"/>
        <w:rPr>
          <w:sz w:val="22"/>
          <w:szCs w:val="22"/>
        </w:rPr>
      </w:pPr>
      <w:r w:rsidRPr="001434D7">
        <w:rPr>
          <w:sz w:val="22"/>
          <w:szCs w:val="22"/>
        </w:rPr>
        <w:br w:type="page"/>
      </w:r>
      <w:r w:rsidR="002B3162" w:rsidRPr="001434D7">
        <w:rPr>
          <w:sz w:val="22"/>
          <w:szCs w:val="22"/>
        </w:rPr>
        <w:lastRenderedPageBreak/>
        <w:t>Publikationsverzeichnis</w:t>
      </w:r>
    </w:p>
    <w:p w14:paraId="341D9AD3" w14:textId="77777777" w:rsidR="0093018C" w:rsidRPr="001434D7" w:rsidRDefault="0093018C" w:rsidP="002B3162">
      <w:pPr>
        <w:rPr>
          <w:sz w:val="22"/>
          <w:szCs w:val="22"/>
        </w:rPr>
      </w:pPr>
    </w:p>
    <w:p w14:paraId="6778D68F" w14:textId="77777777" w:rsidR="001434D7" w:rsidRPr="001434D7" w:rsidRDefault="001434D7" w:rsidP="001434D7">
      <w:pPr>
        <w:ind w:left="1410" w:hanging="1410"/>
        <w:rPr>
          <w:i/>
          <w:sz w:val="22"/>
          <w:szCs w:val="22"/>
          <w:lang w:val="en-US"/>
        </w:rPr>
      </w:pPr>
      <w:r w:rsidRPr="00DC6111">
        <w:rPr>
          <w:sz w:val="22"/>
          <w:szCs w:val="22"/>
        </w:rPr>
        <w:t>2019</w:t>
      </w:r>
      <w:r w:rsidRPr="00DC6111">
        <w:rPr>
          <w:sz w:val="22"/>
          <w:szCs w:val="22"/>
        </w:rPr>
        <w:tab/>
      </w:r>
      <w:proofErr w:type="spellStart"/>
      <w:r w:rsidRPr="00DC6111">
        <w:rPr>
          <w:sz w:val="22"/>
          <w:szCs w:val="22"/>
        </w:rPr>
        <w:t>Proposte</w:t>
      </w:r>
      <w:proofErr w:type="spellEnd"/>
      <w:r w:rsidRPr="00DC6111">
        <w:rPr>
          <w:sz w:val="22"/>
          <w:szCs w:val="22"/>
        </w:rPr>
        <w:t xml:space="preserve"> di </w:t>
      </w:r>
      <w:proofErr w:type="spellStart"/>
      <w:r w:rsidRPr="00DC6111">
        <w:rPr>
          <w:sz w:val="22"/>
          <w:szCs w:val="22"/>
        </w:rPr>
        <w:t>cronologia</w:t>
      </w:r>
      <w:proofErr w:type="spellEnd"/>
      <w:r w:rsidRPr="00DC6111">
        <w:rPr>
          <w:sz w:val="22"/>
          <w:szCs w:val="22"/>
        </w:rPr>
        <w:t xml:space="preserve"> per i </w:t>
      </w:r>
      <w:proofErr w:type="spellStart"/>
      <w:r w:rsidRPr="00DC6111">
        <w:rPr>
          <w:sz w:val="22"/>
          <w:szCs w:val="22"/>
        </w:rPr>
        <w:t>disegni</w:t>
      </w:r>
      <w:proofErr w:type="spellEnd"/>
      <w:r w:rsidRPr="00DC6111">
        <w:rPr>
          <w:sz w:val="22"/>
          <w:szCs w:val="22"/>
        </w:rPr>
        <w:t xml:space="preserve"> del </w:t>
      </w:r>
      <w:proofErr w:type="spellStart"/>
      <w:r w:rsidRPr="00DC6111">
        <w:rPr>
          <w:sz w:val="22"/>
          <w:szCs w:val="22"/>
        </w:rPr>
        <w:t>taccuino</w:t>
      </w:r>
      <w:proofErr w:type="spellEnd"/>
      <w:r w:rsidRPr="00DC6111">
        <w:rPr>
          <w:sz w:val="22"/>
          <w:szCs w:val="22"/>
        </w:rPr>
        <w:t xml:space="preserve"> </w:t>
      </w:r>
      <w:proofErr w:type="spellStart"/>
      <w:r w:rsidRPr="00DC6111">
        <w:rPr>
          <w:sz w:val="22"/>
          <w:szCs w:val="22"/>
        </w:rPr>
        <w:t>romano</w:t>
      </w:r>
      <w:proofErr w:type="spellEnd"/>
      <w:r w:rsidRPr="00DC6111">
        <w:rPr>
          <w:sz w:val="22"/>
          <w:szCs w:val="22"/>
        </w:rPr>
        <w:t xml:space="preserve"> di Girolamo da </w:t>
      </w:r>
      <w:proofErr w:type="spellStart"/>
      <w:r w:rsidRPr="00DC6111">
        <w:rPr>
          <w:sz w:val="22"/>
          <w:szCs w:val="22"/>
        </w:rPr>
        <w:t>Carpi</w:t>
      </w:r>
      <w:proofErr w:type="spellEnd"/>
      <w:r w:rsidRPr="00DC6111">
        <w:rPr>
          <w:sz w:val="22"/>
          <w:szCs w:val="22"/>
        </w:rPr>
        <w:t xml:space="preserve"> e </w:t>
      </w:r>
      <w:proofErr w:type="spellStart"/>
      <w:r w:rsidRPr="00DC6111">
        <w:rPr>
          <w:sz w:val="22"/>
          <w:szCs w:val="22"/>
        </w:rPr>
        <w:t>aspetti</w:t>
      </w:r>
      <w:proofErr w:type="spellEnd"/>
      <w:r w:rsidRPr="00DC6111">
        <w:rPr>
          <w:sz w:val="22"/>
          <w:szCs w:val="22"/>
        </w:rPr>
        <w:t xml:space="preserve"> di </w:t>
      </w:r>
      <w:proofErr w:type="spellStart"/>
      <w:r w:rsidRPr="00DC6111">
        <w:rPr>
          <w:sz w:val="22"/>
          <w:szCs w:val="22"/>
        </w:rPr>
        <w:t>una</w:t>
      </w:r>
      <w:proofErr w:type="spellEnd"/>
      <w:r w:rsidRPr="00DC6111">
        <w:rPr>
          <w:sz w:val="22"/>
          <w:szCs w:val="22"/>
        </w:rPr>
        <w:t xml:space="preserve"> </w:t>
      </w:r>
      <w:proofErr w:type="spellStart"/>
      <w:r w:rsidRPr="00DC6111">
        <w:rPr>
          <w:sz w:val="22"/>
          <w:szCs w:val="22"/>
        </w:rPr>
        <w:t>ricostruzione</w:t>
      </w:r>
      <w:proofErr w:type="spellEnd"/>
      <w:r w:rsidRPr="00DC6111">
        <w:rPr>
          <w:sz w:val="22"/>
          <w:szCs w:val="22"/>
        </w:rPr>
        <w:t xml:space="preserve"> </w:t>
      </w:r>
      <w:proofErr w:type="spellStart"/>
      <w:r w:rsidRPr="00DC6111">
        <w:rPr>
          <w:sz w:val="22"/>
          <w:szCs w:val="22"/>
        </w:rPr>
        <w:t>codicologiaca</w:t>
      </w:r>
      <w:proofErr w:type="spellEnd"/>
      <w:r w:rsidRPr="00DC6111">
        <w:rPr>
          <w:sz w:val="22"/>
          <w:szCs w:val="22"/>
        </w:rPr>
        <w:t xml:space="preserve">, in: </w:t>
      </w:r>
      <w:proofErr w:type="spellStart"/>
      <w:r w:rsidRPr="00DC6111">
        <w:rPr>
          <w:i/>
          <w:sz w:val="22"/>
          <w:szCs w:val="22"/>
        </w:rPr>
        <w:t>Disegnare</w:t>
      </w:r>
      <w:proofErr w:type="spellEnd"/>
      <w:r w:rsidRPr="00DC6111">
        <w:rPr>
          <w:i/>
          <w:sz w:val="22"/>
          <w:szCs w:val="22"/>
        </w:rPr>
        <w:t xml:space="preserve"> </w:t>
      </w:r>
      <w:proofErr w:type="spellStart"/>
      <w:r w:rsidRPr="00DC6111">
        <w:rPr>
          <w:i/>
          <w:sz w:val="22"/>
          <w:szCs w:val="22"/>
        </w:rPr>
        <w:t>l’antico</w:t>
      </w:r>
      <w:proofErr w:type="spellEnd"/>
      <w:r w:rsidRPr="00DC6111">
        <w:rPr>
          <w:i/>
          <w:sz w:val="22"/>
          <w:szCs w:val="22"/>
        </w:rPr>
        <w:t xml:space="preserve">, </w:t>
      </w:r>
      <w:proofErr w:type="spellStart"/>
      <w:r w:rsidRPr="00DC6111">
        <w:rPr>
          <w:i/>
          <w:sz w:val="22"/>
          <w:szCs w:val="22"/>
        </w:rPr>
        <w:t>riproporre</w:t>
      </w:r>
      <w:proofErr w:type="spellEnd"/>
      <w:r w:rsidRPr="00DC6111">
        <w:rPr>
          <w:i/>
          <w:sz w:val="22"/>
          <w:szCs w:val="22"/>
        </w:rPr>
        <w:t xml:space="preserve"> </w:t>
      </w:r>
      <w:proofErr w:type="spellStart"/>
      <w:r w:rsidRPr="00DC6111">
        <w:rPr>
          <w:i/>
          <w:sz w:val="22"/>
          <w:szCs w:val="22"/>
        </w:rPr>
        <w:t>l’antico</w:t>
      </w:r>
      <w:proofErr w:type="spellEnd"/>
      <w:r w:rsidRPr="00DC6111">
        <w:rPr>
          <w:i/>
          <w:sz w:val="22"/>
          <w:szCs w:val="22"/>
        </w:rPr>
        <w:t xml:space="preserve"> </w:t>
      </w:r>
      <w:proofErr w:type="spellStart"/>
      <w:r w:rsidRPr="00DC6111">
        <w:rPr>
          <w:i/>
          <w:sz w:val="22"/>
          <w:szCs w:val="22"/>
        </w:rPr>
        <w:t>nel</w:t>
      </w:r>
      <w:proofErr w:type="spellEnd"/>
      <w:r w:rsidRPr="00DC6111">
        <w:rPr>
          <w:i/>
          <w:sz w:val="22"/>
          <w:szCs w:val="22"/>
        </w:rPr>
        <w:t xml:space="preserve"> Cinquecento. </w:t>
      </w:r>
      <w:proofErr w:type="spellStart"/>
      <w:r w:rsidRPr="00074BAE">
        <w:rPr>
          <w:i/>
          <w:sz w:val="22"/>
          <w:szCs w:val="22"/>
        </w:rPr>
        <w:t>Taccuini</w:t>
      </w:r>
      <w:proofErr w:type="spellEnd"/>
      <w:r w:rsidRPr="00074BAE">
        <w:rPr>
          <w:i/>
          <w:sz w:val="22"/>
          <w:szCs w:val="22"/>
        </w:rPr>
        <w:t xml:space="preserve">, </w:t>
      </w:r>
      <w:proofErr w:type="spellStart"/>
      <w:r w:rsidRPr="00074BAE">
        <w:rPr>
          <w:i/>
          <w:sz w:val="22"/>
          <w:szCs w:val="22"/>
        </w:rPr>
        <w:t>copie</w:t>
      </w:r>
      <w:proofErr w:type="spellEnd"/>
      <w:r w:rsidRPr="00074BAE">
        <w:rPr>
          <w:i/>
          <w:sz w:val="22"/>
          <w:szCs w:val="22"/>
        </w:rPr>
        <w:t xml:space="preserve"> e </w:t>
      </w:r>
      <w:proofErr w:type="spellStart"/>
      <w:r w:rsidRPr="00074BAE">
        <w:rPr>
          <w:i/>
          <w:sz w:val="22"/>
          <w:szCs w:val="22"/>
        </w:rPr>
        <w:t>studi</w:t>
      </w:r>
      <w:proofErr w:type="spellEnd"/>
      <w:r w:rsidRPr="00074BAE">
        <w:rPr>
          <w:i/>
          <w:sz w:val="22"/>
          <w:szCs w:val="22"/>
        </w:rPr>
        <w:t xml:space="preserve"> </w:t>
      </w:r>
      <w:proofErr w:type="spellStart"/>
      <w:r w:rsidRPr="00074BAE">
        <w:rPr>
          <w:i/>
          <w:sz w:val="22"/>
          <w:szCs w:val="22"/>
        </w:rPr>
        <w:t>intorno</w:t>
      </w:r>
      <w:proofErr w:type="spellEnd"/>
      <w:r w:rsidRPr="00074BAE">
        <w:rPr>
          <w:i/>
          <w:sz w:val="22"/>
          <w:szCs w:val="22"/>
        </w:rPr>
        <w:t xml:space="preserve"> a Girolamo da </w:t>
      </w:r>
      <w:proofErr w:type="spellStart"/>
      <w:r w:rsidRPr="00074BAE">
        <w:rPr>
          <w:i/>
          <w:sz w:val="22"/>
          <w:szCs w:val="22"/>
        </w:rPr>
        <w:t>Carpi</w:t>
      </w:r>
      <w:proofErr w:type="spellEnd"/>
      <w:r w:rsidRPr="00074BAE">
        <w:rPr>
          <w:sz w:val="22"/>
          <w:szCs w:val="22"/>
        </w:rPr>
        <w:t xml:space="preserve">, Sarah Ferrari und Alessandra </w:t>
      </w:r>
      <w:proofErr w:type="spellStart"/>
      <w:r w:rsidRPr="00074BAE">
        <w:rPr>
          <w:sz w:val="22"/>
          <w:szCs w:val="22"/>
        </w:rPr>
        <w:t>Pattanaro</w:t>
      </w:r>
      <w:proofErr w:type="spellEnd"/>
      <w:r w:rsidRPr="00074BAE">
        <w:rPr>
          <w:sz w:val="22"/>
          <w:szCs w:val="22"/>
        </w:rPr>
        <w:t xml:space="preserve"> (</w:t>
      </w:r>
      <w:proofErr w:type="spellStart"/>
      <w:r w:rsidRPr="00074BAE">
        <w:rPr>
          <w:sz w:val="22"/>
          <w:szCs w:val="22"/>
        </w:rPr>
        <w:t>Hg</w:t>
      </w:r>
      <w:proofErr w:type="spellEnd"/>
      <w:r w:rsidRPr="00074BAE">
        <w:rPr>
          <w:sz w:val="22"/>
          <w:szCs w:val="22"/>
        </w:rPr>
        <w:t>.), Verona 2019, S. 201–219, Akten der internationalen Tagung an der Universität Padua, 21</w:t>
      </w:r>
      <w:r>
        <w:rPr>
          <w:sz w:val="22"/>
          <w:szCs w:val="22"/>
        </w:rPr>
        <w:t>.</w:t>
      </w:r>
      <w:r w:rsidRPr="00074BAE">
        <w:rPr>
          <w:sz w:val="22"/>
          <w:szCs w:val="22"/>
        </w:rPr>
        <w:t>–23</w:t>
      </w:r>
      <w:r>
        <w:rPr>
          <w:sz w:val="22"/>
          <w:szCs w:val="22"/>
        </w:rPr>
        <w:t xml:space="preserve">. </w:t>
      </w:r>
      <w:proofErr w:type="spellStart"/>
      <w:r w:rsidRPr="001434D7">
        <w:rPr>
          <w:sz w:val="22"/>
          <w:szCs w:val="22"/>
          <w:lang w:val="en-US"/>
        </w:rPr>
        <w:t>Juni</w:t>
      </w:r>
      <w:proofErr w:type="spellEnd"/>
      <w:r w:rsidRPr="001434D7">
        <w:rPr>
          <w:sz w:val="22"/>
          <w:szCs w:val="22"/>
          <w:lang w:val="en-US"/>
        </w:rPr>
        <w:t xml:space="preserve"> 2018</w:t>
      </w:r>
    </w:p>
    <w:p w14:paraId="21CC2689" w14:textId="77777777" w:rsidR="001434D7" w:rsidRPr="001434D7" w:rsidRDefault="001434D7" w:rsidP="001434D7">
      <w:pPr>
        <w:ind w:left="1410" w:hanging="1410"/>
        <w:rPr>
          <w:sz w:val="22"/>
          <w:szCs w:val="22"/>
          <w:lang w:val="en-US"/>
        </w:rPr>
      </w:pPr>
    </w:p>
    <w:p w14:paraId="2FEF0F8A" w14:textId="77777777" w:rsidR="001434D7" w:rsidRPr="00150354" w:rsidRDefault="001434D7" w:rsidP="001434D7">
      <w:pPr>
        <w:ind w:left="1410" w:hanging="1410"/>
        <w:rPr>
          <w:sz w:val="22"/>
          <w:szCs w:val="22"/>
          <w:lang w:val="en-US"/>
        </w:rPr>
      </w:pPr>
      <w:r w:rsidRPr="001434D7">
        <w:rPr>
          <w:sz w:val="22"/>
          <w:szCs w:val="22"/>
          <w:lang w:val="en-US"/>
        </w:rPr>
        <w:tab/>
      </w:r>
      <w:r w:rsidRPr="00E50CCC">
        <w:rPr>
          <w:i/>
          <w:iCs/>
          <w:sz w:val="22"/>
          <w:szCs w:val="22"/>
          <w:lang w:val="en-US"/>
        </w:rPr>
        <w:t xml:space="preserve">Miraculous Encounters: </w:t>
      </w:r>
      <w:proofErr w:type="spellStart"/>
      <w:r w:rsidRPr="00E50CCC">
        <w:rPr>
          <w:i/>
          <w:iCs/>
          <w:sz w:val="22"/>
          <w:szCs w:val="22"/>
          <w:lang w:val="en-US"/>
        </w:rPr>
        <w:t>Pontormo</w:t>
      </w:r>
      <w:proofErr w:type="spellEnd"/>
      <w:r w:rsidRPr="00E50CCC">
        <w:rPr>
          <w:i/>
          <w:iCs/>
          <w:sz w:val="22"/>
          <w:szCs w:val="22"/>
          <w:lang w:val="en-US"/>
        </w:rPr>
        <w:t xml:space="preserve"> from Drawing to Painting</w:t>
      </w:r>
      <w:r w:rsidRPr="00E50CCC">
        <w:rPr>
          <w:sz w:val="22"/>
          <w:szCs w:val="22"/>
          <w:lang w:val="en-US"/>
        </w:rPr>
        <w:t xml:space="preserve">. Bruce Edelstein and Davide </w:t>
      </w:r>
      <w:proofErr w:type="spellStart"/>
      <w:r w:rsidRPr="00E50CCC">
        <w:rPr>
          <w:sz w:val="22"/>
          <w:szCs w:val="22"/>
          <w:lang w:val="en-US"/>
        </w:rPr>
        <w:t>Gasparotto</w:t>
      </w:r>
      <w:proofErr w:type="spellEnd"/>
      <w:r w:rsidRPr="00E50CCC">
        <w:rPr>
          <w:sz w:val="22"/>
          <w:szCs w:val="22"/>
          <w:lang w:val="en-US"/>
        </w:rPr>
        <w:t xml:space="preserve">, eds. </w:t>
      </w:r>
      <w:proofErr w:type="spellStart"/>
      <w:r w:rsidRPr="00E50CCC">
        <w:rPr>
          <w:sz w:val="22"/>
          <w:szCs w:val="22"/>
          <w:lang w:val="en-US"/>
        </w:rPr>
        <w:t>Exh</w:t>
      </w:r>
      <w:proofErr w:type="spellEnd"/>
      <w:r w:rsidRPr="00E50CCC">
        <w:rPr>
          <w:sz w:val="22"/>
          <w:szCs w:val="22"/>
          <w:lang w:val="en-US"/>
        </w:rPr>
        <w:t>. cat. Los Angeles: J. Paul Getty Museum, 2018, in</w:t>
      </w:r>
      <w:r>
        <w:rPr>
          <w:sz w:val="22"/>
          <w:szCs w:val="22"/>
          <w:lang w:val="en-US"/>
        </w:rPr>
        <w:t>:</w:t>
      </w:r>
      <w:r w:rsidRPr="00E50CCC">
        <w:rPr>
          <w:sz w:val="22"/>
          <w:szCs w:val="22"/>
          <w:lang w:val="en-US"/>
        </w:rPr>
        <w:t xml:space="preserve"> </w:t>
      </w:r>
      <w:r w:rsidRPr="00E50CCC">
        <w:rPr>
          <w:i/>
          <w:sz w:val="22"/>
          <w:szCs w:val="22"/>
          <w:lang w:val="en-US"/>
        </w:rPr>
        <w:t xml:space="preserve">Renaissance Quarterly </w:t>
      </w:r>
      <w:r w:rsidRPr="00E50CCC">
        <w:rPr>
          <w:sz w:val="22"/>
          <w:szCs w:val="22"/>
          <w:lang w:val="en-US"/>
        </w:rPr>
        <w:t xml:space="preserve">72.4, 2019, </w:t>
      </w:r>
      <w:r>
        <w:rPr>
          <w:sz w:val="22"/>
          <w:szCs w:val="22"/>
          <w:lang w:val="en-US"/>
        </w:rPr>
        <w:t>S</w:t>
      </w:r>
      <w:r w:rsidRPr="00E50CCC">
        <w:rPr>
          <w:sz w:val="22"/>
          <w:szCs w:val="22"/>
          <w:lang w:val="en-US"/>
        </w:rPr>
        <w:t>. 1438–1439</w:t>
      </w:r>
    </w:p>
    <w:p w14:paraId="0133FCB3" w14:textId="77777777" w:rsidR="001434D7" w:rsidRDefault="001434D7" w:rsidP="001434D7">
      <w:pPr>
        <w:ind w:left="1410" w:hanging="1410"/>
        <w:rPr>
          <w:sz w:val="22"/>
          <w:szCs w:val="22"/>
          <w:lang w:val="en-US"/>
        </w:rPr>
      </w:pPr>
    </w:p>
    <w:p w14:paraId="6EC96445" w14:textId="35914923" w:rsidR="00150354" w:rsidRPr="00992397" w:rsidRDefault="00150354" w:rsidP="00150354">
      <w:pPr>
        <w:ind w:left="1410" w:hanging="1410"/>
        <w:rPr>
          <w:sz w:val="22"/>
          <w:szCs w:val="22"/>
          <w:lang w:val="en-US"/>
        </w:rPr>
      </w:pPr>
      <w:r w:rsidRPr="001434D7">
        <w:rPr>
          <w:sz w:val="22"/>
          <w:szCs w:val="22"/>
          <w:lang w:val="en-US"/>
        </w:rPr>
        <w:t>2010</w:t>
      </w:r>
      <w:r w:rsidRPr="001434D7">
        <w:rPr>
          <w:sz w:val="22"/>
          <w:szCs w:val="22"/>
          <w:lang w:val="en-US"/>
        </w:rPr>
        <w:tab/>
        <w:t xml:space="preserve">Carmen C. </w:t>
      </w:r>
      <w:proofErr w:type="spellStart"/>
      <w:r w:rsidRPr="001434D7">
        <w:rPr>
          <w:sz w:val="22"/>
          <w:szCs w:val="22"/>
          <w:lang w:val="en-US"/>
        </w:rPr>
        <w:t>Bambach</w:t>
      </w:r>
      <w:proofErr w:type="spellEnd"/>
      <w:r w:rsidRPr="001434D7">
        <w:rPr>
          <w:sz w:val="22"/>
          <w:szCs w:val="22"/>
          <w:lang w:val="en-US"/>
        </w:rPr>
        <w:t>, Janet Cox-</w:t>
      </w:r>
      <w:proofErr w:type="spellStart"/>
      <w:r w:rsidRPr="001434D7">
        <w:rPr>
          <w:sz w:val="22"/>
          <w:szCs w:val="22"/>
          <w:lang w:val="en-US"/>
        </w:rPr>
        <w:t>Rearick</w:t>
      </w:r>
      <w:proofErr w:type="spellEnd"/>
      <w:r w:rsidRPr="001434D7">
        <w:rPr>
          <w:sz w:val="22"/>
          <w:szCs w:val="22"/>
          <w:lang w:val="en-US"/>
        </w:rPr>
        <w:t xml:space="preserve">, and George R. Goldner. </w:t>
      </w:r>
      <w:r w:rsidRPr="001434D7">
        <w:rPr>
          <w:i/>
          <w:sz w:val="22"/>
          <w:szCs w:val="22"/>
          <w:lang w:val="en-US"/>
        </w:rPr>
        <w:t xml:space="preserve">The Drawings of </w:t>
      </w:r>
      <w:proofErr w:type="spellStart"/>
      <w:r w:rsidRPr="001434D7">
        <w:rPr>
          <w:i/>
          <w:sz w:val="22"/>
          <w:szCs w:val="22"/>
          <w:lang w:val="en-US"/>
        </w:rPr>
        <w:t>Bronzino</w:t>
      </w:r>
      <w:proofErr w:type="spellEnd"/>
      <w:r w:rsidRPr="001434D7">
        <w:rPr>
          <w:sz w:val="22"/>
          <w:szCs w:val="22"/>
          <w:lang w:val="en-US"/>
        </w:rPr>
        <w:t xml:space="preserve">. </w:t>
      </w:r>
      <w:proofErr w:type="spellStart"/>
      <w:r w:rsidRPr="001434D7">
        <w:rPr>
          <w:sz w:val="22"/>
          <w:szCs w:val="22"/>
          <w:lang w:val="en-US"/>
        </w:rPr>
        <w:t>Exh</w:t>
      </w:r>
      <w:proofErr w:type="spellEnd"/>
      <w:r w:rsidRPr="001434D7">
        <w:rPr>
          <w:sz w:val="22"/>
          <w:szCs w:val="22"/>
          <w:lang w:val="en-US"/>
        </w:rPr>
        <w:t xml:space="preserve">. cat. New York: The Metropolitan Museum of Art. Ed. Carmen </w:t>
      </w:r>
      <w:proofErr w:type="spellStart"/>
      <w:r w:rsidRPr="001434D7">
        <w:rPr>
          <w:sz w:val="22"/>
          <w:szCs w:val="22"/>
          <w:lang w:val="en-US"/>
        </w:rPr>
        <w:t>Bambach</w:t>
      </w:r>
      <w:proofErr w:type="spellEnd"/>
      <w:r w:rsidRPr="001434D7">
        <w:rPr>
          <w:sz w:val="22"/>
          <w:szCs w:val="22"/>
          <w:lang w:val="en-US"/>
        </w:rPr>
        <w:t xml:space="preserve">. </w:t>
      </w:r>
      <w:r w:rsidRPr="00992397">
        <w:rPr>
          <w:sz w:val="22"/>
          <w:szCs w:val="22"/>
          <w:lang w:val="en-US"/>
        </w:rPr>
        <w:t xml:space="preserve">New Haven: Yale </w:t>
      </w:r>
      <w:proofErr w:type="spellStart"/>
      <w:r w:rsidRPr="00992397">
        <w:rPr>
          <w:sz w:val="22"/>
          <w:szCs w:val="22"/>
          <w:lang w:val="en-US"/>
        </w:rPr>
        <w:t>Univeristy</w:t>
      </w:r>
      <w:proofErr w:type="spellEnd"/>
      <w:r w:rsidRPr="00992397">
        <w:rPr>
          <w:sz w:val="22"/>
          <w:szCs w:val="22"/>
          <w:lang w:val="en-US"/>
        </w:rPr>
        <w:t xml:space="preserve"> Press, 2010, in: </w:t>
      </w:r>
      <w:r w:rsidRPr="00992397">
        <w:rPr>
          <w:i/>
          <w:sz w:val="22"/>
          <w:szCs w:val="22"/>
          <w:lang w:val="en-US"/>
        </w:rPr>
        <w:t xml:space="preserve">Renaissance Quarterly </w:t>
      </w:r>
      <w:r w:rsidRPr="00992397">
        <w:rPr>
          <w:sz w:val="22"/>
          <w:szCs w:val="22"/>
          <w:lang w:val="en-US"/>
        </w:rPr>
        <w:t>63, 2010, S. 1389–1390</w:t>
      </w:r>
    </w:p>
    <w:p w14:paraId="3F18A02E" w14:textId="77777777" w:rsidR="00150354" w:rsidRPr="00992397" w:rsidRDefault="00150354" w:rsidP="002B3162">
      <w:pPr>
        <w:rPr>
          <w:sz w:val="22"/>
          <w:szCs w:val="22"/>
          <w:lang w:val="en-US"/>
        </w:rPr>
      </w:pPr>
    </w:p>
    <w:p w14:paraId="2EC5DAF4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2009</w:t>
      </w:r>
      <w:r w:rsidRPr="001434D7">
        <w:rPr>
          <w:sz w:val="22"/>
          <w:szCs w:val="22"/>
        </w:rPr>
        <w:tab/>
        <w:t xml:space="preserve">Whistlers japanische Gemälde und ihre Wertschätzung in Amerika, in: </w:t>
      </w:r>
      <w:r w:rsidRPr="001434D7">
        <w:rPr>
          <w:i/>
          <w:sz w:val="22"/>
          <w:szCs w:val="22"/>
        </w:rPr>
        <w:t>Impressionismus und Japanmode: Edgar Degas – James McNeill Whistler</w:t>
      </w:r>
      <w:r w:rsidRPr="001434D7">
        <w:rPr>
          <w:sz w:val="22"/>
          <w:szCs w:val="22"/>
        </w:rPr>
        <w:t>, Claudia Däubler-Hauschke und Michael Brunner (Hg.), Petersberg 2009, S. 54–64, dieses Kapitel und 11 Einträge des Katalogs zu einer Ausstellung in Überlingen, Städtische Galerie</w:t>
      </w:r>
    </w:p>
    <w:p w14:paraId="776D9F19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</w:p>
    <w:p w14:paraId="437D87D4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2008</w:t>
      </w:r>
      <w:r w:rsidRPr="001434D7">
        <w:rPr>
          <w:sz w:val="22"/>
          <w:szCs w:val="22"/>
        </w:rPr>
        <w:tab/>
        <w:t xml:space="preserve">Gärten Italiens im frühen 16. Jahrhundert in der Kunst von Girolamo da Carpi, in: </w:t>
      </w:r>
      <w:r w:rsidRPr="001434D7">
        <w:rPr>
          <w:i/>
          <w:sz w:val="22"/>
          <w:szCs w:val="22"/>
        </w:rPr>
        <w:t>Auf der Suche nach Eden. Eine Kulturgeschichte des Gartens</w:t>
      </w:r>
      <w:r w:rsidRPr="001434D7">
        <w:rPr>
          <w:sz w:val="22"/>
          <w:szCs w:val="22"/>
        </w:rPr>
        <w:t>, Eva-Maria Stolberg (Hg.), Frankfurt am Main 2008, S. 13–28</w:t>
      </w:r>
    </w:p>
    <w:p w14:paraId="41D0B2B2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</w:p>
    <w:p w14:paraId="7E6438F7" w14:textId="77777777" w:rsidR="00150354" w:rsidRPr="001434D7" w:rsidRDefault="00150354" w:rsidP="00150354">
      <w:pPr>
        <w:ind w:left="1410" w:hanging="1410"/>
        <w:rPr>
          <w:sz w:val="22"/>
          <w:szCs w:val="22"/>
          <w:lang w:val="en-US"/>
        </w:rPr>
      </w:pPr>
      <w:r w:rsidRPr="001434D7">
        <w:rPr>
          <w:sz w:val="22"/>
          <w:szCs w:val="22"/>
          <w:lang w:val="en-US"/>
        </w:rPr>
        <w:t>2007</w:t>
      </w:r>
      <w:r w:rsidRPr="001434D7">
        <w:rPr>
          <w:sz w:val="22"/>
          <w:szCs w:val="22"/>
          <w:lang w:val="en-US"/>
        </w:rPr>
        <w:tab/>
        <w:t xml:space="preserve">La casa </w:t>
      </w:r>
      <w:proofErr w:type="spellStart"/>
      <w:r w:rsidRPr="001434D7">
        <w:rPr>
          <w:sz w:val="22"/>
          <w:szCs w:val="22"/>
          <w:lang w:val="en-US"/>
        </w:rPr>
        <w:t>ferrarese</w:t>
      </w:r>
      <w:proofErr w:type="spellEnd"/>
      <w:r w:rsidRPr="001434D7">
        <w:rPr>
          <w:sz w:val="22"/>
          <w:szCs w:val="22"/>
          <w:lang w:val="en-US"/>
        </w:rPr>
        <w:t xml:space="preserve"> come </w:t>
      </w:r>
      <w:proofErr w:type="spellStart"/>
      <w:r w:rsidRPr="001434D7">
        <w:rPr>
          <w:sz w:val="22"/>
          <w:szCs w:val="22"/>
          <w:lang w:val="en-US"/>
        </w:rPr>
        <w:t>luogo</w:t>
      </w:r>
      <w:proofErr w:type="spellEnd"/>
      <w:r w:rsidRPr="001434D7">
        <w:rPr>
          <w:sz w:val="22"/>
          <w:szCs w:val="22"/>
          <w:lang w:val="en-US"/>
        </w:rPr>
        <w:t xml:space="preserve"> </w:t>
      </w:r>
      <w:proofErr w:type="spellStart"/>
      <w:r w:rsidRPr="001434D7">
        <w:rPr>
          <w:sz w:val="22"/>
          <w:szCs w:val="22"/>
          <w:lang w:val="en-US"/>
        </w:rPr>
        <w:t>teatrale</w:t>
      </w:r>
      <w:proofErr w:type="spellEnd"/>
      <w:r w:rsidRPr="001434D7">
        <w:rPr>
          <w:sz w:val="22"/>
          <w:szCs w:val="22"/>
          <w:lang w:val="en-US"/>
        </w:rPr>
        <w:t xml:space="preserve"> </w:t>
      </w:r>
      <w:proofErr w:type="spellStart"/>
      <w:r w:rsidRPr="001434D7">
        <w:rPr>
          <w:sz w:val="22"/>
          <w:szCs w:val="22"/>
          <w:lang w:val="en-US"/>
        </w:rPr>
        <w:t>nel</w:t>
      </w:r>
      <w:proofErr w:type="spellEnd"/>
      <w:r w:rsidRPr="001434D7">
        <w:rPr>
          <w:sz w:val="22"/>
          <w:szCs w:val="22"/>
          <w:lang w:val="en-US"/>
        </w:rPr>
        <w:t xml:space="preserve"> primo Cinquecento, in: </w:t>
      </w:r>
      <w:proofErr w:type="spellStart"/>
      <w:r w:rsidRPr="001434D7">
        <w:rPr>
          <w:i/>
          <w:sz w:val="22"/>
          <w:szCs w:val="22"/>
          <w:lang w:val="en-US"/>
        </w:rPr>
        <w:t>Studi</w:t>
      </w:r>
      <w:proofErr w:type="spellEnd"/>
      <w:r w:rsidRPr="001434D7">
        <w:rPr>
          <w:i/>
          <w:sz w:val="22"/>
          <w:szCs w:val="22"/>
          <w:lang w:val="en-US"/>
        </w:rPr>
        <w:t xml:space="preserve"> </w:t>
      </w:r>
      <w:proofErr w:type="spellStart"/>
      <w:r w:rsidRPr="001434D7">
        <w:rPr>
          <w:i/>
          <w:sz w:val="22"/>
          <w:szCs w:val="22"/>
          <w:lang w:val="en-US"/>
        </w:rPr>
        <w:t>rinascimentali</w:t>
      </w:r>
      <w:proofErr w:type="spellEnd"/>
      <w:r w:rsidRPr="001434D7">
        <w:rPr>
          <w:i/>
          <w:sz w:val="22"/>
          <w:szCs w:val="22"/>
          <w:lang w:val="en-US"/>
        </w:rPr>
        <w:t xml:space="preserve">. </w:t>
      </w:r>
      <w:proofErr w:type="spellStart"/>
      <w:r w:rsidRPr="001434D7">
        <w:rPr>
          <w:i/>
          <w:sz w:val="22"/>
          <w:szCs w:val="22"/>
          <w:lang w:val="en-US"/>
        </w:rPr>
        <w:t>Rivista</w:t>
      </w:r>
      <w:proofErr w:type="spellEnd"/>
      <w:r w:rsidRPr="001434D7">
        <w:rPr>
          <w:i/>
          <w:sz w:val="22"/>
          <w:szCs w:val="22"/>
          <w:lang w:val="en-US"/>
        </w:rPr>
        <w:t xml:space="preserve"> </w:t>
      </w:r>
      <w:proofErr w:type="spellStart"/>
      <w:r w:rsidRPr="001434D7">
        <w:rPr>
          <w:i/>
          <w:sz w:val="22"/>
          <w:szCs w:val="22"/>
          <w:lang w:val="en-US"/>
        </w:rPr>
        <w:t>internazionale</w:t>
      </w:r>
      <w:proofErr w:type="spellEnd"/>
      <w:r w:rsidRPr="001434D7">
        <w:rPr>
          <w:i/>
          <w:sz w:val="22"/>
          <w:szCs w:val="22"/>
          <w:lang w:val="en-US"/>
        </w:rPr>
        <w:t xml:space="preserve"> di </w:t>
      </w:r>
      <w:proofErr w:type="spellStart"/>
      <w:r w:rsidRPr="001434D7">
        <w:rPr>
          <w:i/>
          <w:sz w:val="22"/>
          <w:szCs w:val="22"/>
          <w:lang w:val="en-US"/>
        </w:rPr>
        <w:t>letteratura</w:t>
      </w:r>
      <w:proofErr w:type="spellEnd"/>
      <w:r w:rsidRPr="001434D7">
        <w:rPr>
          <w:i/>
          <w:sz w:val="22"/>
          <w:szCs w:val="22"/>
          <w:lang w:val="en-US"/>
        </w:rPr>
        <w:t xml:space="preserve"> </w:t>
      </w:r>
      <w:proofErr w:type="spellStart"/>
      <w:r w:rsidRPr="001434D7">
        <w:rPr>
          <w:i/>
          <w:sz w:val="22"/>
          <w:szCs w:val="22"/>
          <w:lang w:val="en-US"/>
        </w:rPr>
        <w:t>italiana</w:t>
      </w:r>
      <w:proofErr w:type="spellEnd"/>
      <w:r w:rsidRPr="001434D7">
        <w:rPr>
          <w:sz w:val="22"/>
          <w:szCs w:val="22"/>
          <w:lang w:val="en-US"/>
        </w:rPr>
        <w:t xml:space="preserve"> 5, 2007, S. 77–85</w:t>
      </w:r>
    </w:p>
    <w:p w14:paraId="65EA67EB" w14:textId="77777777" w:rsidR="00150354" w:rsidRPr="001434D7" w:rsidRDefault="00150354" w:rsidP="00150354">
      <w:pPr>
        <w:ind w:left="1410" w:hanging="1410"/>
        <w:rPr>
          <w:sz w:val="22"/>
          <w:szCs w:val="22"/>
          <w:lang w:val="en-US"/>
        </w:rPr>
      </w:pPr>
    </w:p>
    <w:p w14:paraId="6CA19CE0" w14:textId="77777777" w:rsidR="00150354" w:rsidRPr="001434D7" w:rsidRDefault="00150354" w:rsidP="00150354">
      <w:pPr>
        <w:ind w:left="1410" w:hanging="1410"/>
        <w:rPr>
          <w:sz w:val="22"/>
          <w:szCs w:val="22"/>
          <w:lang w:val="en-US"/>
        </w:rPr>
      </w:pPr>
      <w:r w:rsidRPr="001434D7">
        <w:rPr>
          <w:sz w:val="22"/>
          <w:szCs w:val="22"/>
          <w:lang w:val="en-US"/>
        </w:rPr>
        <w:t>2006</w:t>
      </w:r>
      <w:r w:rsidRPr="001434D7">
        <w:rPr>
          <w:sz w:val="22"/>
          <w:szCs w:val="22"/>
          <w:lang w:val="en-US"/>
        </w:rPr>
        <w:tab/>
        <w:t xml:space="preserve">Girolamo da Carpi, un </w:t>
      </w:r>
      <w:proofErr w:type="spellStart"/>
      <w:r w:rsidRPr="001434D7">
        <w:rPr>
          <w:sz w:val="22"/>
          <w:szCs w:val="22"/>
          <w:lang w:val="en-US"/>
        </w:rPr>
        <w:t>richiesto</w:t>
      </w:r>
      <w:proofErr w:type="spellEnd"/>
      <w:r w:rsidRPr="001434D7">
        <w:rPr>
          <w:sz w:val="22"/>
          <w:szCs w:val="22"/>
          <w:lang w:val="en-US"/>
        </w:rPr>
        <w:t xml:space="preserve"> </w:t>
      </w:r>
      <w:proofErr w:type="spellStart"/>
      <w:r w:rsidRPr="001434D7">
        <w:rPr>
          <w:sz w:val="22"/>
          <w:szCs w:val="22"/>
          <w:lang w:val="en-US"/>
        </w:rPr>
        <w:t>architetto</w:t>
      </w:r>
      <w:proofErr w:type="spellEnd"/>
      <w:r w:rsidRPr="001434D7">
        <w:rPr>
          <w:sz w:val="22"/>
          <w:szCs w:val="22"/>
          <w:lang w:val="en-US"/>
        </w:rPr>
        <w:t xml:space="preserve"> di </w:t>
      </w:r>
      <w:proofErr w:type="spellStart"/>
      <w:r w:rsidRPr="001434D7">
        <w:rPr>
          <w:sz w:val="22"/>
          <w:szCs w:val="22"/>
          <w:lang w:val="en-US"/>
        </w:rPr>
        <w:t>giardini</w:t>
      </w:r>
      <w:proofErr w:type="spellEnd"/>
      <w:r w:rsidRPr="001434D7">
        <w:rPr>
          <w:sz w:val="22"/>
          <w:szCs w:val="22"/>
          <w:lang w:val="en-US"/>
        </w:rPr>
        <w:t xml:space="preserve"> a Ferrara e Roma, in: </w:t>
      </w:r>
      <w:proofErr w:type="spellStart"/>
      <w:r w:rsidRPr="001434D7">
        <w:rPr>
          <w:i/>
          <w:sz w:val="22"/>
          <w:szCs w:val="22"/>
          <w:lang w:val="en-US"/>
        </w:rPr>
        <w:t>Bollettino</w:t>
      </w:r>
      <w:proofErr w:type="spellEnd"/>
      <w:r w:rsidRPr="001434D7">
        <w:rPr>
          <w:i/>
          <w:sz w:val="22"/>
          <w:szCs w:val="22"/>
          <w:lang w:val="en-US"/>
        </w:rPr>
        <w:t xml:space="preserve"> </w:t>
      </w:r>
      <w:proofErr w:type="spellStart"/>
      <w:r w:rsidRPr="001434D7">
        <w:rPr>
          <w:i/>
          <w:sz w:val="22"/>
          <w:szCs w:val="22"/>
          <w:lang w:val="en-US"/>
        </w:rPr>
        <w:t>della</w:t>
      </w:r>
      <w:proofErr w:type="spellEnd"/>
      <w:r w:rsidRPr="001434D7">
        <w:rPr>
          <w:i/>
          <w:sz w:val="22"/>
          <w:szCs w:val="22"/>
          <w:lang w:val="en-US"/>
        </w:rPr>
        <w:t xml:space="preserve"> </w:t>
      </w:r>
      <w:proofErr w:type="spellStart"/>
      <w:r w:rsidRPr="001434D7">
        <w:rPr>
          <w:i/>
          <w:sz w:val="22"/>
          <w:szCs w:val="22"/>
          <w:lang w:val="en-US"/>
        </w:rPr>
        <w:t>Ferrariae</w:t>
      </w:r>
      <w:proofErr w:type="spellEnd"/>
      <w:r w:rsidRPr="001434D7">
        <w:rPr>
          <w:i/>
          <w:sz w:val="22"/>
          <w:szCs w:val="22"/>
          <w:lang w:val="en-US"/>
        </w:rPr>
        <w:t xml:space="preserve"> </w:t>
      </w:r>
      <w:proofErr w:type="spellStart"/>
      <w:r w:rsidRPr="001434D7">
        <w:rPr>
          <w:i/>
          <w:sz w:val="22"/>
          <w:szCs w:val="22"/>
          <w:lang w:val="en-US"/>
        </w:rPr>
        <w:t>Decus</w:t>
      </w:r>
      <w:proofErr w:type="spellEnd"/>
      <w:r w:rsidRPr="001434D7">
        <w:rPr>
          <w:sz w:val="22"/>
          <w:szCs w:val="22"/>
          <w:lang w:val="en-US"/>
        </w:rPr>
        <w:t xml:space="preserve"> 23, 2006</w:t>
      </w:r>
      <w:r w:rsidR="00F43D82" w:rsidRPr="001434D7">
        <w:rPr>
          <w:sz w:val="22"/>
          <w:szCs w:val="22"/>
          <w:lang w:val="en-US"/>
        </w:rPr>
        <w:t>/</w:t>
      </w:r>
      <w:r w:rsidRPr="001434D7">
        <w:rPr>
          <w:sz w:val="22"/>
          <w:szCs w:val="22"/>
          <w:lang w:val="en-US"/>
        </w:rPr>
        <w:t>07, S. 117–133</w:t>
      </w:r>
    </w:p>
    <w:p w14:paraId="0F0C3CE8" w14:textId="77777777" w:rsidR="00150354" w:rsidRPr="001434D7" w:rsidRDefault="00150354" w:rsidP="00150354">
      <w:pPr>
        <w:ind w:left="1410" w:hanging="1410"/>
        <w:rPr>
          <w:sz w:val="22"/>
          <w:szCs w:val="22"/>
          <w:lang w:val="en-US"/>
        </w:rPr>
      </w:pPr>
    </w:p>
    <w:p w14:paraId="638949C0" w14:textId="77777777" w:rsidR="00150354" w:rsidRPr="001434D7" w:rsidRDefault="00150354" w:rsidP="00150354">
      <w:pPr>
        <w:ind w:left="1410" w:hanging="1410"/>
        <w:rPr>
          <w:sz w:val="22"/>
          <w:szCs w:val="22"/>
          <w:lang w:val="en-GB"/>
        </w:rPr>
      </w:pPr>
      <w:r w:rsidRPr="001434D7">
        <w:rPr>
          <w:sz w:val="22"/>
          <w:szCs w:val="22"/>
          <w:lang w:val="en-US"/>
        </w:rPr>
        <w:t>2005</w:t>
      </w:r>
      <w:r w:rsidRPr="001434D7">
        <w:rPr>
          <w:sz w:val="22"/>
          <w:szCs w:val="22"/>
          <w:lang w:val="en-US"/>
        </w:rPr>
        <w:tab/>
      </w:r>
      <w:r w:rsidRPr="001434D7">
        <w:rPr>
          <w:i/>
          <w:sz w:val="22"/>
          <w:szCs w:val="22"/>
          <w:lang w:val="en-GB"/>
        </w:rPr>
        <w:t>Drawn Together: Two Albums of Renaissance Drawings by Girolamo da Carpi</w:t>
      </w:r>
      <w:r w:rsidRPr="001434D7">
        <w:rPr>
          <w:sz w:val="22"/>
          <w:szCs w:val="22"/>
          <w:lang w:val="en-GB"/>
        </w:rPr>
        <w:t xml:space="preserve">, </w:t>
      </w:r>
      <w:proofErr w:type="spellStart"/>
      <w:r w:rsidRPr="001434D7">
        <w:rPr>
          <w:sz w:val="22"/>
          <w:szCs w:val="22"/>
          <w:lang w:val="en-GB"/>
        </w:rPr>
        <w:t>Alleinautorin</w:t>
      </w:r>
      <w:proofErr w:type="spellEnd"/>
      <w:r w:rsidRPr="001434D7">
        <w:rPr>
          <w:sz w:val="22"/>
          <w:szCs w:val="22"/>
          <w:lang w:val="en-GB"/>
        </w:rPr>
        <w:t xml:space="preserve"> des </w:t>
      </w:r>
      <w:proofErr w:type="spellStart"/>
      <w:r w:rsidRPr="001434D7">
        <w:rPr>
          <w:sz w:val="22"/>
          <w:szCs w:val="22"/>
          <w:lang w:val="en-GB"/>
        </w:rPr>
        <w:t>Katalogs</w:t>
      </w:r>
      <w:proofErr w:type="spellEnd"/>
      <w:r w:rsidRPr="001434D7">
        <w:rPr>
          <w:sz w:val="22"/>
          <w:szCs w:val="22"/>
          <w:lang w:val="en-GB"/>
        </w:rPr>
        <w:t xml:space="preserve"> </w:t>
      </w:r>
      <w:proofErr w:type="spellStart"/>
      <w:r w:rsidRPr="001434D7">
        <w:rPr>
          <w:sz w:val="22"/>
          <w:szCs w:val="22"/>
          <w:lang w:val="en-GB"/>
        </w:rPr>
        <w:t>zu</w:t>
      </w:r>
      <w:proofErr w:type="spellEnd"/>
      <w:r w:rsidRPr="001434D7">
        <w:rPr>
          <w:sz w:val="22"/>
          <w:szCs w:val="22"/>
          <w:lang w:val="en-GB"/>
        </w:rPr>
        <w:t xml:space="preserve"> </w:t>
      </w:r>
      <w:proofErr w:type="spellStart"/>
      <w:r w:rsidRPr="001434D7">
        <w:rPr>
          <w:sz w:val="22"/>
          <w:szCs w:val="22"/>
          <w:lang w:val="en-GB"/>
        </w:rPr>
        <w:t>einer</w:t>
      </w:r>
      <w:proofErr w:type="spellEnd"/>
      <w:r w:rsidRPr="001434D7">
        <w:rPr>
          <w:sz w:val="22"/>
          <w:szCs w:val="22"/>
          <w:lang w:val="en-GB"/>
        </w:rPr>
        <w:t xml:space="preserve"> </w:t>
      </w:r>
      <w:proofErr w:type="spellStart"/>
      <w:r w:rsidRPr="001434D7">
        <w:rPr>
          <w:sz w:val="22"/>
          <w:szCs w:val="22"/>
          <w:lang w:val="en-GB"/>
        </w:rPr>
        <w:t>Ausstellung</w:t>
      </w:r>
      <w:proofErr w:type="spellEnd"/>
      <w:r w:rsidRPr="001434D7">
        <w:rPr>
          <w:sz w:val="22"/>
          <w:szCs w:val="22"/>
          <w:lang w:val="en-GB"/>
        </w:rPr>
        <w:t xml:space="preserve"> in Philadelphia, The Rosenbach Museum &amp; Library</w:t>
      </w:r>
    </w:p>
    <w:p w14:paraId="24DF30CE" w14:textId="77777777" w:rsidR="00150354" w:rsidRPr="001434D7" w:rsidRDefault="00150354" w:rsidP="00150354">
      <w:pPr>
        <w:ind w:left="1410" w:hanging="1410"/>
        <w:rPr>
          <w:sz w:val="22"/>
          <w:szCs w:val="22"/>
          <w:lang w:val="en-GB"/>
        </w:rPr>
      </w:pPr>
    </w:p>
    <w:p w14:paraId="21601173" w14:textId="77777777" w:rsidR="00150354" w:rsidRPr="001434D7" w:rsidRDefault="00150354" w:rsidP="00150354">
      <w:pPr>
        <w:ind w:left="1410" w:hanging="1410"/>
        <w:rPr>
          <w:sz w:val="22"/>
          <w:szCs w:val="22"/>
          <w:lang w:val="en-US"/>
        </w:rPr>
      </w:pPr>
      <w:r w:rsidRPr="001434D7">
        <w:rPr>
          <w:sz w:val="22"/>
          <w:szCs w:val="22"/>
          <w:lang w:val="en-GB"/>
        </w:rPr>
        <w:tab/>
        <w:t xml:space="preserve">A Travelling Artist in the Cinquecento: The Sources of the Drawings of Girolamo da Carpi, in: </w:t>
      </w:r>
      <w:r w:rsidRPr="001434D7">
        <w:rPr>
          <w:i/>
          <w:sz w:val="22"/>
          <w:szCs w:val="22"/>
          <w:lang w:val="en-GB"/>
        </w:rPr>
        <w:t>Master Drawings</w:t>
      </w:r>
      <w:r w:rsidRPr="001434D7">
        <w:rPr>
          <w:sz w:val="22"/>
          <w:szCs w:val="22"/>
          <w:lang w:val="en-GB"/>
        </w:rPr>
        <w:t xml:space="preserve"> 43, 2005, S. </w:t>
      </w:r>
      <w:r w:rsidRPr="001434D7">
        <w:rPr>
          <w:sz w:val="22"/>
          <w:szCs w:val="22"/>
          <w:lang w:val="en-US"/>
        </w:rPr>
        <w:t>488–499</w:t>
      </w:r>
    </w:p>
    <w:p w14:paraId="7D8A2E9B" w14:textId="77777777" w:rsidR="00150354" w:rsidRPr="001434D7" w:rsidRDefault="00150354" w:rsidP="00150354">
      <w:pPr>
        <w:ind w:left="1410" w:hanging="1410"/>
        <w:rPr>
          <w:sz w:val="22"/>
          <w:szCs w:val="22"/>
          <w:lang w:val="en-US"/>
        </w:rPr>
      </w:pPr>
    </w:p>
    <w:p w14:paraId="392AFB9A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  <w:lang w:val="en-US"/>
        </w:rPr>
        <w:tab/>
      </w:r>
      <w:r w:rsidRPr="001434D7">
        <w:rPr>
          <w:sz w:val="22"/>
          <w:szCs w:val="22"/>
        </w:rPr>
        <w:t xml:space="preserve">Girolamo da Carpi e le belle donne di Belriguardo, in: </w:t>
      </w:r>
      <w:r w:rsidRPr="001434D7">
        <w:rPr>
          <w:i/>
          <w:sz w:val="22"/>
          <w:szCs w:val="22"/>
        </w:rPr>
        <w:t>Pittura Antica</w:t>
      </w:r>
      <w:r w:rsidRPr="001434D7">
        <w:rPr>
          <w:sz w:val="22"/>
          <w:szCs w:val="22"/>
        </w:rPr>
        <w:t xml:space="preserve"> 1, 2005, </w:t>
      </w:r>
    </w:p>
    <w:p w14:paraId="41031032" w14:textId="77777777" w:rsidR="00150354" w:rsidRPr="001434D7" w:rsidRDefault="00150354" w:rsidP="00150354">
      <w:pPr>
        <w:ind w:left="1410"/>
        <w:rPr>
          <w:sz w:val="22"/>
          <w:szCs w:val="22"/>
        </w:rPr>
      </w:pPr>
      <w:r w:rsidRPr="001434D7">
        <w:rPr>
          <w:sz w:val="22"/>
          <w:szCs w:val="22"/>
        </w:rPr>
        <w:t>S. 18–37</w:t>
      </w:r>
    </w:p>
    <w:p w14:paraId="2D91326B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</w:p>
    <w:p w14:paraId="36480E0F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2004</w:t>
      </w:r>
      <w:r w:rsidRPr="001434D7">
        <w:rPr>
          <w:sz w:val="22"/>
          <w:szCs w:val="22"/>
        </w:rPr>
        <w:tab/>
      </w:r>
      <w:r w:rsidRPr="001434D7">
        <w:rPr>
          <w:i/>
          <w:sz w:val="22"/>
          <w:szCs w:val="22"/>
        </w:rPr>
        <w:t>Corpus der italienischen Zeichnungen 1300-1450</w:t>
      </w:r>
      <w:r w:rsidRPr="001434D7">
        <w:rPr>
          <w:sz w:val="22"/>
          <w:szCs w:val="22"/>
        </w:rPr>
        <w:t xml:space="preserve">. Teil III: </w:t>
      </w:r>
      <w:r w:rsidRPr="001434D7">
        <w:rPr>
          <w:i/>
          <w:sz w:val="22"/>
          <w:szCs w:val="22"/>
        </w:rPr>
        <w:t>Verona. Pisanello und seine Werkstatt</w:t>
      </w:r>
      <w:r w:rsidRPr="001434D7">
        <w:rPr>
          <w:sz w:val="22"/>
          <w:szCs w:val="22"/>
        </w:rPr>
        <w:t xml:space="preserve">. Bde. I und II: </w:t>
      </w:r>
      <w:r w:rsidRPr="001434D7">
        <w:rPr>
          <w:i/>
          <w:sz w:val="22"/>
          <w:szCs w:val="22"/>
        </w:rPr>
        <w:t>Das Taccuino di viaggio, ein Reisemusterbuch der Pisanello-Werkstatt als frühes Zeugnis enger Arbeitsgemeinschaft</w:t>
      </w:r>
      <w:r w:rsidRPr="001434D7">
        <w:rPr>
          <w:sz w:val="22"/>
          <w:szCs w:val="22"/>
        </w:rPr>
        <w:t>, Berlin – München 2004, Mitautorin dieser beiden Bände</w:t>
      </w:r>
    </w:p>
    <w:p w14:paraId="05503177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</w:p>
    <w:p w14:paraId="708657CD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2003</w:t>
      </w:r>
      <w:r w:rsidRPr="001434D7">
        <w:rPr>
          <w:sz w:val="22"/>
          <w:szCs w:val="22"/>
        </w:rPr>
        <w:tab/>
      </w:r>
      <w:r w:rsidRPr="001434D7">
        <w:rPr>
          <w:i/>
          <w:sz w:val="22"/>
          <w:szCs w:val="22"/>
        </w:rPr>
        <w:t>Raffaello, Michelangelo, Perugino e… Disegni di tredici artisti del Cinquecento</w:t>
      </w:r>
      <w:r w:rsidRPr="001434D7">
        <w:rPr>
          <w:sz w:val="22"/>
          <w:szCs w:val="22"/>
        </w:rPr>
        <w:t>, Mitautorin des Katalogs zu einer Ausstellung in Turin, Biblioteca Reale</w:t>
      </w:r>
    </w:p>
    <w:p w14:paraId="6CE34ECD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</w:p>
    <w:p w14:paraId="67530E13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1998</w:t>
      </w:r>
      <w:r w:rsidRPr="001434D7">
        <w:rPr>
          <w:sz w:val="22"/>
          <w:szCs w:val="22"/>
        </w:rPr>
        <w:tab/>
      </w:r>
      <w:r w:rsidRPr="001434D7">
        <w:rPr>
          <w:i/>
          <w:sz w:val="22"/>
          <w:szCs w:val="22"/>
        </w:rPr>
        <w:t>Neri da Rimini und die Rimineser Miniaturmalerei des frühen Trecento</w:t>
      </w:r>
      <w:r w:rsidRPr="001434D7">
        <w:rPr>
          <w:sz w:val="22"/>
          <w:szCs w:val="22"/>
        </w:rPr>
        <w:t xml:space="preserve"> (Dissertation); erschienen beim scaneg Verlag, München, in der Reihe „Beiträge zur Kunstwissenschaft“ Band 74</w:t>
      </w:r>
    </w:p>
    <w:p w14:paraId="784FD5A0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</w:p>
    <w:p w14:paraId="29C35C74" w14:textId="77777777" w:rsidR="00150354" w:rsidRPr="001434D7" w:rsidRDefault="00150354" w:rsidP="00150354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  <w:lang w:val="en-US"/>
        </w:rPr>
        <w:lastRenderedPageBreak/>
        <w:t>1996</w:t>
      </w:r>
      <w:r w:rsidRPr="001434D7">
        <w:rPr>
          <w:sz w:val="22"/>
          <w:szCs w:val="22"/>
          <w:lang w:val="en-US"/>
        </w:rPr>
        <w:tab/>
      </w:r>
      <w:proofErr w:type="spellStart"/>
      <w:r w:rsidRPr="001434D7">
        <w:rPr>
          <w:sz w:val="22"/>
          <w:szCs w:val="22"/>
          <w:lang w:val="en-GB"/>
        </w:rPr>
        <w:t>Cantami</w:t>
      </w:r>
      <w:proofErr w:type="spellEnd"/>
      <w:r w:rsidRPr="001434D7">
        <w:rPr>
          <w:sz w:val="22"/>
          <w:szCs w:val="22"/>
          <w:lang w:val="en-GB"/>
        </w:rPr>
        <w:t xml:space="preserve">, </w:t>
      </w:r>
      <w:proofErr w:type="spellStart"/>
      <w:r w:rsidRPr="001434D7">
        <w:rPr>
          <w:sz w:val="22"/>
          <w:szCs w:val="22"/>
          <w:lang w:val="en-GB"/>
        </w:rPr>
        <w:t>codice</w:t>
      </w:r>
      <w:proofErr w:type="spellEnd"/>
      <w:r w:rsidRPr="001434D7">
        <w:rPr>
          <w:sz w:val="22"/>
          <w:szCs w:val="22"/>
          <w:lang w:val="en-GB"/>
        </w:rPr>
        <w:t xml:space="preserve">, di </w:t>
      </w:r>
      <w:proofErr w:type="spellStart"/>
      <w:r w:rsidRPr="001434D7">
        <w:rPr>
          <w:sz w:val="22"/>
          <w:szCs w:val="22"/>
          <w:lang w:val="en-GB"/>
        </w:rPr>
        <w:t>Neri</w:t>
      </w:r>
      <w:proofErr w:type="spellEnd"/>
      <w:r w:rsidRPr="001434D7">
        <w:rPr>
          <w:sz w:val="22"/>
          <w:szCs w:val="22"/>
          <w:lang w:val="en-GB"/>
        </w:rPr>
        <w:t xml:space="preserve"> la </w:t>
      </w:r>
      <w:proofErr w:type="spellStart"/>
      <w:r w:rsidRPr="001434D7">
        <w:rPr>
          <w:sz w:val="22"/>
          <w:szCs w:val="22"/>
          <w:lang w:val="en-GB"/>
        </w:rPr>
        <w:t>storia</w:t>
      </w:r>
      <w:proofErr w:type="spellEnd"/>
      <w:r w:rsidRPr="001434D7">
        <w:rPr>
          <w:sz w:val="22"/>
          <w:szCs w:val="22"/>
          <w:lang w:val="en-GB"/>
        </w:rPr>
        <w:t xml:space="preserve">. </w:t>
      </w:r>
      <w:proofErr w:type="spellStart"/>
      <w:r w:rsidRPr="001434D7">
        <w:rPr>
          <w:sz w:val="22"/>
          <w:szCs w:val="22"/>
          <w:lang w:val="en-GB"/>
        </w:rPr>
        <w:t>Neri</w:t>
      </w:r>
      <w:proofErr w:type="spellEnd"/>
      <w:r w:rsidRPr="001434D7">
        <w:rPr>
          <w:sz w:val="22"/>
          <w:szCs w:val="22"/>
          <w:lang w:val="en-GB"/>
        </w:rPr>
        <w:t xml:space="preserve"> da Rimini, la </w:t>
      </w:r>
      <w:proofErr w:type="spellStart"/>
      <w:r w:rsidRPr="001434D7">
        <w:rPr>
          <w:sz w:val="22"/>
          <w:szCs w:val="22"/>
          <w:lang w:val="en-GB"/>
        </w:rPr>
        <w:t>grande</w:t>
      </w:r>
      <w:proofErr w:type="spellEnd"/>
      <w:r w:rsidRPr="001434D7">
        <w:rPr>
          <w:sz w:val="22"/>
          <w:szCs w:val="22"/>
          <w:lang w:val="en-GB"/>
        </w:rPr>
        <w:t xml:space="preserve"> </w:t>
      </w:r>
      <w:proofErr w:type="spellStart"/>
      <w:r w:rsidRPr="001434D7">
        <w:rPr>
          <w:sz w:val="22"/>
          <w:szCs w:val="22"/>
          <w:lang w:val="en-GB"/>
        </w:rPr>
        <w:t>mostra</w:t>
      </w:r>
      <w:proofErr w:type="spellEnd"/>
      <w:r w:rsidRPr="001434D7">
        <w:rPr>
          <w:sz w:val="22"/>
          <w:szCs w:val="22"/>
          <w:lang w:val="en-GB"/>
        </w:rPr>
        <w:t xml:space="preserve"> del ’95 ha </w:t>
      </w:r>
      <w:proofErr w:type="spellStart"/>
      <w:r w:rsidRPr="001434D7">
        <w:rPr>
          <w:sz w:val="22"/>
          <w:szCs w:val="22"/>
          <w:lang w:val="en-GB"/>
        </w:rPr>
        <w:t>aperto</w:t>
      </w:r>
      <w:proofErr w:type="spellEnd"/>
      <w:r w:rsidRPr="001434D7">
        <w:rPr>
          <w:sz w:val="22"/>
          <w:szCs w:val="22"/>
          <w:lang w:val="en-GB"/>
        </w:rPr>
        <w:t xml:space="preserve"> un </w:t>
      </w:r>
      <w:proofErr w:type="spellStart"/>
      <w:r w:rsidRPr="001434D7">
        <w:rPr>
          <w:sz w:val="22"/>
          <w:szCs w:val="22"/>
          <w:lang w:val="en-GB"/>
        </w:rPr>
        <w:t>varco</w:t>
      </w:r>
      <w:proofErr w:type="spellEnd"/>
      <w:r w:rsidRPr="001434D7">
        <w:rPr>
          <w:sz w:val="22"/>
          <w:szCs w:val="22"/>
          <w:lang w:val="en-GB"/>
        </w:rPr>
        <w:t xml:space="preserve">. Ma la </w:t>
      </w:r>
      <w:proofErr w:type="spellStart"/>
      <w:r w:rsidRPr="001434D7">
        <w:rPr>
          <w:sz w:val="22"/>
          <w:szCs w:val="22"/>
          <w:lang w:val="en-GB"/>
        </w:rPr>
        <w:t>ricerca</w:t>
      </w:r>
      <w:proofErr w:type="spellEnd"/>
      <w:r w:rsidRPr="001434D7">
        <w:rPr>
          <w:sz w:val="22"/>
          <w:szCs w:val="22"/>
          <w:lang w:val="en-GB"/>
        </w:rPr>
        <w:t xml:space="preserve"> non è </w:t>
      </w:r>
      <w:proofErr w:type="spellStart"/>
      <w:r w:rsidRPr="001434D7">
        <w:rPr>
          <w:sz w:val="22"/>
          <w:szCs w:val="22"/>
          <w:lang w:val="en-GB"/>
        </w:rPr>
        <w:t>conclusa</w:t>
      </w:r>
      <w:proofErr w:type="spellEnd"/>
      <w:r w:rsidRPr="001434D7">
        <w:rPr>
          <w:sz w:val="22"/>
          <w:szCs w:val="22"/>
          <w:lang w:val="en-GB"/>
        </w:rPr>
        <w:t xml:space="preserve">. Un </w:t>
      </w:r>
      <w:proofErr w:type="spellStart"/>
      <w:r w:rsidRPr="001434D7">
        <w:rPr>
          <w:sz w:val="22"/>
          <w:szCs w:val="22"/>
          <w:lang w:val="en-GB"/>
        </w:rPr>
        <w:t>inedito</w:t>
      </w:r>
      <w:proofErr w:type="spellEnd"/>
      <w:r w:rsidRPr="001434D7">
        <w:rPr>
          <w:sz w:val="22"/>
          <w:szCs w:val="22"/>
          <w:lang w:val="en-GB"/>
        </w:rPr>
        <w:t xml:space="preserve"> </w:t>
      </w:r>
      <w:proofErr w:type="spellStart"/>
      <w:r w:rsidRPr="001434D7">
        <w:rPr>
          <w:sz w:val="22"/>
          <w:szCs w:val="22"/>
          <w:lang w:val="en-GB"/>
        </w:rPr>
        <w:t>arriva</w:t>
      </w:r>
      <w:proofErr w:type="spellEnd"/>
      <w:r w:rsidRPr="001434D7">
        <w:rPr>
          <w:sz w:val="22"/>
          <w:szCs w:val="22"/>
          <w:lang w:val="en-GB"/>
        </w:rPr>
        <w:t xml:space="preserve"> </w:t>
      </w:r>
      <w:proofErr w:type="spellStart"/>
      <w:r w:rsidRPr="001434D7">
        <w:rPr>
          <w:sz w:val="22"/>
          <w:szCs w:val="22"/>
          <w:lang w:val="en-GB"/>
        </w:rPr>
        <w:t>dalla</w:t>
      </w:r>
      <w:proofErr w:type="spellEnd"/>
      <w:r w:rsidRPr="001434D7">
        <w:rPr>
          <w:sz w:val="22"/>
          <w:szCs w:val="22"/>
          <w:lang w:val="en-GB"/>
        </w:rPr>
        <w:t xml:space="preserve"> Germania, in: </w:t>
      </w:r>
      <w:r w:rsidRPr="001434D7">
        <w:rPr>
          <w:i/>
          <w:sz w:val="22"/>
          <w:szCs w:val="22"/>
          <w:lang w:val="en-GB"/>
        </w:rPr>
        <w:t>Rimini Libri</w:t>
      </w:r>
      <w:r w:rsidRPr="001434D7">
        <w:rPr>
          <w:sz w:val="22"/>
          <w:szCs w:val="22"/>
          <w:lang w:val="en-GB"/>
        </w:rPr>
        <w:t xml:space="preserve">, </w:t>
      </w:r>
      <w:proofErr w:type="spellStart"/>
      <w:r w:rsidRPr="001434D7">
        <w:rPr>
          <w:sz w:val="22"/>
          <w:szCs w:val="22"/>
          <w:lang w:val="en-GB"/>
        </w:rPr>
        <w:t>Beilage</w:t>
      </w:r>
      <w:proofErr w:type="spellEnd"/>
      <w:r w:rsidRPr="001434D7">
        <w:rPr>
          <w:sz w:val="22"/>
          <w:szCs w:val="22"/>
          <w:lang w:val="en-GB"/>
        </w:rPr>
        <w:t xml:space="preserve"> </w:t>
      </w:r>
      <w:proofErr w:type="spellStart"/>
      <w:r w:rsidRPr="001434D7">
        <w:rPr>
          <w:sz w:val="22"/>
          <w:szCs w:val="22"/>
          <w:lang w:val="en-GB"/>
        </w:rPr>
        <w:t>zu</w:t>
      </w:r>
      <w:proofErr w:type="spellEnd"/>
      <w:r w:rsidRPr="001434D7">
        <w:rPr>
          <w:sz w:val="22"/>
          <w:szCs w:val="22"/>
          <w:lang w:val="en-GB"/>
        </w:rPr>
        <w:t xml:space="preserve"> </w:t>
      </w:r>
      <w:r w:rsidRPr="001434D7">
        <w:rPr>
          <w:i/>
          <w:sz w:val="22"/>
          <w:szCs w:val="22"/>
          <w:lang w:val="en-GB"/>
        </w:rPr>
        <w:t>Il Ponte</w:t>
      </w:r>
      <w:r w:rsidRPr="001434D7">
        <w:rPr>
          <w:sz w:val="22"/>
          <w:szCs w:val="22"/>
          <w:lang w:val="en-GB"/>
        </w:rPr>
        <w:t xml:space="preserve">, 26. </w:t>
      </w:r>
      <w:r w:rsidRPr="001434D7">
        <w:rPr>
          <w:sz w:val="22"/>
          <w:szCs w:val="22"/>
        </w:rPr>
        <w:t>Mai 1996 (Rimini), S. 8–9</w:t>
      </w:r>
    </w:p>
    <w:p w14:paraId="46BE9566" w14:textId="77777777" w:rsidR="00150354" w:rsidRPr="001434D7" w:rsidRDefault="00150354" w:rsidP="002B3162">
      <w:pPr>
        <w:rPr>
          <w:sz w:val="22"/>
          <w:szCs w:val="22"/>
        </w:rPr>
      </w:pPr>
    </w:p>
    <w:p w14:paraId="187639EE" w14:textId="77777777" w:rsidR="00864AB0" w:rsidRPr="001434D7" w:rsidRDefault="00864AB0" w:rsidP="00864AB0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1995</w:t>
      </w:r>
      <w:r w:rsidRPr="001434D7">
        <w:rPr>
          <w:sz w:val="22"/>
          <w:szCs w:val="22"/>
        </w:rPr>
        <w:tab/>
      </w:r>
      <w:r w:rsidRPr="001434D7">
        <w:rPr>
          <w:sz w:val="22"/>
          <w:szCs w:val="22"/>
        </w:rPr>
        <w:tab/>
      </w:r>
      <w:r w:rsidRPr="001434D7">
        <w:rPr>
          <w:i/>
          <w:sz w:val="22"/>
          <w:szCs w:val="22"/>
        </w:rPr>
        <w:t>Der Freskenzyklus aus der Kirche Santa Chiara in Ravenna. Ein trecenteskes Hauptwerk der Rimineser Malschule</w:t>
      </w:r>
      <w:r w:rsidRPr="001434D7">
        <w:rPr>
          <w:sz w:val="22"/>
          <w:szCs w:val="22"/>
        </w:rPr>
        <w:t xml:space="preserve"> (Magisterarbeit); erschienen beim scaneg Verlag, München, in der Reihe „punctum“ Band 4</w:t>
      </w:r>
    </w:p>
    <w:p w14:paraId="0A992B11" w14:textId="77777777" w:rsidR="00864AB0" w:rsidRPr="001434D7" w:rsidRDefault="00864AB0" w:rsidP="00864AB0">
      <w:pPr>
        <w:ind w:left="1410" w:hanging="1410"/>
        <w:rPr>
          <w:sz w:val="22"/>
          <w:szCs w:val="22"/>
        </w:rPr>
      </w:pPr>
    </w:p>
    <w:p w14:paraId="3115E938" w14:textId="77777777" w:rsidR="00DC40F3" w:rsidRPr="001434D7" w:rsidRDefault="00864AB0" w:rsidP="00864AB0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ab/>
        <w:t xml:space="preserve">Ein neuer zeitlicher Fixpunkt für Neri da Rimini, in: </w:t>
      </w:r>
      <w:r w:rsidRPr="001434D7">
        <w:rPr>
          <w:i/>
          <w:sz w:val="22"/>
          <w:szCs w:val="22"/>
        </w:rPr>
        <w:t>Kunstchronik</w:t>
      </w:r>
      <w:r w:rsidRPr="001434D7">
        <w:rPr>
          <w:sz w:val="22"/>
          <w:szCs w:val="22"/>
        </w:rPr>
        <w:t xml:space="preserve"> 48, 1995, </w:t>
      </w:r>
    </w:p>
    <w:p w14:paraId="30A0CC1B" w14:textId="1AAA0006" w:rsidR="00864AB0" w:rsidRDefault="00864AB0" w:rsidP="00DC40F3">
      <w:pPr>
        <w:ind w:left="1410"/>
        <w:rPr>
          <w:sz w:val="22"/>
          <w:szCs w:val="22"/>
        </w:rPr>
      </w:pPr>
      <w:r w:rsidRPr="001434D7">
        <w:rPr>
          <w:sz w:val="22"/>
          <w:szCs w:val="22"/>
        </w:rPr>
        <w:t>S. 445–446</w:t>
      </w:r>
    </w:p>
    <w:p w14:paraId="692C06D3" w14:textId="590EC1D7" w:rsidR="001434D7" w:rsidRDefault="001434D7" w:rsidP="001434D7">
      <w:pPr>
        <w:ind w:left="1410" w:hanging="1410"/>
        <w:rPr>
          <w:sz w:val="22"/>
          <w:szCs w:val="22"/>
        </w:rPr>
      </w:pPr>
    </w:p>
    <w:p w14:paraId="262F323E" w14:textId="77777777" w:rsidR="001434D7" w:rsidRPr="001434D7" w:rsidRDefault="001434D7" w:rsidP="001434D7">
      <w:pPr>
        <w:ind w:left="1410" w:hanging="1410"/>
        <w:rPr>
          <w:sz w:val="22"/>
          <w:szCs w:val="22"/>
        </w:rPr>
      </w:pPr>
    </w:p>
    <w:p w14:paraId="23C2FB95" w14:textId="7BA745E4" w:rsidR="00207F92" w:rsidRPr="001434D7" w:rsidRDefault="00F12FC1" w:rsidP="00207F92">
      <w:pPr>
        <w:ind w:left="1410" w:hanging="1410"/>
        <w:rPr>
          <w:b/>
          <w:sz w:val="22"/>
          <w:szCs w:val="22"/>
        </w:rPr>
      </w:pPr>
      <w:r w:rsidRPr="001434D7">
        <w:rPr>
          <w:b/>
          <w:sz w:val="22"/>
          <w:szCs w:val="22"/>
        </w:rPr>
        <w:t>Auswahl v</w:t>
      </w:r>
      <w:r w:rsidR="00207F92" w:rsidRPr="001434D7">
        <w:rPr>
          <w:b/>
          <w:sz w:val="22"/>
          <w:szCs w:val="22"/>
        </w:rPr>
        <w:t>eröffentlichte</w:t>
      </w:r>
      <w:r w:rsidRPr="001434D7">
        <w:rPr>
          <w:b/>
          <w:sz w:val="22"/>
          <w:szCs w:val="22"/>
        </w:rPr>
        <w:t>r</w:t>
      </w:r>
      <w:r w:rsidR="00207F92" w:rsidRPr="001434D7">
        <w:rPr>
          <w:b/>
          <w:sz w:val="22"/>
          <w:szCs w:val="22"/>
        </w:rPr>
        <w:t xml:space="preserve"> Übersetzungen</w:t>
      </w:r>
    </w:p>
    <w:p w14:paraId="0A3A3975" w14:textId="77777777" w:rsidR="004A0935" w:rsidRPr="001434D7" w:rsidRDefault="004A0935" w:rsidP="004A0935">
      <w:pPr>
        <w:rPr>
          <w:sz w:val="22"/>
          <w:szCs w:val="22"/>
        </w:rPr>
      </w:pPr>
    </w:p>
    <w:p w14:paraId="6954F21C" w14:textId="77777777" w:rsidR="00B71433" w:rsidRPr="001434D7" w:rsidRDefault="00AF5A36" w:rsidP="00B71433">
      <w:pPr>
        <w:ind w:left="1410" w:hanging="1410"/>
        <w:rPr>
          <w:sz w:val="22"/>
          <w:szCs w:val="22"/>
        </w:rPr>
      </w:pPr>
      <w:r w:rsidRPr="00AF5A36">
        <w:rPr>
          <w:sz w:val="22"/>
          <w:szCs w:val="22"/>
        </w:rPr>
        <w:t>2020</w:t>
      </w:r>
      <w:r w:rsidRPr="00AF5A36">
        <w:rPr>
          <w:sz w:val="22"/>
          <w:szCs w:val="22"/>
        </w:rPr>
        <w:tab/>
        <w:t xml:space="preserve">Andrew Buchwalter, </w:t>
      </w:r>
      <w:r w:rsidRPr="00AF5A36">
        <w:rPr>
          <w:i/>
          <w:iCs/>
          <w:sz w:val="22"/>
          <w:szCs w:val="22"/>
        </w:rPr>
        <w:t>Hegels Institutionenlehre. Politik, Sittlichkeit und die Philosophie des Geistes</w:t>
      </w:r>
      <w:r w:rsidRPr="003467B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434D7">
        <w:rPr>
          <w:sz w:val="22"/>
          <w:szCs w:val="22"/>
        </w:rPr>
        <w:t>Übersetzung des Aufsatzes vom Englischen ins Deutsche, veröffentlicht in</w:t>
      </w:r>
      <w:r>
        <w:rPr>
          <w:sz w:val="22"/>
          <w:szCs w:val="22"/>
        </w:rPr>
        <w:t xml:space="preserve"> </w:t>
      </w:r>
      <w:r w:rsidRPr="00007E53">
        <w:rPr>
          <w:i/>
          <w:iCs/>
          <w:sz w:val="22"/>
          <w:szCs w:val="22"/>
        </w:rPr>
        <w:t>Die Wirklichkeit der konkreten Freiheit</w:t>
      </w:r>
      <w:r>
        <w:rPr>
          <w:sz w:val="22"/>
          <w:szCs w:val="22"/>
        </w:rPr>
        <w:t>, Stuttgart 2020, S.</w:t>
      </w:r>
      <w:r w:rsidRPr="00794AE9">
        <w:rPr>
          <w:sz w:val="22"/>
          <w:szCs w:val="22"/>
        </w:rPr>
        <w:t xml:space="preserve"> </w:t>
      </w:r>
      <w:r>
        <w:rPr>
          <w:sz w:val="22"/>
          <w:szCs w:val="22"/>
        </w:rPr>
        <w:t>181</w:t>
      </w:r>
      <w:r w:rsidRPr="00C26050">
        <w:rPr>
          <w:sz w:val="22"/>
          <w:szCs w:val="22"/>
        </w:rPr>
        <w:t>–</w:t>
      </w:r>
      <w:r>
        <w:rPr>
          <w:sz w:val="22"/>
          <w:szCs w:val="22"/>
        </w:rPr>
        <w:t>202</w:t>
      </w:r>
    </w:p>
    <w:p w14:paraId="301865F2" w14:textId="7AD910E8" w:rsidR="00B71433" w:rsidRPr="001434D7" w:rsidRDefault="00B71433" w:rsidP="00B71433">
      <w:pPr>
        <w:ind w:left="1410" w:hanging="1410"/>
        <w:rPr>
          <w:sz w:val="22"/>
          <w:szCs w:val="22"/>
        </w:rPr>
      </w:pPr>
    </w:p>
    <w:p w14:paraId="746A9455" w14:textId="77777777" w:rsidR="00B71433" w:rsidRPr="001434D7" w:rsidRDefault="00B71433" w:rsidP="00B71433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2018/19</w:t>
      </w:r>
      <w:r w:rsidR="00AF5A36">
        <w:rPr>
          <w:sz w:val="22"/>
          <w:szCs w:val="22"/>
        </w:rPr>
        <w:tab/>
      </w:r>
      <w:r w:rsidRPr="001434D7">
        <w:rPr>
          <w:sz w:val="22"/>
          <w:szCs w:val="22"/>
        </w:rPr>
        <w:tab/>
      </w:r>
      <w:r w:rsidRPr="001434D7">
        <w:rPr>
          <w:color w:val="1F1E1D"/>
          <w:sz w:val="22"/>
          <w:szCs w:val="22"/>
        </w:rPr>
        <w:t xml:space="preserve">Kunstsammlungen der Veste Coburg, </w:t>
      </w:r>
      <w:r w:rsidRPr="001434D7">
        <w:rPr>
          <w:i/>
          <w:iCs/>
          <w:sz w:val="22"/>
          <w:szCs w:val="22"/>
        </w:rPr>
        <w:t xml:space="preserve">The European Museum </w:t>
      </w:r>
      <w:proofErr w:type="spellStart"/>
      <w:r w:rsidRPr="001434D7">
        <w:rPr>
          <w:i/>
          <w:iCs/>
          <w:sz w:val="22"/>
          <w:szCs w:val="22"/>
        </w:rPr>
        <w:t>of</w:t>
      </w:r>
      <w:proofErr w:type="spellEnd"/>
      <w:r w:rsidRPr="001434D7">
        <w:rPr>
          <w:i/>
          <w:iCs/>
          <w:sz w:val="22"/>
          <w:szCs w:val="22"/>
        </w:rPr>
        <w:t xml:space="preserve"> Modern Glass: A Tour </w:t>
      </w:r>
      <w:proofErr w:type="spellStart"/>
      <w:r w:rsidRPr="001434D7">
        <w:rPr>
          <w:i/>
          <w:iCs/>
          <w:sz w:val="22"/>
          <w:szCs w:val="22"/>
        </w:rPr>
        <w:t>of</w:t>
      </w:r>
      <w:proofErr w:type="spellEnd"/>
      <w:r w:rsidRPr="001434D7">
        <w:rPr>
          <w:i/>
          <w:iCs/>
          <w:sz w:val="22"/>
          <w:szCs w:val="22"/>
        </w:rPr>
        <w:t xml:space="preserve"> </w:t>
      </w:r>
      <w:proofErr w:type="spellStart"/>
      <w:r w:rsidRPr="001434D7">
        <w:rPr>
          <w:i/>
          <w:iCs/>
          <w:sz w:val="22"/>
          <w:szCs w:val="22"/>
        </w:rPr>
        <w:t>the</w:t>
      </w:r>
      <w:proofErr w:type="spellEnd"/>
      <w:r w:rsidRPr="001434D7">
        <w:rPr>
          <w:i/>
          <w:iCs/>
          <w:sz w:val="22"/>
          <w:szCs w:val="22"/>
        </w:rPr>
        <w:t xml:space="preserve"> Collection</w:t>
      </w:r>
      <w:r w:rsidRPr="001434D7">
        <w:rPr>
          <w:sz w:val="22"/>
          <w:szCs w:val="22"/>
        </w:rPr>
        <w:t>, Übersetzung des Gesamtkatalogs der Glassammlung vom Deutschen ins Englische</w:t>
      </w:r>
      <w:r>
        <w:rPr>
          <w:sz w:val="22"/>
          <w:szCs w:val="22"/>
        </w:rPr>
        <w:t>, Coburg/Berlin 2019 (144 Seiten)</w:t>
      </w:r>
    </w:p>
    <w:p w14:paraId="0C042BD6" w14:textId="171257EF" w:rsidR="00B71433" w:rsidRDefault="00B71433" w:rsidP="00B71433">
      <w:pPr>
        <w:ind w:left="1410" w:hanging="1410"/>
        <w:rPr>
          <w:sz w:val="22"/>
          <w:szCs w:val="22"/>
        </w:rPr>
      </w:pPr>
    </w:p>
    <w:p w14:paraId="35C41F3A" w14:textId="1309B030" w:rsidR="00B71433" w:rsidRPr="001434D7" w:rsidRDefault="00B71433" w:rsidP="00B71433">
      <w:pPr>
        <w:ind w:left="1410" w:hanging="1410"/>
        <w:rPr>
          <w:sz w:val="22"/>
          <w:szCs w:val="22"/>
        </w:rPr>
      </w:pPr>
      <w:r w:rsidRPr="00CF6C4A"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CF6C4A">
        <w:rPr>
          <w:sz w:val="22"/>
          <w:szCs w:val="22"/>
        </w:rPr>
        <w:t xml:space="preserve">Andrew Buchwalter, </w:t>
      </w:r>
      <w:r w:rsidRPr="00B71433">
        <w:rPr>
          <w:i/>
          <w:iCs/>
          <w:sz w:val="22"/>
          <w:szCs w:val="22"/>
        </w:rPr>
        <w:t xml:space="preserve">Geist, Politik und die Logik von Offenheit und </w:t>
      </w:r>
      <w:proofErr w:type="spellStart"/>
      <w:r w:rsidRPr="00B71433">
        <w:rPr>
          <w:i/>
          <w:iCs/>
          <w:sz w:val="22"/>
          <w:szCs w:val="22"/>
        </w:rPr>
        <w:t>Transgressivität</w:t>
      </w:r>
      <w:proofErr w:type="spellEnd"/>
      <w:r w:rsidR="006A26AE">
        <w:rPr>
          <w:sz w:val="22"/>
          <w:szCs w:val="22"/>
        </w:rPr>
        <w:t xml:space="preserve">, </w:t>
      </w:r>
      <w:r w:rsidR="006A26AE" w:rsidRPr="001434D7">
        <w:rPr>
          <w:sz w:val="22"/>
          <w:szCs w:val="22"/>
        </w:rPr>
        <w:t>Übersetzung des Aufsatzes vom Englischen ins Deutsche, veröffentlicht in</w:t>
      </w:r>
      <w:r w:rsidR="006A26AE">
        <w:rPr>
          <w:sz w:val="22"/>
          <w:szCs w:val="22"/>
        </w:rPr>
        <w:t xml:space="preserve"> </w:t>
      </w:r>
      <w:r w:rsidRPr="003467BC">
        <w:rPr>
          <w:i/>
          <w:iCs/>
          <w:sz w:val="22"/>
          <w:szCs w:val="22"/>
        </w:rPr>
        <w:t>Hegel-Jahrbuch Sonderband</w:t>
      </w:r>
      <w:r>
        <w:rPr>
          <w:sz w:val="22"/>
          <w:szCs w:val="22"/>
        </w:rPr>
        <w:t>,</w:t>
      </w:r>
      <w:r w:rsidRPr="003467BC">
        <w:rPr>
          <w:sz w:val="22"/>
          <w:szCs w:val="22"/>
        </w:rPr>
        <w:t xml:space="preserve"> </w:t>
      </w:r>
      <w:r w:rsidR="006A26AE">
        <w:rPr>
          <w:sz w:val="22"/>
          <w:szCs w:val="22"/>
        </w:rPr>
        <w:t xml:space="preserve">Berlin </w:t>
      </w:r>
      <w:r w:rsidRPr="003467BC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CF6C4A">
        <w:rPr>
          <w:sz w:val="22"/>
          <w:szCs w:val="22"/>
        </w:rPr>
        <w:t xml:space="preserve">, </w:t>
      </w:r>
      <w:r w:rsidR="006A26AE">
        <w:rPr>
          <w:sz w:val="22"/>
          <w:szCs w:val="22"/>
        </w:rPr>
        <w:t>S</w:t>
      </w:r>
      <w:r w:rsidRPr="00CF6C4A">
        <w:rPr>
          <w:sz w:val="22"/>
          <w:szCs w:val="22"/>
        </w:rPr>
        <w:t xml:space="preserve">. </w:t>
      </w:r>
      <w:r>
        <w:rPr>
          <w:sz w:val="22"/>
          <w:szCs w:val="22"/>
        </w:rPr>
        <w:t>507</w:t>
      </w:r>
      <w:r w:rsidRPr="00C26050">
        <w:rPr>
          <w:sz w:val="22"/>
          <w:szCs w:val="22"/>
        </w:rPr>
        <w:t>–</w:t>
      </w:r>
      <w:r>
        <w:rPr>
          <w:sz w:val="22"/>
          <w:szCs w:val="22"/>
        </w:rPr>
        <w:t>514</w:t>
      </w:r>
    </w:p>
    <w:p w14:paraId="0F711184" w14:textId="77777777" w:rsidR="00AF5A36" w:rsidRDefault="00AF5A36" w:rsidP="00EC428E">
      <w:pPr>
        <w:ind w:left="1410" w:hanging="1410"/>
        <w:rPr>
          <w:sz w:val="22"/>
          <w:szCs w:val="22"/>
        </w:rPr>
      </w:pPr>
    </w:p>
    <w:p w14:paraId="76BAE510" w14:textId="0424D8C2" w:rsidR="00EC428E" w:rsidRPr="001434D7" w:rsidRDefault="00AF5A36" w:rsidP="00EC428E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</w:r>
      <w:r w:rsidR="006A26AE" w:rsidRPr="006A26AE">
        <w:rPr>
          <w:sz w:val="22"/>
          <w:szCs w:val="22"/>
        </w:rPr>
        <w:t xml:space="preserve">Andrew Buchwalter, </w:t>
      </w:r>
      <w:r w:rsidR="006A26AE" w:rsidRPr="006A26AE">
        <w:rPr>
          <w:i/>
          <w:iCs/>
          <w:sz w:val="22"/>
          <w:szCs w:val="22"/>
        </w:rPr>
        <w:t>Elemente von Hegels politischer Theologie. Ziviler Republikanismus, soziale Gerechtigkeit, Konstitutionalismus und universelle Menschenrechte</w:t>
      </w:r>
      <w:r w:rsidR="006A26AE">
        <w:rPr>
          <w:sz w:val="22"/>
          <w:szCs w:val="22"/>
        </w:rPr>
        <w:t xml:space="preserve">, </w:t>
      </w:r>
      <w:r w:rsidR="006A26AE" w:rsidRPr="001434D7">
        <w:rPr>
          <w:sz w:val="22"/>
          <w:szCs w:val="22"/>
        </w:rPr>
        <w:t>Übersetzung des Aufsatzes vom Englischen ins Deutsche, veröffentlicht in</w:t>
      </w:r>
      <w:r w:rsidR="006A26AE">
        <w:rPr>
          <w:sz w:val="22"/>
          <w:szCs w:val="22"/>
        </w:rPr>
        <w:t xml:space="preserve"> </w:t>
      </w:r>
      <w:r w:rsidR="006A26AE" w:rsidRPr="00E87BBB">
        <w:rPr>
          <w:i/>
          <w:iCs/>
          <w:sz w:val="22"/>
          <w:szCs w:val="22"/>
        </w:rPr>
        <w:t>Objektiver und absoluter Geist nach Hegel</w:t>
      </w:r>
      <w:r w:rsidR="006A26AE">
        <w:rPr>
          <w:sz w:val="22"/>
          <w:szCs w:val="22"/>
        </w:rPr>
        <w:t xml:space="preserve">, Leiden </w:t>
      </w:r>
      <w:r w:rsidR="006A26AE" w:rsidRPr="00E87BBB">
        <w:rPr>
          <w:sz w:val="22"/>
          <w:szCs w:val="22"/>
        </w:rPr>
        <w:t>201</w:t>
      </w:r>
      <w:r w:rsidR="006A26AE">
        <w:rPr>
          <w:sz w:val="22"/>
          <w:szCs w:val="22"/>
        </w:rPr>
        <w:t>8, S. 309</w:t>
      </w:r>
      <w:r w:rsidR="006A26AE" w:rsidRPr="00C26050">
        <w:rPr>
          <w:sz w:val="22"/>
          <w:szCs w:val="22"/>
        </w:rPr>
        <w:t>–</w:t>
      </w:r>
      <w:r w:rsidR="006A26AE">
        <w:rPr>
          <w:sz w:val="22"/>
          <w:szCs w:val="22"/>
        </w:rPr>
        <w:t>330</w:t>
      </w:r>
    </w:p>
    <w:p w14:paraId="7AF2936A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</w:p>
    <w:p w14:paraId="3B2B8EB5" w14:textId="264A036E" w:rsidR="00EC428E" w:rsidRPr="001434D7" w:rsidRDefault="00EC428E" w:rsidP="00EC428E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ab/>
        <w:t xml:space="preserve">Jeremy Wood, </w:t>
      </w:r>
      <w:r w:rsidRPr="001434D7">
        <w:rPr>
          <w:i/>
          <w:iCs/>
          <w:sz w:val="22"/>
          <w:szCs w:val="22"/>
        </w:rPr>
        <w:t xml:space="preserve">»In meiner Anwesenheit gemacht«: Rubens’ </w:t>
      </w:r>
      <w:proofErr w:type="spellStart"/>
      <w:r w:rsidRPr="001434D7">
        <w:rPr>
          <w:i/>
          <w:iCs/>
          <w:sz w:val="22"/>
          <w:szCs w:val="22"/>
        </w:rPr>
        <w:t>modelli</w:t>
      </w:r>
      <w:proofErr w:type="spellEnd"/>
      <w:r w:rsidRPr="001434D7">
        <w:rPr>
          <w:i/>
          <w:iCs/>
          <w:sz w:val="22"/>
          <w:szCs w:val="22"/>
        </w:rPr>
        <w:t xml:space="preserve"> für Kupferstiche</w:t>
      </w:r>
      <w:r w:rsidRPr="001434D7">
        <w:rPr>
          <w:sz w:val="22"/>
          <w:szCs w:val="22"/>
        </w:rPr>
        <w:t xml:space="preserve">, Übersetzung </w:t>
      </w:r>
      <w:r w:rsidR="00992397">
        <w:rPr>
          <w:sz w:val="22"/>
          <w:szCs w:val="22"/>
        </w:rPr>
        <w:t xml:space="preserve">des Aufsatzes </w:t>
      </w:r>
      <w:r w:rsidRPr="001434D7">
        <w:rPr>
          <w:sz w:val="22"/>
          <w:szCs w:val="22"/>
        </w:rPr>
        <w:t xml:space="preserve">vom Englischen ins Deutsche, veröffentlicht in </w:t>
      </w:r>
      <w:r w:rsidRPr="001434D7">
        <w:rPr>
          <w:i/>
          <w:iCs/>
          <w:sz w:val="22"/>
          <w:szCs w:val="22"/>
        </w:rPr>
        <w:t>Die Kunst der Interpretation. Rubens und die Druckgraphik</w:t>
      </w:r>
      <w:r w:rsidRPr="001434D7">
        <w:rPr>
          <w:sz w:val="22"/>
          <w:szCs w:val="22"/>
        </w:rPr>
        <w:t>, Berlin 2019</w:t>
      </w:r>
    </w:p>
    <w:p w14:paraId="110E8D59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</w:p>
    <w:p w14:paraId="76514FC4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2017</w:t>
      </w:r>
      <w:r w:rsidRPr="001434D7">
        <w:rPr>
          <w:sz w:val="22"/>
          <w:szCs w:val="22"/>
        </w:rPr>
        <w:tab/>
        <w:t xml:space="preserve">Vitra Design Museum, Weil am Rhein, </w:t>
      </w:r>
      <w:r w:rsidRPr="001434D7">
        <w:rPr>
          <w:i/>
          <w:sz w:val="22"/>
          <w:szCs w:val="22"/>
        </w:rPr>
        <w:t xml:space="preserve">Charles and Ray Eames. The Power </w:t>
      </w:r>
      <w:proofErr w:type="spellStart"/>
      <w:r w:rsidRPr="001434D7">
        <w:rPr>
          <w:i/>
          <w:sz w:val="22"/>
          <w:szCs w:val="22"/>
        </w:rPr>
        <w:t>of</w:t>
      </w:r>
      <w:proofErr w:type="spellEnd"/>
      <w:r w:rsidRPr="001434D7">
        <w:rPr>
          <w:i/>
          <w:sz w:val="22"/>
          <w:szCs w:val="22"/>
        </w:rPr>
        <w:t xml:space="preserve"> Design</w:t>
      </w:r>
      <w:r w:rsidRPr="001434D7">
        <w:rPr>
          <w:sz w:val="22"/>
          <w:szCs w:val="22"/>
        </w:rPr>
        <w:t>, Übersetzungen vom Englischen ins Deutsche</w:t>
      </w:r>
    </w:p>
    <w:p w14:paraId="286E1A80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</w:p>
    <w:p w14:paraId="22FB6390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ab/>
      </w:r>
      <w:r w:rsidRPr="001434D7">
        <w:rPr>
          <w:sz w:val="22"/>
          <w:szCs w:val="22"/>
        </w:rPr>
        <w:tab/>
        <w:t xml:space="preserve">Museum Rietberg (Schweiz), </w:t>
      </w:r>
      <w:r w:rsidRPr="001434D7">
        <w:rPr>
          <w:i/>
          <w:sz w:val="22"/>
          <w:szCs w:val="22"/>
        </w:rPr>
        <w:t xml:space="preserve">Alice </w:t>
      </w:r>
      <w:proofErr w:type="spellStart"/>
      <w:r w:rsidRPr="001434D7">
        <w:rPr>
          <w:i/>
          <w:sz w:val="22"/>
          <w:szCs w:val="22"/>
        </w:rPr>
        <w:t>Boner</w:t>
      </w:r>
      <w:proofErr w:type="spellEnd"/>
      <w:r w:rsidRPr="001434D7">
        <w:rPr>
          <w:i/>
          <w:sz w:val="22"/>
          <w:szCs w:val="22"/>
        </w:rPr>
        <w:t xml:space="preserve"> in Indien – Ein Leben für die Kunst</w:t>
      </w:r>
      <w:r w:rsidRPr="001434D7">
        <w:rPr>
          <w:sz w:val="22"/>
          <w:szCs w:val="22"/>
        </w:rPr>
        <w:t>, Übersetzung sämtlicher Ausstellungstexte vom Englischen ins Deutsche</w:t>
      </w:r>
    </w:p>
    <w:p w14:paraId="21275498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</w:p>
    <w:p w14:paraId="1D3C708E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2016/17</w:t>
      </w:r>
      <w:r w:rsidRPr="001434D7">
        <w:rPr>
          <w:sz w:val="22"/>
          <w:szCs w:val="22"/>
        </w:rPr>
        <w:tab/>
        <w:t xml:space="preserve">Diözesanmuseum Paderborn, </w:t>
      </w:r>
      <w:r w:rsidRPr="001434D7">
        <w:rPr>
          <w:i/>
          <w:sz w:val="22"/>
          <w:szCs w:val="22"/>
        </w:rPr>
        <w:t>Wunder Roms im Blick des Nordens – Von der Antike bis zur Gegenwart</w:t>
      </w:r>
      <w:r w:rsidRPr="001434D7">
        <w:rPr>
          <w:sz w:val="22"/>
          <w:szCs w:val="22"/>
        </w:rPr>
        <w:t>, Übersetzung der Katalogeinträge und eines längeren Aufsatzes vom Italienischen ins Deutsche</w:t>
      </w:r>
    </w:p>
    <w:p w14:paraId="32B6A811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</w:p>
    <w:p w14:paraId="245A5BA9" w14:textId="0A435D18" w:rsidR="00EC428E" w:rsidRDefault="00EC428E" w:rsidP="00EC428E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2016</w:t>
      </w:r>
      <w:r w:rsidRPr="001434D7">
        <w:rPr>
          <w:sz w:val="22"/>
          <w:szCs w:val="22"/>
        </w:rPr>
        <w:tab/>
        <w:t xml:space="preserve">Weingut Adami im Veneto, Übersetzung der Website </w:t>
      </w:r>
      <w:hyperlink r:id="rId10" w:history="1">
        <w:r w:rsidRPr="001434D7">
          <w:rPr>
            <w:rStyle w:val="Hyperlink"/>
            <w:sz w:val="22"/>
            <w:szCs w:val="22"/>
          </w:rPr>
          <w:t>http://www.adamispumanti,it/de/</w:t>
        </w:r>
      </w:hyperlink>
      <w:r w:rsidRPr="001434D7">
        <w:rPr>
          <w:sz w:val="22"/>
          <w:szCs w:val="22"/>
        </w:rPr>
        <w:t xml:space="preserve"> vom Italienischen ins Deutsche, als Stammübersetzerin für diesen Prosecco-Hersteller </w:t>
      </w:r>
    </w:p>
    <w:p w14:paraId="55570C34" w14:textId="077C005C" w:rsidR="00FE5C57" w:rsidRDefault="00FE5C57" w:rsidP="00EC428E">
      <w:pPr>
        <w:ind w:left="1410" w:hanging="1410"/>
        <w:rPr>
          <w:sz w:val="22"/>
          <w:szCs w:val="22"/>
        </w:rPr>
      </w:pPr>
    </w:p>
    <w:p w14:paraId="3B267841" w14:textId="0314E807" w:rsidR="00FE5C57" w:rsidRPr="001434D7" w:rsidRDefault="00FE5C57" w:rsidP="00EC428E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</w:r>
      <w:r w:rsidRPr="005F6DE3">
        <w:rPr>
          <w:sz w:val="22"/>
          <w:szCs w:val="22"/>
        </w:rPr>
        <w:t xml:space="preserve">Andrew Buchwalter, </w:t>
      </w:r>
      <w:r w:rsidRPr="00FE5C57">
        <w:rPr>
          <w:i/>
          <w:iCs/>
          <w:sz w:val="22"/>
          <w:szCs w:val="22"/>
        </w:rPr>
        <w:t>»Die Sittlichkeit in der bürgerlichen Gesellschaft«: Entzweiung, Bildung und Hegels Aufhebung der Aporien der sozialen Modernität</w:t>
      </w:r>
      <w:r>
        <w:rPr>
          <w:sz w:val="22"/>
          <w:szCs w:val="22"/>
        </w:rPr>
        <w:t xml:space="preserve">, </w:t>
      </w:r>
      <w:r w:rsidRPr="001434D7">
        <w:rPr>
          <w:sz w:val="22"/>
          <w:szCs w:val="22"/>
        </w:rPr>
        <w:t>Übersetzung des Aufsatzes vom Englischen ins Deutsche, veröffentlicht in</w:t>
      </w:r>
      <w:r>
        <w:rPr>
          <w:sz w:val="22"/>
          <w:szCs w:val="22"/>
        </w:rPr>
        <w:t xml:space="preserve"> </w:t>
      </w:r>
      <w:r w:rsidRPr="00C26050">
        <w:rPr>
          <w:i/>
          <w:iCs/>
          <w:sz w:val="22"/>
          <w:szCs w:val="22"/>
        </w:rPr>
        <w:t>Die Philosophie des Marktes</w:t>
      </w:r>
      <w:r>
        <w:rPr>
          <w:sz w:val="22"/>
          <w:szCs w:val="22"/>
        </w:rPr>
        <w:t>, Hamburg</w:t>
      </w:r>
      <w:r w:rsidRPr="00A46290">
        <w:rPr>
          <w:sz w:val="22"/>
          <w:szCs w:val="22"/>
        </w:rPr>
        <w:t xml:space="preserve"> 2016</w:t>
      </w:r>
      <w:r>
        <w:rPr>
          <w:sz w:val="22"/>
          <w:szCs w:val="22"/>
        </w:rPr>
        <w:t>, S. 125</w:t>
      </w:r>
      <w:r w:rsidRPr="00775D5A">
        <w:rPr>
          <w:sz w:val="22"/>
          <w:szCs w:val="22"/>
        </w:rPr>
        <w:t>–</w:t>
      </w:r>
      <w:r>
        <w:rPr>
          <w:sz w:val="22"/>
          <w:szCs w:val="22"/>
        </w:rPr>
        <w:t>152</w:t>
      </w:r>
    </w:p>
    <w:p w14:paraId="397B20CF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</w:p>
    <w:p w14:paraId="43A68ACD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2015/16</w:t>
      </w:r>
      <w:r w:rsidRPr="001434D7">
        <w:rPr>
          <w:sz w:val="22"/>
          <w:szCs w:val="22"/>
        </w:rPr>
        <w:tab/>
        <w:t xml:space="preserve">Staatliche Museen zu Berlin, Gemäldegalerie, </w:t>
      </w:r>
      <w:r w:rsidRPr="001434D7">
        <w:rPr>
          <w:i/>
          <w:sz w:val="22"/>
          <w:szCs w:val="22"/>
        </w:rPr>
        <w:t xml:space="preserve">El </w:t>
      </w:r>
      <w:proofErr w:type="spellStart"/>
      <w:r w:rsidRPr="001434D7">
        <w:rPr>
          <w:i/>
          <w:sz w:val="22"/>
          <w:szCs w:val="22"/>
        </w:rPr>
        <w:t>Siglo</w:t>
      </w:r>
      <w:proofErr w:type="spellEnd"/>
      <w:r w:rsidRPr="001434D7">
        <w:rPr>
          <w:i/>
          <w:sz w:val="22"/>
          <w:szCs w:val="22"/>
        </w:rPr>
        <w:t xml:space="preserve"> de Oro. Die Ära Velázquez</w:t>
      </w:r>
      <w:r w:rsidRPr="001434D7">
        <w:rPr>
          <w:sz w:val="22"/>
          <w:szCs w:val="22"/>
        </w:rPr>
        <w:t>, Übersetzung der Katalogeinträge vom Italienischen ins Deutsche</w:t>
      </w:r>
    </w:p>
    <w:p w14:paraId="6727C000" w14:textId="77777777" w:rsidR="00EC428E" w:rsidRPr="001434D7" w:rsidRDefault="00EC428E" w:rsidP="00EC428E">
      <w:pPr>
        <w:ind w:left="1410" w:hanging="1410"/>
        <w:rPr>
          <w:sz w:val="22"/>
          <w:szCs w:val="22"/>
        </w:rPr>
      </w:pPr>
    </w:p>
    <w:p w14:paraId="7AFD9E8E" w14:textId="04349F44" w:rsidR="00703BA0" w:rsidRPr="001434D7" w:rsidRDefault="00703BA0" w:rsidP="00207F92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lastRenderedPageBreak/>
        <w:t>2014/15</w:t>
      </w:r>
      <w:r w:rsidRPr="001434D7">
        <w:rPr>
          <w:sz w:val="22"/>
          <w:szCs w:val="22"/>
        </w:rPr>
        <w:tab/>
      </w:r>
      <w:r w:rsidR="00225DFA" w:rsidRPr="001434D7">
        <w:rPr>
          <w:sz w:val="22"/>
          <w:szCs w:val="22"/>
        </w:rPr>
        <w:t xml:space="preserve">Barbara Achilles-Stiftung </w:t>
      </w:r>
      <w:r w:rsidR="00803D5D" w:rsidRPr="001434D7">
        <w:rPr>
          <w:sz w:val="22"/>
          <w:szCs w:val="22"/>
        </w:rPr>
        <w:t xml:space="preserve">in Hamburg, </w:t>
      </w:r>
      <w:r w:rsidR="00803D5D" w:rsidRPr="001434D7">
        <w:rPr>
          <w:i/>
          <w:sz w:val="22"/>
          <w:szCs w:val="22"/>
        </w:rPr>
        <w:t>Glas ... Kunst aus Sand und Feuer / Glass ... Art from Sand and Fire ...</w:t>
      </w:r>
      <w:r w:rsidR="00803D5D" w:rsidRPr="001434D7">
        <w:rPr>
          <w:sz w:val="22"/>
          <w:szCs w:val="22"/>
        </w:rPr>
        <w:t>, Übersetzung des gesamten Bandes der Glassammlung vom Deutschen ins Englische</w:t>
      </w:r>
      <w:r w:rsidR="009F36F0">
        <w:rPr>
          <w:sz w:val="22"/>
          <w:szCs w:val="22"/>
        </w:rPr>
        <w:t xml:space="preserve"> (Hamburg 2016, 256 Seiten)</w:t>
      </w:r>
    </w:p>
    <w:p w14:paraId="6EB8B6A1" w14:textId="77777777" w:rsidR="00225DFA" w:rsidRPr="001434D7" w:rsidRDefault="00225DFA" w:rsidP="00207F92">
      <w:pPr>
        <w:ind w:left="1410" w:hanging="1410"/>
        <w:rPr>
          <w:sz w:val="22"/>
          <w:szCs w:val="22"/>
        </w:rPr>
      </w:pPr>
    </w:p>
    <w:p w14:paraId="3F4320DF" w14:textId="015155CA" w:rsidR="00703BA0" w:rsidRDefault="00703BA0" w:rsidP="00207F92">
      <w:pPr>
        <w:ind w:left="1410" w:hanging="1410"/>
        <w:rPr>
          <w:sz w:val="22"/>
          <w:szCs w:val="22"/>
        </w:rPr>
      </w:pPr>
      <w:r w:rsidRPr="001434D7">
        <w:rPr>
          <w:sz w:val="22"/>
          <w:szCs w:val="22"/>
        </w:rPr>
        <w:t>2014</w:t>
      </w:r>
      <w:r w:rsidRPr="001434D7">
        <w:rPr>
          <w:sz w:val="22"/>
          <w:szCs w:val="22"/>
        </w:rPr>
        <w:tab/>
      </w:r>
      <w:r w:rsidR="00225DFA" w:rsidRPr="001434D7">
        <w:rPr>
          <w:sz w:val="22"/>
          <w:szCs w:val="22"/>
        </w:rPr>
        <w:t xml:space="preserve">Architekturmuseum der TU München, </w:t>
      </w:r>
      <w:r w:rsidR="00225DFA" w:rsidRPr="001434D7">
        <w:rPr>
          <w:i/>
          <w:sz w:val="22"/>
          <w:szCs w:val="22"/>
        </w:rPr>
        <w:t>The Good Cause: Architecture of Peace – Divided Cities</w:t>
      </w:r>
      <w:r w:rsidR="00225DFA" w:rsidRPr="001434D7">
        <w:rPr>
          <w:sz w:val="22"/>
          <w:szCs w:val="22"/>
        </w:rPr>
        <w:t>, Übersetzung der Texte zur Ausstellung in der Pinakothek der Moderne vom Englischen ins Deutsche</w:t>
      </w:r>
    </w:p>
    <w:p w14:paraId="2854DD62" w14:textId="5ABDB884" w:rsidR="00DC6111" w:rsidRDefault="00DC6111" w:rsidP="00207F92">
      <w:pPr>
        <w:ind w:left="1410" w:hanging="1410"/>
        <w:rPr>
          <w:sz w:val="22"/>
          <w:szCs w:val="22"/>
        </w:rPr>
      </w:pPr>
    </w:p>
    <w:p w14:paraId="3B5C82F9" w14:textId="3589875B" w:rsidR="00DC6111" w:rsidRDefault="00DC6111" w:rsidP="00207F92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</w:r>
      <w:r w:rsidRPr="00662C59">
        <w:rPr>
          <w:sz w:val="22"/>
          <w:szCs w:val="22"/>
        </w:rPr>
        <w:t xml:space="preserve">Cordula Grewe, </w:t>
      </w:r>
      <w:r w:rsidRPr="00DC6111">
        <w:rPr>
          <w:i/>
          <w:iCs/>
          <w:sz w:val="22"/>
          <w:szCs w:val="22"/>
        </w:rPr>
        <w:t>Eine romantische Avantgarde: Die Nazarener als »Vorkämpfer«</w:t>
      </w:r>
      <w:r w:rsidRPr="00662C5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434D7">
        <w:rPr>
          <w:sz w:val="22"/>
          <w:szCs w:val="22"/>
        </w:rPr>
        <w:t>Übersetzung des Aufsatzes vom Englischen ins Deutsche, veröffentlicht in</w:t>
      </w:r>
      <w:r>
        <w:rPr>
          <w:sz w:val="22"/>
          <w:szCs w:val="22"/>
        </w:rPr>
        <w:t xml:space="preserve"> </w:t>
      </w:r>
      <w:r w:rsidRPr="00662C59">
        <w:rPr>
          <w:i/>
          <w:iCs/>
          <w:sz w:val="22"/>
          <w:szCs w:val="22"/>
        </w:rPr>
        <w:t xml:space="preserve">Johann Baptist </w:t>
      </w:r>
      <w:proofErr w:type="spellStart"/>
      <w:r w:rsidRPr="00662C59">
        <w:rPr>
          <w:i/>
          <w:iCs/>
          <w:sz w:val="22"/>
          <w:szCs w:val="22"/>
        </w:rPr>
        <w:t>Schraudolph</w:t>
      </w:r>
      <w:proofErr w:type="spellEnd"/>
      <w:r w:rsidRPr="00662C59">
        <w:rPr>
          <w:i/>
          <w:iCs/>
          <w:sz w:val="22"/>
          <w:szCs w:val="22"/>
        </w:rPr>
        <w:t xml:space="preserve">, die Nazarener und </w:t>
      </w:r>
      <w:r>
        <w:rPr>
          <w:i/>
          <w:iCs/>
          <w:sz w:val="22"/>
          <w:szCs w:val="22"/>
        </w:rPr>
        <w:t>d</w:t>
      </w:r>
      <w:r w:rsidRPr="00662C59">
        <w:rPr>
          <w:i/>
          <w:iCs/>
          <w:sz w:val="22"/>
          <w:szCs w:val="22"/>
        </w:rPr>
        <w:t xml:space="preserve">ie </w:t>
      </w:r>
      <w:r>
        <w:rPr>
          <w:i/>
          <w:iCs/>
          <w:sz w:val="22"/>
          <w:szCs w:val="22"/>
        </w:rPr>
        <w:t>Speyrer Domfres</w:t>
      </w:r>
      <w:r w:rsidRPr="00662C59">
        <w:rPr>
          <w:i/>
          <w:iCs/>
          <w:sz w:val="22"/>
          <w:szCs w:val="22"/>
        </w:rPr>
        <w:t>k</w:t>
      </w:r>
      <w:r>
        <w:rPr>
          <w:i/>
          <w:iCs/>
          <w:sz w:val="22"/>
          <w:szCs w:val="22"/>
        </w:rPr>
        <w:t>en</w:t>
      </w:r>
      <w:r>
        <w:rPr>
          <w:sz w:val="22"/>
          <w:szCs w:val="22"/>
        </w:rPr>
        <w:t>, Darmstadt</w:t>
      </w:r>
      <w:r w:rsidRPr="00662C59">
        <w:rPr>
          <w:sz w:val="22"/>
          <w:szCs w:val="22"/>
        </w:rPr>
        <w:t xml:space="preserve"> 201</w:t>
      </w:r>
      <w:r>
        <w:rPr>
          <w:sz w:val="22"/>
          <w:szCs w:val="22"/>
        </w:rPr>
        <w:t>4, S.</w:t>
      </w:r>
      <w:r w:rsidRPr="00794AE9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794AE9">
        <w:rPr>
          <w:sz w:val="22"/>
          <w:szCs w:val="22"/>
        </w:rPr>
        <w:t>7–1</w:t>
      </w:r>
      <w:r>
        <w:rPr>
          <w:sz w:val="22"/>
          <w:szCs w:val="22"/>
        </w:rPr>
        <w:t>12</w:t>
      </w:r>
    </w:p>
    <w:p w14:paraId="28407A0C" w14:textId="4C96F4AD" w:rsidR="00FE5C57" w:rsidRDefault="00FE5C57" w:rsidP="00207F92">
      <w:pPr>
        <w:ind w:left="1410" w:hanging="1410"/>
        <w:rPr>
          <w:sz w:val="22"/>
          <w:szCs w:val="22"/>
        </w:rPr>
      </w:pPr>
    </w:p>
    <w:p w14:paraId="56357447" w14:textId="78D8EE3D" w:rsidR="00FE5C57" w:rsidRPr="001434D7" w:rsidRDefault="00FE5C57" w:rsidP="00207F92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ab/>
      </w:r>
      <w:r w:rsidRPr="005F6DE3">
        <w:rPr>
          <w:sz w:val="22"/>
          <w:szCs w:val="22"/>
        </w:rPr>
        <w:t xml:space="preserve">Andrew Buchwalter, </w:t>
      </w:r>
      <w:r w:rsidRPr="00FE5C57">
        <w:rPr>
          <w:i/>
          <w:iCs/>
          <w:sz w:val="22"/>
          <w:szCs w:val="22"/>
        </w:rPr>
        <w:t>Hegel, Arendt und »das Recht, Rechte zu haben«</w:t>
      </w:r>
      <w:r w:rsidRPr="005F6DE3">
        <w:rPr>
          <w:sz w:val="22"/>
          <w:szCs w:val="22"/>
        </w:rPr>
        <w:t xml:space="preserve">, </w:t>
      </w:r>
      <w:r w:rsidRPr="001434D7">
        <w:rPr>
          <w:sz w:val="22"/>
          <w:szCs w:val="22"/>
        </w:rPr>
        <w:t>Übersetzung des Aufsatzes vom Englischen ins Deutsche, veröffentlicht in</w:t>
      </w:r>
      <w:r w:rsidRPr="005F6DE3">
        <w:rPr>
          <w:sz w:val="22"/>
          <w:szCs w:val="22"/>
        </w:rPr>
        <w:t xml:space="preserve"> </w:t>
      </w:r>
      <w:r w:rsidRPr="005F6DE3">
        <w:rPr>
          <w:i/>
          <w:iCs/>
          <w:sz w:val="22"/>
          <w:szCs w:val="22"/>
        </w:rPr>
        <w:t>Hegel-Jahrbuch</w:t>
      </w:r>
      <w:r w:rsidRPr="005F6DE3">
        <w:rPr>
          <w:sz w:val="22"/>
          <w:szCs w:val="22"/>
        </w:rPr>
        <w:t xml:space="preserve">, 2014, </w:t>
      </w:r>
      <w:r>
        <w:rPr>
          <w:sz w:val="22"/>
          <w:szCs w:val="22"/>
        </w:rPr>
        <w:t>S</w:t>
      </w:r>
      <w:r w:rsidRPr="005F6DE3">
        <w:rPr>
          <w:sz w:val="22"/>
          <w:szCs w:val="22"/>
        </w:rPr>
        <w:t xml:space="preserve">. </w:t>
      </w:r>
      <w:r>
        <w:rPr>
          <w:sz w:val="22"/>
          <w:szCs w:val="22"/>
        </w:rPr>
        <w:t>1</w:t>
      </w:r>
      <w:r w:rsidRPr="005F6DE3">
        <w:rPr>
          <w:sz w:val="22"/>
          <w:szCs w:val="22"/>
        </w:rPr>
        <w:t>7</w:t>
      </w:r>
      <w:r>
        <w:rPr>
          <w:sz w:val="22"/>
          <w:szCs w:val="22"/>
        </w:rPr>
        <w:t>9</w:t>
      </w:r>
      <w:r w:rsidRPr="005F6DE3">
        <w:rPr>
          <w:sz w:val="22"/>
          <w:szCs w:val="22"/>
        </w:rPr>
        <w:t>–</w:t>
      </w:r>
      <w:r>
        <w:rPr>
          <w:sz w:val="22"/>
          <w:szCs w:val="22"/>
        </w:rPr>
        <w:t>1</w:t>
      </w:r>
      <w:r w:rsidRPr="005F6DE3">
        <w:rPr>
          <w:sz w:val="22"/>
          <w:szCs w:val="22"/>
        </w:rPr>
        <w:t>8</w:t>
      </w:r>
      <w:r>
        <w:rPr>
          <w:sz w:val="22"/>
          <w:szCs w:val="22"/>
        </w:rPr>
        <w:t>5</w:t>
      </w:r>
    </w:p>
    <w:p w14:paraId="0D50D186" w14:textId="77777777" w:rsidR="00225DFA" w:rsidRPr="001434D7" w:rsidRDefault="00225DFA" w:rsidP="00207F92">
      <w:pPr>
        <w:ind w:left="1410" w:hanging="1410"/>
        <w:rPr>
          <w:sz w:val="22"/>
          <w:szCs w:val="22"/>
        </w:rPr>
      </w:pPr>
    </w:p>
    <w:p w14:paraId="7082B23B" w14:textId="781A73BD" w:rsidR="00207F92" w:rsidRPr="001434D7" w:rsidRDefault="00592446" w:rsidP="00207F92">
      <w:pPr>
        <w:ind w:left="1410" w:hanging="1410"/>
        <w:rPr>
          <w:color w:val="1F1E1D"/>
          <w:sz w:val="22"/>
          <w:szCs w:val="22"/>
        </w:rPr>
      </w:pPr>
      <w:r w:rsidRPr="001434D7">
        <w:rPr>
          <w:color w:val="1F1E1D"/>
          <w:sz w:val="22"/>
          <w:szCs w:val="22"/>
        </w:rPr>
        <w:tab/>
      </w:r>
      <w:r w:rsidR="00207F92" w:rsidRPr="001434D7">
        <w:rPr>
          <w:color w:val="1F1E1D"/>
          <w:sz w:val="22"/>
          <w:szCs w:val="22"/>
        </w:rPr>
        <w:t xml:space="preserve">Kunstsammlungen der Veste Coburg, </w:t>
      </w:r>
      <w:r w:rsidR="00207F92" w:rsidRPr="001434D7">
        <w:rPr>
          <w:i/>
          <w:color w:val="1F1E1D"/>
          <w:sz w:val="22"/>
          <w:szCs w:val="22"/>
        </w:rPr>
        <w:t>Coburger Glaspreis / The Coburg Prize for Contemporary Glass 2014</w:t>
      </w:r>
      <w:r w:rsidRPr="001434D7">
        <w:rPr>
          <w:color w:val="1F1E1D"/>
          <w:sz w:val="22"/>
          <w:szCs w:val="22"/>
        </w:rPr>
        <w:t>, für diesen zweisprachigen Katalog übersetzte ich sowohl Aufsätze vom Englischen ins Deutsche, als auch vom Deutschen ins Englische</w:t>
      </w:r>
    </w:p>
    <w:p w14:paraId="60FC763F" w14:textId="77777777" w:rsidR="00592446" w:rsidRPr="001434D7" w:rsidRDefault="00592446" w:rsidP="00207F92">
      <w:pPr>
        <w:ind w:left="1410" w:hanging="1410"/>
        <w:rPr>
          <w:color w:val="1F1E1D"/>
          <w:sz w:val="22"/>
          <w:szCs w:val="22"/>
        </w:rPr>
      </w:pPr>
    </w:p>
    <w:p w14:paraId="50512F9E" w14:textId="77777777" w:rsidR="00592446" w:rsidRPr="001434D7" w:rsidRDefault="00592446" w:rsidP="00207F92">
      <w:pPr>
        <w:ind w:left="1410" w:hanging="1410"/>
        <w:rPr>
          <w:color w:val="1F1E1D"/>
          <w:sz w:val="22"/>
          <w:szCs w:val="22"/>
        </w:rPr>
      </w:pPr>
      <w:r w:rsidRPr="001434D7">
        <w:rPr>
          <w:color w:val="1F1E1D"/>
          <w:sz w:val="22"/>
          <w:szCs w:val="22"/>
        </w:rPr>
        <w:t>20</w:t>
      </w:r>
      <w:r w:rsidR="00225DFA" w:rsidRPr="001434D7">
        <w:rPr>
          <w:color w:val="1F1E1D"/>
          <w:sz w:val="22"/>
          <w:szCs w:val="22"/>
        </w:rPr>
        <w:t>12/</w:t>
      </w:r>
      <w:r w:rsidRPr="001434D7">
        <w:rPr>
          <w:color w:val="1F1E1D"/>
          <w:sz w:val="22"/>
          <w:szCs w:val="22"/>
        </w:rPr>
        <w:t>13</w:t>
      </w:r>
      <w:r w:rsidRPr="001434D7">
        <w:rPr>
          <w:color w:val="1F1E1D"/>
          <w:sz w:val="22"/>
          <w:szCs w:val="22"/>
        </w:rPr>
        <w:tab/>
      </w:r>
      <w:r w:rsidR="00225DFA" w:rsidRPr="001434D7">
        <w:rPr>
          <w:i/>
          <w:color w:val="1F1E1D"/>
          <w:sz w:val="22"/>
          <w:szCs w:val="22"/>
        </w:rPr>
        <w:t>Visual Learning. Positionen im internationalen Vergleich</w:t>
      </w:r>
      <w:r w:rsidR="00225DFA" w:rsidRPr="001434D7">
        <w:rPr>
          <w:color w:val="1F1E1D"/>
          <w:sz w:val="22"/>
          <w:szCs w:val="22"/>
        </w:rPr>
        <w:t xml:space="preserve">, Athena-Verlag, Oberhausen 2013, Übersetzung mehrerer Beiträge </w:t>
      </w:r>
      <w:r w:rsidR="003606AE" w:rsidRPr="001434D7">
        <w:rPr>
          <w:color w:val="1F1E1D"/>
          <w:sz w:val="22"/>
          <w:szCs w:val="22"/>
        </w:rPr>
        <w:t>übe</w:t>
      </w:r>
      <w:r w:rsidR="00225DFA" w:rsidRPr="001434D7">
        <w:rPr>
          <w:color w:val="1F1E1D"/>
          <w:sz w:val="22"/>
          <w:szCs w:val="22"/>
        </w:rPr>
        <w:t>r Kunsterziehung vom Englischen ins Deutsche</w:t>
      </w:r>
    </w:p>
    <w:p w14:paraId="559CAD58" w14:textId="77777777" w:rsidR="003D5D80" w:rsidRPr="001434D7" w:rsidRDefault="003D5D80" w:rsidP="00207F92">
      <w:pPr>
        <w:ind w:left="1410" w:hanging="1410"/>
        <w:rPr>
          <w:color w:val="1F1E1D"/>
          <w:sz w:val="22"/>
          <w:szCs w:val="22"/>
        </w:rPr>
      </w:pPr>
    </w:p>
    <w:p w14:paraId="76B2E6DA" w14:textId="77777777" w:rsidR="00592446" w:rsidRPr="001434D7" w:rsidRDefault="00592446" w:rsidP="00207F92">
      <w:pPr>
        <w:ind w:left="1410" w:hanging="1410"/>
        <w:rPr>
          <w:color w:val="1F1E1D"/>
          <w:sz w:val="22"/>
          <w:szCs w:val="22"/>
        </w:rPr>
      </w:pPr>
      <w:r w:rsidRPr="001434D7">
        <w:rPr>
          <w:color w:val="1F1E1D"/>
          <w:sz w:val="22"/>
          <w:szCs w:val="22"/>
        </w:rPr>
        <w:t>2011/12</w:t>
      </w:r>
      <w:r w:rsidRPr="001434D7">
        <w:rPr>
          <w:color w:val="1F1E1D"/>
          <w:sz w:val="22"/>
          <w:szCs w:val="22"/>
        </w:rPr>
        <w:tab/>
        <w:t xml:space="preserve">Germanisches Nationalmuseum in Nürnberg, </w:t>
      </w:r>
      <w:r w:rsidRPr="001434D7">
        <w:rPr>
          <w:i/>
          <w:color w:val="1F1E1D"/>
          <w:sz w:val="22"/>
          <w:szCs w:val="22"/>
        </w:rPr>
        <w:t>Der frühe Dürer</w:t>
      </w:r>
      <w:r w:rsidRPr="001434D7">
        <w:rPr>
          <w:color w:val="1F1E1D"/>
          <w:sz w:val="22"/>
          <w:szCs w:val="22"/>
        </w:rPr>
        <w:t xml:space="preserve"> und </w:t>
      </w:r>
      <w:r w:rsidRPr="001434D7">
        <w:rPr>
          <w:i/>
          <w:color w:val="1F1E1D"/>
          <w:sz w:val="22"/>
          <w:szCs w:val="22"/>
        </w:rPr>
        <w:t>The Early Dürer</w:t>
      </w:r>
      <w:r w:rsidRPr="001434D7">
        <w:rPr>
          <w:color w:val="1F1E1D"/>
          <w:sz w:val="22"/>
          <w:szCs w:val="22"/>
        </w:rPr>
        <w:t>, zur Ausstellung erschienen ein deutscher und ein englischer Katalog, ich fertigte alle Übersetzungen vom Englischen ins Deutsche an</w:t>
      </w:r>
      <w:r w:rsidR="003606AE" w:rsidRPr="001434D7">
        <w:rPr>
          <w:color w:val="1F1E1D"/>
          <w:sz w:val="22"/>
          <w:szCs w:val="22"/>
        </w:rPr>
        <w:t>,</w:t>
      </w:r>
      <w:r w:rsidRPr="001434D7">
        <w:rPr>
          <w:color w:val="1F1E1D"/>
          <w:sz w:val="22"/>
          <w:szCs w:val="22"/>
        </w:rPr>
        <w:t xml:space="preserve"> und </w:t>
      </w:r>
      <w:r w:rsidR="003606AE" w:rsidRPr="001434D7">
        <w:rPr>
          <w:color w:val="1F1E1D"/>
          <w:sz w:val="22"/>
          <w:szCs w:val="22"/>
        </w:rPr>
        <w:t xml:space="preserve">übersetzte </w:t>
      </w:r>
      <w:r w:rsidRPr="001434D7">
        <w:rPr>
          <w:color w:val="1F1E1D"/>
          <w:sz w:val="22"/>
          <w:szCs w:val="22"/>
        </w:rPr>
        <w:t>zwei Aufsätze vom Deutschen ins Englische</w:t>
      </w:r>
    </w:p>
    <w:p w14:paraId="484F29E3" w14:textId="77777777" w:rsidR="00592446" w:rsidRPr="001434D7" w:rsidRDefault="00592446" w:rsidP="00207F92">
      <w:pPr>
        <w:ind w:left="1410" w:hanging="1410"/>
        <w:rPr>
          <w:color w:val="1F1E1D"/>
          <w:sz w:val="22"/>
          <w:szCs w:val="22"/>
        </w:rPr>
      </w:pPr>
    </w:p>
    <w:p w14:paraId="2006CA80" w14:textId="371AD36F" w:rsidR="003D5D80" w:rsidRDefault="003D5D80" w:rsidP="00207F92">
      <w:pPr>
        <w:ind w:left="1410" w:hanging="1410"/>
        <w:rPr>
          <w:color w:val="1F1E1D"/>
          <w:sz w:val="22"/>
          <w:szCs w:val="22"/>
        </w:rPr>
      </w:pPr>
      <w:r w:rsidRPr="001434D7">
        <w:rPr>
          <w:color w:val="1F1E1D"/>
          <w:sz w:val="22"/>
          <w:szCs w:val="22"/>
        </w:rPr>
        <w:t>2011</w:t>
      </w:r>
      <w:r w:rsidRPr="001434D7">
        <w:rPr>
          <w:color w:val="1F1E1D"/>
          <w:sz w:val="22"/>
          <w:szCs w:val="22"/>
        </w:rPr>
        <w:tab/>
        <w:t xml:space="preserve">Städtische Galerie in Überlingen, </w:t>
      </w:r>
      <w:r w:rsidRPr="001434D7">
        <w:rPr>
          <w:i/>
          <w:color w:val="1F1E1D"/>
          <w:sz w:val="22"/>
          <w:szCs w:val="22"/>
        </w:rPr>
        <w:t>Europäische Mosaikkunst vom Mittelalter bis 1900</w:t>
      </w:r>
      <w:r w:rsidRPr="001434D7">
        <w:rPr>
          <w:color w:val="1F1E1D"/>
          <w:sz w:val="22"/>
          <w:szCs w:val="22"/>
        </w:rPr>
        <w:t xml:space="preserve">, </w:t>
      </w:r>
      <w:r w:rsidR="00592446" w:rsidRPr="001434D7">
        <w:rPr>
          <w:color w:val="1F1E1D"/>
          <w:sz w:val="22"/>
          <w:szCs w:val="22"/>
        </w:rPr>
        <w:t>Übersetzungen vom Englischen und Italienischen ins Deutsche</w:t>
      </w:r>
      <w:r w:rsidR="00225DFA" w:rsidRPr="001434D7">
        <w:rPr>
          <w:color w:val="1F1E1D"/>
          <w:sz w:val="22"/>
          <w:szCs w:val="22"/>
        </w:rPr>
        <w:t xml:space="preserve"> und Englische</w:t>
      </w:r>
    </w:p>
    <w:p w14:paraId="1B2E26D6" w14:textId="5494AD97" w:rsidR="00E0109E" w:rsidRDefault="00E0109E" w:rsidP="00207F92">
      <w:pPr>
        <w:ind w:left="1410" w:hanging="1410"/>
        <w:rPr>
          <w:color w:val="1F1E1D"/>
          <w:sz w:val="22"/>
          <w:szCs w:val="22"/>
        </w:rPr>
      </w:pPr>
    </w:p>
    <w:p w14:paraId="6D1C4DEE" w14:textId="37C68BB6" w:rsidR="00E0109E" w:rsidRDefault="00E0109E" w:rsidP="00E0109E">
      <w:pPr>
        <w:ind w:left="1410"/>
        <w:rPr>
          <w:color w:val="1F1E1D"/>
          <w:sz w:val="22"/>
          <w:szCs w:val="22"/>
        </w:rPr>
      </w:pPr>
      <w:r w:rsidRPr="00E0109E">
        <w:rPr>
          <w:sz w:val="22"/>
          <w:szCs w:val="22"/>
        </w:rPr>
        <w:t xml:space="preserve">Andrew Buchwalter, </w:t>
      </w:r>
      <w:r w:rsidRPr="00E0109E">
        <w:rPr>
          <w:i/>
          <w:iCs/>
          <w:sz w:val="22"/>
          <w:szCs w:val="22"/>
        </w:rPr>
        <w:t>Weltgeist als Prinzip des interkulturellen Kosmopolitismus</w:t>
      </w:r>
      <w:r w:rsidRPr="00E0109E">
        <w:rPr>
          <w:sz w:val="22"/>
          <w:szCs w:val="22"/>
        </w:rPr>
        <w:t xml:space="preserve">, </w:t>
      </w:r>
      <w:r w:rsidRPr="001434D7">
        <w:rPr>
          <w:sz w:val="22"/>
          <w:szCs w:val="22"/>
        </w:rPr>
        <w:t>Übersetzung des Aufsatzes vom Englischen ins Deutsche, veröffentlicht in</w:t>
      </w:r>
      <w:r w:rsidRPr="00E0109E">
        <w:rPr>
          <w:sz w:val="22"/>
          <w:szCs w:val="22"/>
        </w:rPr>
        <w:t xml:space="preserve"> </w:t>
      </w:r>
      <w:r w:rsidRPr="00E0109E">
        <w:rPr>
          <w:i/>
          <w:iCs/>
          <w:sz w:val="22"/>
          <w:szCs w:val="22"/>
        </w:rPr>
        <w:t>Hegel-Jahrbuch</w:t>
      </w:r>
      <w:r w:rsidRPr="00E0109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0109E">
        <w:rPr>
          <w:sz w:val="22"/>
          <w:szCs w:val="22"/>
        </w:rPr>
        <w:t>2011</w:t>
      </w:r>
      <w:r>
        <w:rPr>
          <w:sz w:val="22"/>
          <w:szCs w:val="22"/>
        </w:rPr>
        <w:t>,</w:t>
      </w:r>
      <w:r w:rsidRPr="00E0109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0109E">
        <w:rPr>
          <w:sz w:val="22"/>
          <w:szCs w:val="22"/>
        </w:rPr>
        <w:t xml:space="preserve">. </w:t>
      </w:r>
      <w:r>
        <w:rPr>
          <w:sz w:val="22"/>
          <w:szCs w:val="22"/>
        </w:rPr>
        <w:t>78</w:t>
      </w:r>
      <w:r w:rsidRPr="00E0109E">
        <w:rPr>
          <w:sz w:val="22"/>
          <w:szCs w:val="22"/>
        </w:rPr>
        <w:t>–</w:t>
      </w:r>
      <w:r>
        <w:rPr>
          <w:sz w:val="22"/>
          <w:szCs w:val="22"/>
        </w:rPr>
        <w:t>84</w:t>
      </w:r>
    </w:p>
    <w:p w14:paraId="3F934C98" w14:textId="77777777" w:rsidR="003D5D80" w:rsidRPr="001434D7" w:rsidRDefault="003D5D80" w:rsidP="00207F92">
      <w:pPr>
        <w:ind w:left="1410" w:hanging="1410"/>
        <w:rPr>
          <w:color w:val="1F1E1D"/>
          <w:sz w:val="22"/>
          <w:szCs w:val="22"/>
        </w:rPr>
      </w:pPr>
    </w:p>
    <w:p w14:paraId="10EE309F" w14:textId="0F2D47BF" w:rsidR="003D5D80" w:rsidRDefault="003D5D80" w:rsidP="00207F92">
      <w:pPr>
        <w:ind w:left="1410" w:hanging="1410"/>
        <w:rPr>
          <w:sz w:val="22"/>
          <w:szCs w:val="22"/>
        </w:rPr>
      </w:pPr>
      <w:r w:rsidRPr="001434D7">
        <w:rPr>
          <w:color w:val="1F1E1D"/>
          <w:sz w:val="22"/>
          <w:szCs w:val="22"/>
        </w:rPr>
        <w:t>2009</w:t>
      </w:r>
      <w:r w:rsidRPr="001434D7">
        <w:rPr>
          <w:color w:val="1F1E1D"/>
          <w:sz w:val="22"/>
          <w:szCs w:val="22"/>
        </w:rPr>
        <w:tab/>
        <w:t xml:space="preserve">Städtische Galerie in Überlingen, </w:t>
      </w:r>
      <w:r w:rsidRPr="001434D7">
        <w:rPr>
          <w:i/>
          <w:sz w:val="22"/>
          <w:szCs w:val="22"/>
        </w:rPr>
        <w:t>Impressionismus und Japanmode: Edgar Degas – James McNeill Whistler</w:t>
      </w:r>
      <w:r w:rsidRPr="001434D7">
        <w:rPr>
          <w:sz w:val="22"/>
          <w:szCs w:val="22"/>
        </w:rPr>
        <w:t>, Übersetzungen vom Englischen ins Deutsche</w:t>
      </w:r>
    </w:p>
    <w:p w14:paraId="572627C0" w14:textId="6DCFE7E2" w:rsidR="00E0109E" w:rsidRDefault="00E0109E" w:rsidP="00207F92">
      <w:pPr>
        <w:ind w:left="1410" w:hanging="1410"/>
        <w:rPr>
          <w:sz w:val="22"/>
          <w:szCs w:val="22"/>
        </w:rPr>
      </w:pPr>
    </w:p>
    <w:p w14:paraId="5BFFC1F6" w14:textId="6815420A" w:rsidR="00E0109E" w:rsidRPr="001434D7" w:rsidRDefault="00E0109E" w:rsidP="00207F92">
      <w:pPr>
        <w:ind w:left="1410" w:hanging="1410"/>
        <w:rPr>
          <w:color w:val="1F1E1D"/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</w:r>
      <w:r w:rsidRPr="00775D5A">
        <w:rPr>
          <w:sz w:val="22"/>
          <w:szCs w:val="22"/>
        </w:rPr>
        <w:t xml:space="preserve">Andrew Buchwalter, </w:t>
      </w:r>
      <w:r w:rsidRPr="00E0109E">
        <w:rPr>
          <w:i/>
          <w:iCs/>
          <w:sz w:val="22"/>
          <w:szCs w:val="22"/>
        </w:rPr>
        <w:t>Hegels Begriff des Staates als »Irdisch-Göttliches«</w:t>
      </w:r>
      <w:r>
        <w:rPr>
          <w:sz w:val="22"/>
          <w:szCs w:val="22"/>
        </w:rPr>
        <w:t xml:space="preserve">, </w:t>
      </w:r>
      <w:r w:rsidRPr="001434D7">
        <w:rPr>
          <w:sz w:val="22"/>
          <w:szCs w:val="22"/>
        </w:rPr>
        <w:t>Übersetzung des Aufsatzes vom Englischen ins Deutsche, veröffentlicht in</w:t>
      </w:r>
      <w:r>
        <w:rPr>
          <w:sz w:val="22"/>
          <w:szCs w:val="22"/>
        </w:rPr>
        <w:t xml:space="preserve"> </w:t>
      </w:r>
      <w:r w:rsidRPr="008A251F">
        <w:rPr>
          <w:i/>
          <w:iCs/>
          <w:sz w:val="22"/>
          <w:szCs w:val="22"/>
        </w:rPr>
        <w:t>Deutsche Zeitschrift für Philosophie</w:t>
      </w:r>
      <w:r>
        <w:rPr>
          <w:sz w:val="22"/>
          <w:szCs w:val="22"/>
        </w:rPr>
        <w:t xml:space="preserve"> 56, 2008, S</w:t>
      </w:r>
      <w:r w:rsidRPr="00775D5A">
        <w:rPr>
          <w:sz w:val="22"/>
          <w:szCs w:val="22"/>
        </w:rPr>
        <w:t xml:space="preserve">. </w:t>
      </w:r>
      <w:r>
        <w:rPr>
          <w:sz w:val="22"/>
          <w:szCs w:val="22"/>
        </w:rPr>
        <w:t>495</w:t>
      </w:r>
      <w:r w:rsidRPr="00775D5A">
        <w:rPr>
          <w:sz w:val="22"/>
          <w:szCs w:val="22"/>
        </w:rPr>
        <w:t>–</w:t>
      </w:r>
      <w:r>
        <w:rPr>
          <w:sz w:val="22"/>
          <w:szCs w:val="22"/>
        </w:rPr>
        <w:t>509</w:t>
      </w:r>
    </w:p>
    <w:p w14:paraId="1CCC0F97" w14:textId="77777777" w:rsidR="00207F92" w:rsidRPr="001434D7" w:rsidRDefault="00207F92" w:rsidP="00207F92">
      <w:pPr>
        <w:ind w:left="1410" w:hanging="1410"/>
        <w:rPr>
          <w:color w:val="1F1E1D"/>
          <w:sz w:val="22"/>
          <w:szCs w:val="22"/>
        </w:rPr>
      </w:pPr>
    </w:p>
    <w:p w14:paraId="5B7EE6CD" w14:textId="77777777" w:rsidR="00207F92" w:rsidRPr="001434D7" w:rsidRDefault="00207F92" w:rsidP="00207F92">
      <w:pPr>
        <w:ind w:left="1410" w:hanging="1410"/>
        <w:rPr>
          <w:sz w:val="22"/>
          <w:szCs w:val="22"/>
        </w:rPr>
      </w:pPr>
      <w:r w:rsidRPr="001434D7">
        <w:rPr>
          <w:color w:val="1F1E1D"/>
          <w:sz w:val="22"/>
          <w:szCs w:val="22"/>
        </w:rPr>
        <w:t>2005/06</w:t>
      </w:r>
      <w:r w:rsidRPr="001434D7">
        <w:rPr>
          <w:color w:val="1F1E1D"/>
          <w:sz w:val="22"/>
          <w:szCs w:val="22"/>
        </w:rPr>
        <w:tab/>
        <w:t xml:space="preserve">The United States Holocaust Memorial Museum in Washington, </w:t>
      </w:r>
      <w:r w:rsidRPr="001434D7">
        <w:rPr>
          <w:i/>
          <w:color w:val="1F1E1D"/>
          <w:sz w:val="22"/>
          <w:szCs w:val="22"/>
        </w:rPr>
        <w:t>Encyclopedia of Camps and Ghettos 1933</w:t>
      </w:r>
      <w:r w:rsidRPr="001434D7">
        <w:rPr>
          <w:i/>
          <w:sz w:val="22"/>
          <w:szCs w:val="22"/>
        </w:rPr>
        <w:t>–1945</w:t>
      </w:r>
      <w:r w:rsidRPr="001434D7">
        <w:rPr>
          <w:sz w:val="22"/>
          <w:szCs w:val="22"/>
        </w:rPr>
        <w:t xml:space="preserve">, Bd. 1, aufwändiges </w:t>
      </w:r>
      <w:r w:rsidR="003D5D80" w:rsidRPr="001434D7">
        <w:rPr>
          <w:sz w:val="22"/>
          <w:szCs w:val="22"/>
        </w:rPr>
        <w:t>K</w:t>
      </w:r>
      <w:r w:rsidRPr="001434D7">
        <w:rPr>
          <w:sz w:val="22"/>
          <w:szCs w:val="22"/>
        </w:rPr>
        <w:t>orr</w:t>
      </w:r>
      <w:r w:rsidR="003D5D80" w:rsidRPr="001434D7">
        <w:rPr>
          <w:sz w:val="22"/>
          <w:szCs w:val="22"/>
        </w:rPr>
        <w:t xml:space="preserve">igieren </w:t>
      </w:r>
      <w:r w:rsidRPr="001434D7">
        <w:rPr>
          <w:sz w:val="22"/>
          <w:szCs w:val="22"/>
        </w:rPr>
        <w:t xml:space="preserve">und </w:t>
      </w:r>
      <w:r w:rsidR="003D5D80" w:rsidRPr="001434D7">
        <w:rPr>
          <w:sz w:val="22"/>
          <w:szCs w:val="22"/>
        </w:rPr>
        <w:t>E</w:t>
      </w:r>
      <w:r w:rsidRPr="001434D7">
        <w:rPr>
          <w:sz w:val="22"/>
          <w:szCs w:val="22"/>
        </w:rPr>
        <w:t>die</w:t>
      </w:r>
      <w:r w:rsidR="003D5D80" w:rsidRPr="001434D7">
        <w:rPr>
          <w:sz w:val="22"/>
          <w:szCs w:val="22"/>
        </w:rPr>
        <w:t>ren der englischen Übersetzungen</w:t>
      </w:r>
    </w:p>
    <w:sectPr w:rsidR="00207F92" w:rsidRPr="001434D7" w:rsidSect="001C18C5">
      <w:headerReference w:type="default" r:id="rId11"/>
      <w:pgSz w:w="11907" w:h="16840" w:code="9"/>
      <w:pgMar w:top="1418" w:right="1134" w:bottom="1134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D8B3" w14:textId="77777777" w:rsidR="003B489B" w:rsidRDefault="003B489B">
      <w:r>
        <w:separator/>
      </w:r>
    </w:p>
  </w:endnote>
  <w:endnote w:type="continuationSeparator" w:id="0">
    <w:p w14:paraId="5A7E14A6" w14:textId="77777777" w:rsidR="003B489B" w:rsidRDefault="003B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2C43" w14:textId="77777777" w:rsidR="003B489B" w:rsidRDefault="003B489B">
      <w:r>
        <w:separator/>
      </w:r>
    </w:p>
  </w:footnote>
  <w:footnote w:type="continuationSeparator" w:id="0">
    <w:p w14:paraId="7917630E" w14:textId="77777777" w:rsidR="003B489B" w:rsidRDefault="003B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98D9" w14:textId="77777777" w:rsidR="00455450" w:rsidRDefault="00455450">
    <w:pPr>
      <w:pStyle w:val="Header"/>
      <w:rPr>
        <w:sz w:val="20"/>
      </w:rPr>
    </w:pPr>
    <w:r>
      <w:rPr>
        <w:sz w:val="20"/>
      </w:rPr>
      <w:t>Dr. Gudrun Dauner</w:t>
    </w:r>
    <w:r>
      <w:rPr>
        <w:sz w:val="20"/>
      </w:rPr>
      <w:tab/>
    </w:r>
    <w:r>
      <w:rPr>
        <w:sz w:val="20"/>
      </w:rPr>
      <w:tab/>
    </w:r>
    <w:r w:rsidRPr="001C18C5">
      <w:rPr>
        <w:sz w:val="20"/>
      </w:rPr>
      <w:t xml:space="preserve">Seite </w:t>
    </w:r>
    <w:r w:rsidRPr="001C18C5">
      <w:rPr>
        <w:sz w:val="20"/>
      </w:rPr>
      <w:fldChar w:fldCharType="begin"/>
    </w:r>
    <w:r w:rsidRPr="001C18C5">
      <w:rPr>
        <w:sz w:val="20"/>
      </w:rPr>
      <w:instrText xml:space="preserve"> PAGE </w:instrText>
    </w:r>
    <w:r w:rsidRPr="001C18C5">
      <w:rPr>
        <w:sz w:val="20"/>
      </w:rPr>
      <w:fldChar w:fldCharType="separate"/>
    </w:r>
    <w:r w:rsidR="005363B8">
      <w:rPr>
        <w:noProof/>
        <w:sz w:val="20"/>
      </w:rPr>
      <w:t>4</w:t>
    </w:r>
    <w:r w:rsidRPr="001C18C5">
      <w:rPr>
        <w:sz w:val="20"/>
      </w:rPr>
      <w:fldChar w:fldCharType="end"/>
    </w:r>
    <w:r w:rsidRPr="001C18C5">
      <w:rPr>
        <w:sz w:val="20"/>
      </w:rPr>
      <w:t xml:space="preserve"> von </w:t>
    </w:r>
    <w:r w:rsidRPr="001C18C5">
      <w:rPr>
        <w:sz w:val="20"/>
      </w:rPr>
      <w:fldChar w:fldCharType="begin"/>
    </w:r>
    <w:r w:rsidRPr="001C18C5">
      <w:rPr>
        <w:sz w:val="20"/>
      </w:rPr>
      <w:instrText xml:space="preserve"> NUMPAGES </w:instrText>
    </w:r>
    <w:r w:rsidRPr="001C18C5">
      <w:rPr>
        <w:sz w:val="20"/>
      </w:rPr>
      <w:fldChar w:fldCharType="separate"/>
    </w:r>
    <w:r w:rsidR="005363B8">
      <w:rPr>
        <w:noProof/>
        <w:sz w:val="20"/>
      </w:rPr>
      <w:t>4</w:t>
    </w:r>
    <w:r w:rsidRPr="001C18C5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7DE"/>
    <w:multiLevelType w:val="singleLevel"/>
    <w:tmpl w:val="478667EA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725B4C4E"/>
    <w:multiLevelType w:val="singleLevel"/>
    <w:tmpl w:val="22EA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8C"/>
    <w:rsid w:val="0005337F"/>
    <w:rsid w:val="00070EDF"/>
    <w:rsid w:val="000778D1"/>
    <w:rsid w:val="00097876"/>
    <w:rsid w:val="00111B2E"/>
    <w:rsid w:val="001434D7"/>
    <w:rsid w:val="00143F33"/>
    <w:rsid w:val="00150354"/>
    <w:rsid w:val="001546AF"/>
    <w:rsid w:val="0016340A"/>
    <w:rsid w:val="00184D5B"/>
    <w:rsid w:val="001A7226"/>
    <w:rsid w:val="001C18C5"/>
    <w:rsid w:val="001D73AB"/>
    <w:rsid w:val="00207F92"/>
    <w:rsid w:val="002128E8"/>
    <w:rsid w:val="00225DFA"/>
    <w:rsid w:val="00242E11"/>
    <w:rsid w:val="002612A3"/>
    <w:rsid w:val="002762AA"/>
    <w:rsid w:val="00291440"/>
    <w:rsid w:val="002B3162"/>
    <w:rsid w:val="002D4A96"/>
    <w:rsid w:val="002D5B8E"/>
    <w:rsid w:val="002F09B8"/>
    <w:rsid w:val="00341B86"/>
    <w:rsid w:val="003606AE"/>
    <w:rsid w:val="003645F3"/>
    <w:rsid w:val="003703D8"/>
    <w:rsid w:val="003A19F3"/>
    <w:rsid w:val="003B489B"/>
    <w:rsid w:val="003D5D80"/>
    <w:rsid w:val="003F7A8A"/>
    <w:rsid w:val="0043461A"/>
    <w:rsid w:val="00455450"/>
    <w:rsid w:val="00467B0F"/>
    <w:rsid w:val="00492620"/>
    <w:rsid w:val="004A0935"/>
    <w:rsid w:val="004A5DDD"/>
    <w:rsid w:val="004A7C05"/>
    <w:rsid w:val="004C5240"/>
    <w:rsid w:val="004D5775"/>
    <w:rsid w:val="00512851"/>
    <w:rsid w:val="005363B8"/>
    <w:rsid w:val="00592446"/>
    <w:rsid w:val="005A6580"/>
    <w:rsid w:val="005B2B8F"/>
    <w:rsid w:val="005C2A28"/>
    <w:rsid w:val="005C5DC0"/>
    <w:rsid w:val="00622D0A"/>
    <w:rsid w:val="006307F5"/>
    <w:rsid w:val="006323F8"/>
    <w:rsid w:val="00635E97"/>
    <w:rsid w:val="00651A0C"/>
    <w:rsid w:val="006A26AE"/>
    <w:rsid w:val="006E5841"/>
    <w:rsid w:val="0070144C"/>
    <w:rsid w:val="00703BA0"/>
    <w:rsid w:val="00734595"/>
    <w:rsid w:val="00756E0B"/>
    <w:rsid w:val="00757093"/>
    <w:rsid w:val="00795834"/>
    <w:rsid w:val="007A67B6"/>
    <w:rsid w:val="007A7B90"/>
    <w:rsid w:val="007B0BDA"/>
    <w:rsid w:val="007C1C9E"/>
    <w:rsid w:val="00803D5D"/>
    <w:rsid w:val="00804B5C"/>
    <w:rsid w:val="00864AB0"/>
    <w:rsid w:val="0087356A"/>
    <w:rsid w:val="00903108"/>
    <w:rsid w:val="0093018C"/>
    <w:rsid w:val="009631C2"/>
    <w:rsid w:val="009637D9"/>
    <w:rsid w:val="00966058"/>
    <w:rsid w:val="00991C7B"/>
    <w:rsid w:val="00992397"/>
    <w:rsid w:val="009962D8"/>
    <w:rsid w:val="009A2A24"/>
    <w:rsid w:val="009B6B1B"/>
    <w:rsid w:val="009D7F91"/>
    <w:rsid w:val="009F36F0"/>
    <w:rsid w:val="009F774A"/>
    <w:rsid w:val="00A11E2A"/>
    <w:rsid w:val="00A30FB4"/>
    <w:rsid w:val="00A31614"/>
    <w:rsid w:val="00A85906"/>
    <w:rsid w:val="00A85E21"/>
    <w:rsid w:val="00AA516F"/>
    <w:rsid w:val="00AC6064"/>
    <w:rsid w:val="00AC69D8"/>
    <w:rsid w:val="00AF5A36"/>
    <w:rsid w:val="00B11378"/>
    <w:rsid w:val="00B1502D"/>
    <w:rsid w:val="00B36D4E"/>
    <w:rsid w:val="00B71433"/>
    <w:rsid w:val="00B934B2"/>
    <w:rsid w:val="00BB1529"/>
    <w:rsid w:val="00BC275F"/>
    <w:rsid w:val="00BD3B54"/>
    <w:rsid w:val="00C103A2"/>
    <w:rsid w:val="00C8151D"/>
    <w:rsid w:val="00C94E8B"/>
    <w:rsid w:val="00CD34FA"/>
    <w:rsid w:val="00CF2C2B"/>
    <w:rsid w:val="00D1419C"/>
    <w:rsid w:val="00D15815"/>
    <w:rsid w:val="00D27951"/>
    <w:rsid w:val="00D42E3A"/>
    <w:rsid w:val="00D47FA0"/>
    <w:rsid w:val="00D5178D"/>
    <w:rsid w:val="00D55C74"/>
    <w:rsid w:val="00D6467A"/>
    <w:rsid w:val="00D65950"/>
    <w:rsid w:val="00D65CB6"/>
    <w:rsid w:val="00DA17BC"/>
    <w:rsid w:val="00DB0083"/>
    <w:rsid w:val="00DB4A91"/>
    <w:rsid w:val="00DC30DE"/>
    <w:rsid w:val="00DC40F3"/>
    <w:rsid w:val="00DC6111"/>
    <w:rsid w:val="00DD430B"/>
    <w:rsid w:val="00DF2ACE"/>
    <w:rsid w:val="00E0109E"/>
    <w:rsid w:val="00E37B7B"/>
    <w:rsid w:val="00EA649B"/>
    <w:rsid w:val="00EB1555"/>
    <w:rsid w:val="00EC428E"/>
    <w:rsid w:val="00EE1B2D"/>
    <w:rsid w:val="00EE67ED"/>
    <w:rsid w:val="00F12FC1"/>
    <w:rsid w:val="00F35066"/>
    <w:rsid w:val="00F43D82"/>
    <w:rsid w:val="00F47E18"/>
    <w:rsid w:val="00F60706"/>
    <w:rsid w:val="00F651E5"/>
    <w:rsid w:val="00F73EED"/>
    <w:rsid w:val="00F85E4F"/>
    <w:rsid w:val="00FC2591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10007"/>
  <w15:chartTrackingRefBased/>
  <w15:docId w15:val="{BE7877A3-1848-462C-888E-6C99D261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18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46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7F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3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amispumanti,it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.com/profile/141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5803-F49D-4421-979F-280C3078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</vt:lpstr>
      <vt:lpstr>Protokoll </vt:lpstr>
    </vt:vector>
  </TitlesOfParts>
  <Company>fg</Company>
  <LinksUpToDate>false</LinksUpToDate>
  <CharactersWithSpaces>11292</CharactersWithSpaces>
  <SharedDoc>false</SharedDoc>
  <HLinks>
    <vt:vector size="18" baseType="variant"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http://www.adamispumanti,it/de/</vt:lpwstr>
      </vt:variant>
      <vt:variant>
        <vt:lpwstr/>
      </vt:variant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http://www.proz.com/profile/141795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mailto:Gudrun.Dauner@t-online.de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Freuler Gaudenz</dc:creator>
  <cp:keywords/>
  <cp:lastModifiedBy>Gudrun Dauner</cp:lastModifiedBy>
  <cp:revision>3</cp:revision>
  <cp:lastPrinted>2018-02-20T21:04:00Z</cp:lastPrinted>
  <dcterms:created xsi:type="dcterms:W3CDTF">2020-04-29T22:11:00Z</dcterms:created>
  <dcterms:modified xsi:type="dcterms:W3CDTF">2020-04-29T22:13:00Z</dcterms:modified>
</cp:coreProperties>
</file>