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C1" w:rsidRDefault="004A60C1">
      <w:pPr>
        <w:pStyle w:val="Titre5"/>
      </w:pPr>
      <w:r>
        <w:t>Christine DIXMIER-LECLERC</w:t>
      </w:r>
    </w:p>
    <w:p w:rsidR="004A60C1" w:rsidRDefault="004A60C1">
      <w:r>
        <w:t>12, Avenue de Lattre de Tassigny</w:t>
      </w:r>
    </w:p>
    <w:p w:rsidR="004A60C1" w:rsidRDefault="004A60C1">
      <w:r>
        <w:t>92340 BOURG LA REINE</w:t>
      </w:r>
    </w:p>
    <w:p w:rsidR="004A60C1" w:rsidRDefault="004A60C1"/>
    <w:p w:rsidR="004A60C1" w:rsidRDefault="004A60C1">
      <w:r>
        <w:t>Tel : 0</w:t>
      </w:r>
      <w:r w:rsidR="00247EAA">
        <w:t>9</w:t>
      </w:r>
      <w:r>
        <w:t>.</w:t>
      </w:r>
      <w:r w:rsidR="00247EAA">
        <w:t>81</w:t>
      </w:r>
      <w:r>
        <w:t>.</w:t>
      </w:r>
      <w:r w:rsidR="00247EAA">
        <w:t xml:space="preserve">65 89 58 </w:t>
      </w:r>
      <w:r>
        <w:t>(Bureau)</w:t>
      </w:r>
    </w:p>
    <w:p w:rsidR="004A60C1" w:rsidRDefault="00247EAA">
      <w:r>
        <w:t xml:space="preserve">Mobile </w:t>
      </w:r>
      <w:r w:rsidR="004A60C1">
        <w:t>: 0</w:t>
      </w:r>
      <w:r>
        <w:t>6.80.01.30.55</w:t>
      </w:r>
    </w:p>
    <w:p w:rsidR="004A60C1" w:rsidRDefault="004A60C1">
      <w:r>
        <w:t xml:space="preserve">E-mail: </w:t>
      </w:r>
      <w:hyperlink r:id="rId5" w:history="1">
        <w:r>
          <w:rPr>
            <w:rStyle w:val="Lienhypertexte"/>
          </w:rPr>
          <w:t>DIXTRA91@AOL.com</w:t>
        </w:r>
      </w:hyperlink>
    </w:p>
    <w:p w:rsidR="004A60C1" w:rsidRDefault="004A60C1"/>
    <w:p w:rsidR="004A60C1" w:rsidRDefault="004A60C1">
      <w:pPr>
        <w:pStyle w:val="Titre8"/>
        <w:ind w:left="1701" w:right="1133"/>
      </w:pPr>
      <w:r>
        <w:t>TRADUCTRICE – INTERPRETE</w:t>
      </w:r>
    </w:p>
    <w:p w:rsidR="00FF02A6" w:rsidRDefault="00C31D43">
      <w:pPr>
        <w:pBdr>
          <w:top w:val="single" w:sz="6" w:space="6" w:color="auto" w:shadow="1"/>
          <w:left w:val="single" w:sz="6" w:space="4" w:color="auto" w:shadow="1"/>
          <w:bottom w:val="single" w:sz="6" w:space="6" w:color="auto" w:shadow="1"/>
          <w:right w:val="single" w:sz="6" w:space="4" w:color="auto" w:shadow="1"/>
        </w:pBdr>
        <w:ind w:left="1701" w:right="1133"/>
        <w:jc w:val="center"/>
      </w:pPr>
      <w:r>
        <w:t>Chargée de cours à La Sorbonne - Paris 3</w:t>
      </w:r>
    </w:p>
    <w:p w:rsidR="004A60C1" w:rsidRDefault="00FF02A6">
      <w:pPr>
        <w:pBdr>
          <w:top w:val="single" w:sz="6" w:space="6" w:color="auto" w:shadow="1"/>
          <w:left w:val="single" w:sz="6" w:space="4" w:color="auto" w:shadow="1"/>
          <w:bottom w:val="single" w:sz="6" w:space="6" w:color="auto" w:shadow="1"/>
          <w:right w:val="single" w:sz="6" w:space="4" w:color="auto" w:shadow="1"/>
        </w:pBdr>
        <w:ind w:left="1701" w:right="1133"/>
        <w:jc w:val="center"/>
        <w:rPr>
          <w:b/>
        </w:rPr>
      </w:pPr>
      <w:r>
        <w:t>Enseignante à l’Institut Supérieur d’Interprétariat et de Traduction</w:t>
      </w:r>
      <w:r w:rsidR="00C31D43">
        <w:br/>
      </w:r>
      <w:r w:rsidR="004A60C1">
        <w:rPr>
          <w:b/>
        </w:rPr>
        <w:t>Français – Anglais - Allemand</w:t>
      </w:r>
    </w:p>
    <w:p w:rsidR="004A60C1" w:rsidRDefault="004A60C1"/>
    <w:p w:rsidR="004A60C1" w:rsidRDefault="004A60C1"/>
    <w:p w:rsidR="004A60C1" w:rsidRDefault="004A60C1">
      <w:pPr>
        <w:pBdr>
          <w:top w:val="single" w:sz="6" w:space="3" w:color="auto" w:shadow="1"/>
          <w:left w:val="single" w:sz="6" w:space="4" w:color="auto" w:shadow="1"/>
          <w:bottom w:val="single" w:sz="6" w:space="3" w:color="auto" w:shadow="1"/>
          <w:right w:val="single" w:sz="6" w:space="4" w:color="auto" w:shadow="1"/>
        </w:pBdr>
        <w:ind w:right="3402"/>
        <w:rPr>
          <w:b/>
          <w:sz w:val="22"/>
        </w:rPr>
      </w:pPr>
      <w:r>
        <w:rPr>
          <w:b/>
          <w:sz w:val="22"/>
        </w:rPr>
        <w:t>EXPERIENCE PROFESSIONNELLE</w:t>
      </w:r>
    </w:p>
    <w:p w:rsidR="004A60C1" w:rsidRDefault="004A60C1"/>
    <w:p w:rsidR="00612820" w:rsidRDefault="00612820" w:rsidP="001D28E2">
      <w:pPr>
        <w:tabs>
          <w:tab w:val="left" w:pos="1701"/>
        </w:tabs>
        <w:ind w:left="1701" w:right="-143" w:hanging="1701"/>
      </w:pPr>
      <w:r w:rsidRPr="006556A6">
        <w:rPr>
          <w:b/>
        </w:rPr>
        <w:t xml:space="preserve">Depuis </w:t>
      </w:r>
      <w:r w:rsidR="003808E6" w:rsidRPr="006556A6">
        <w:rPr>
          <w:b/>
        </w:rPr>
        <w:t>1978</w:t>
      </w:r>
      <w:r>
        <w:tab/>
      </w:r>
      <w:r w:rsidRPr="00612820">
        <w:rPr>
          <w:b/>
        </w:rPr>
        <w:t>Traductrice-Interprète</w:t>
      </w:r>
      <w:r>
        <w:t>, spécialisée dans le</w:t>
      </w:r>
      <w:r w:rsidR="0003781D">
        <w:t>s</w:t>
      </w:r>
      <w:r>
        <w:t xml:space="preserve"> domaine</w:t>
      </w:r>
      <w:r w:rsidR="0003781D">
        <w:t>s</w:t>
      </w:r>
      <w:r>
        <w:t xml:space="preserve"> </w:t>
      </w:r>
      <w:r w:rsidRPr="00581C53">
        <w:rPr>
          <w:b/>
        </w:rPr>
        <w:t>technique</w:t>
      </w:r>
      <w:r>
        <w:t xml:space="preserve"> (</w:t>
      </w:r>
      <w:r w:rsidR="00B94829">
        <w:t xml:space="preserve">Transport, </w:t>
      </w:r>
      <w:r w:rsidR="00A4275B">
        <w:t xml:space="preserve">(ferroviaire, maritime et routier), </w:t>
      </w:r>
      <w:r w:rsidR="00B94829">
        <w:t xml:space="preserve">Environnement, Ingénierie, </w:t>
      </w:r>
      <w:r w:rsidR="00581C53">
        <w:t xml:space="preserve">informatique, électronique, </w:t>
      </w:r>
      <w:r w:rsidR="001D2A20">
        <w:t>BTP, énergie</w:t>
      </w:r>
      <w:r w:rsidR="006556A6">
        <w:t xml:space="preserve">, </w:t>
      </w:r>
      <w:r>
        <w:t>chimie, hi-</w:t>
      </w:r>
      <w:proofErr w:type="spellStart"/>
      <w:r>
        <w:t>tech</w:t>
      </w:r>
      <w:proofErr w:type="spellEnd"/>
      <w:r w:rsidR="00272019">
        <w:t>,</w:t>
      </w:r>
      <w:r w:rsidR="0003781D">
        <w:t xml:space="preserve"> </w:t>
      </w:r>
      <w:r w:rsidR="00272019">
        <w:rPr>
          <w:sz w:val="22"/>
        </w:rPr>
        <w:t>télécommunications, nucléaire, aéronautique, automobile, machine outil, Gestion de réseau, audio-visuel</w:t>
      </w:r>
      <w:r w:rsidR="00272019" w:rsidRPr="00581C53">
        <w:rPr>
          <w:b/>
        </w:rPr>
        <w:t xml:space="preserve"> </w:t>
      </w:r>
      <w:r w:rsidR="0003781D" w:rsidRPr="00581C53">
        <w:rPr>
          <w:b/>
        </w:rPr>
        <w:t>commercial</w:t>
      </w:r>
      <w:r w:rsidR="008F5A8D">
        <w:t xml:space="preserve">, </w:t>
      </w:r>
      <w:r w:rsidR="008F5A8D" w:rsidRPr="00581C53">
        <w:rPr>
          <w:b/>
        </w:rPr>
        <w:t>financier</w:t>
      </w:r>
      <w:r w:rsidR="008F5A8D">
        <w:t xml:space="preserve"> et </w:t>
      </w:r>
      <w:r w:rsidR="008F5A8D" w:rsidRPr="00581C53">
        <w:rPr>
          <w:b/>
        </w:rPr>
        <w:t>juridique</w:t>
      </w:r>
      <w:r w:rsidR="008F5A8D">
        <w:t>.</w:t>
      </w:r>
      <w:r w:rsidR="00272019">
        <w:t xml:space="preserve"> </w:t>
      </w:r>
      <w:r w:rsidR="00C31D43">
        <w:br/>
      </w:r>
      <w:r w:rsidR="00C31D43" w:rsidRPr="00C31D43">
        <w:rPr>
          <w:b/>
        </w:rPr>
        <w:t>Traduction</w:t>
      </w:r>
      <w:r w:rsidR="00A03C7C">
        <w:rPr>
          <w:b/>
        </w:rPr>
        <w:t>s</w:t>
      </w:r>
      <w:r w:rsidR="00C31D43" w:rsidRPr="00C31D43">
        <w:rPr>
          <w:b/>
        </w:rPr>
        <w:t xml:space="preserve"> techniques</w:t>
      </w:r>
      <w:r w:rsidR="00C31D43">
        <w:t xml:space="preserve"> : </w:t>
      </w:r>
      <w:r w:rsidR="00A03C7C">
        <w:t>Spécifications</w:t>
      </w:r>
      <w:r w:rsidR="001D2A20">
        <w:t xml:space="preserve">, </w:t>
      </w:r>
      <w:r w:rsidR="00C31D43">
        <w:t xml:space="preserve">notices techniques, </w:t>
      </w:r>
      <w:r w:rsidR="001D2A20">
        <w:rPr>
          <w:sz w:val="22"/>
        </w:rPr>
        <w:t>appels d'offres,</w:t>
      </w:r>
      <w:r w:rsidR="001D2A20">
        <w:rPr>
          <w:b/>
          <w:bCs/>
          <w:sz w:val="22"/>
        </w:rPr>
        <w:t xml:space="preserve"> </w:t>
      </w:r>
      <w:r w:rsidR="00C31D43">
        <w:t xml:space="preserve">manuels d’utilisation et de maintenance, manuels qualité, </w:t>
      </w:r>
      <w:r w:rsidR="00C31D43">
        <w:rPr>
          <w:sz w:val="22"/>
        </w:rPr>
        <w:t>cours de formation, normes de construction</w:t>
      </w:r>
      <w:r w:rsidR="00C31D43">
        <w:t>… pour de nombreuses sociétés françaises et internationales.</w:t>
      </w:r>
    </w:p>
    <w:p w:rsidR="00F643E3" w:rsidRDefault="00F643E3" w:rsidP="001D28E2">
      <w:pPr>
        <w:tabs>
          <w:tab w:val="left" w:pos="1701"/>
        </w:tabs>
        <w:ind w:left="1701" w:right="-143" w:hanging="1701"/>
      </w:pPr>
    </w:p>
    <w:p w:rsidR="0003781D" w:rsidRDefault="00A167C4" w:rsidP="00A167C4">
      <w:pPr>
        <w:pStyle w:val="Titre6"/>
        <w:tabs>
          <w:tab w:val="clear" w:pos="2268"/>
          <w:tab w:val="left" w:pos="1701"/>
        </w:tabs>
        <w:ind w:left="1701" w:right="-143" w:hanging="1701"/>
        <w:jc w:val="both"/>
        <w:rPr>
          <w:b w:val="0"/>
          <w:bCs w:val="0"/>
        </w:rPr>
      </w:pPr>
      <w:r>
        <w:t>Depuis 1986</w:t>
      </w:r>
      <w:r>
        <w:tab/>
      </w:r>
      <w:r w:rsidR="00C31D43">
        <w:rPr>
          <w:b w:val="0"/>
          <w:bCs w:val="0"/>
        </w:rPr>
        <w:t>M</w:t>
      </w:r>
      <w:r w:rsidR="0003781D">
        <w:t xml:space="preserve">issions d'interprétation </w:t>
      </w:r>
      <w:r w:rsidR="0003781D">
        <w:rPr>
          <w:b w:val="0"/>
          <w:bCs w:val="0"/>
        </w:rPr>
        <w:t xml:space="preserve">dans le cadre de </w:t>
      </w:r>
      <w:r w:rsidR="00581C53">
        <w:rPr>
          <w:b w:val="0"/>
          <w:bCs w:val="0"/>
        </w:rPr>
        <w:t xml:space="preserve">conférences internationales, </w:t>
      </w:r>
      <w:r w:rsidR="0003781D">
        <w:rPr>
          <w:b w:val="0"/>
          <w:bCs w:val="0"/>
        </w:rPr>
        <w:t xml:space="preserve">négociations commerciales, </w:t>
      </w:r>
      <w:r w:rsidR="00581C53">
        <w:rPr>
          <w:b w:val="0"/>
          <w:bCs w:val="0"/>
        </w:rPr>
        <w:t xml:space="preserve">visites d’usines, rencontres avec des </w:t>
      </w:r>
      <w:r w:rsidR="0003781D">
        <w:rPr>
          <w:b w:val="0"/>
          <w:bCs w:val="0"/>
        </w:rPr>
        <w:t xml:space="preserve">clients étrangers,  suivis de projets, cession d'activités, </w:t>
      </w:r>
      <w:r w:rsidR="00581C53">
        <w:rPr>
          <w:b w:val="0"/>
          <w:bCs w:val="0"/>
        </w:rPr>
        <w:t xml:space="preserve">résolution de litiges devant la Chambre de Commerce Internationale, séminaires </w:t>
      </w:r>
      <w:r w:rsidR="0003781D">
        <w:rPr>
          <w:b w:val="0"/>
          <w:bCs w:val="0"/>
        </w:rPr>
        <w:t xml:space="preserve">d'entreprises </w:t>
      </w:r>
      <w:r w:rsidR="006C0F38">
        <w:rPr>
          <w:b w:val="0"/>
          <w:bCs w:val="0"/>
        </w:rPr>
        <w:t>de sociétés et organisations européennes et internationales (Voir liste des missions ci-après)</w:t>
      </w:r>
    </w:p>
    <w:p w:rsidR="0003781D" w:rsidRPr="0003781D" w:rsidRDefault="0003781D" w:rsidP="006C0F38">
      <w:pPr>
        <w:pStyle w:val="Titre6"/>
        <w:keepNext w:val="0"/>
        <w:widowControl w:val="0"/>
        <w:tabs>
          <w:tab w:val="clear" w:pos="2268"/>
          <w:tab w:val="left" w:pos="2127"/>
          <w:tab w:val="left" w:pos="2410"/>
        </w:tabs>
        <w:ind w:left="2126" w:hanging="2127"/>
      </w:pPr>
      <w:r>
        <w:tab/>
      </w:r>
    </w:p>
    <w:p w:rsidR="004A60C1" w:rsidRPr="00F643E3" w:rsidRDefault="004A60C1" w:rsidP="00F643E3">
      <w:pPr>
        <w:pStyle w:val="Titre2"/>
        <w:widowControl/>
        <w:tabs>
          <w:tab w:val="clear" w:pos="958"/>
          <w:tab w:val="left" w:pos="1701"/>
        </w:tabs>
        <w:spacing w:after="0" w:line="240" w:lineRule="auto"/>
        <w:ind w:left="1701" w:right="-427" w:hanging="1701"/>
        <w:rPr>
          <w:b w:val="0"/>
          <w:caps w:val="0"/>
        </w:rPr>
      </w:pPr>
      <w:r>
        <w:rPr>
          <w:caps w:val="0"/>
        </w:rPr>
        <w:t>De</w:t>
      </w:r>
      <w:r w:rsidR="00612820">
        <w:rPr>
          <w:caps w:val="0"/>
        </w:rPr>
        <w:t xml:space="preserve"> </w:t>
      </w:r>
      <w:r>
        <w:rPr>
          <w:caps w:val="0"/>
        </w:rPr>
        <w:t>1986</w:t>
      </w:r>
      <w:r w:rsidR="00612820">
        <w:rPr>
          <w:caps w:val="0"/>
        </w:rPr>
        <w:t xml:space="preserve"> à 2011</w:t>
      </w:r>
      <w:r>
        <w:rPr>
          <w:caps w:val="0"/>
        </w:rPr>
        <w:tab/>
      </w:r>
      <w:r w:rsidR="00581C53">
        <w:rPr>
          <w:caps w:val="0"/>
        </w:rPr>
        <w:t xml:space="preserve">Directrice </w:t>
      </w:r>
      <w:r>
        <w:rPr>
          <w:caps w:val="0"/>
        </w:rPr>
        <w:t>du département Traducti</w:t>
      </w:r>
      <w:r w:rsidR="00F55C80">
        <w:rPr>
          <w:caps w:val="0"/>
        </w:rPr>
        <w:t>on &amp; Interprétation de DIXTRA –</w:t>
      </w:r>
      <w:r w:rsidR="00F643E3">
        <w:rPr>
          <w:caps w:val="0"/>
        </w:rPr>
        <w:t xml:space="preserve"> </w:t>
      </w:r>
      <w:r w:rsidRPr="00F643E3">
        <w:rPr>
          <w:b w:val="0"/>
          <w:caps w:val="0"/>
        </w:rPr>
        <w:tab/>
        <w:t xml:space="preserve">Société </w:t>
      </w:r>
      <w:r w:rsidR="00E1706A" w:rsidRPr="00F643E3">
        <w:rPr>
          <w:b w:val="0"/>
          <w:caps w:val="0"/>
        </w:rPr>
        <w:t xml:space="preserve">que j’ai </w:t>
      </w:r>
      <w:r w:rsidRPr="00F643E3">
        <w:rPr>
          <w:b w:val="0"/>
          <w:caps w:val="0"/>
        </w:rPr>
        <w:t>créée en 1986</w:t>
      </w:r>
      <w:r w:rsidR="00E1706A" w:rsidRPr="00F643E3">
        <w:rPr>
          <w:b w:val="0"/>
          <w:caps w:val="0"/>
        </w:rPr>
        <w:t>,</w:t>
      </w:r>
      <w:r w:rsidRPr="00F643E3">
        <w:rPr>
          <w:b w:val="0"/>
          <w:caps w:val="0"/>
        </w:rPr>
        <w:t xml:space="preserve"> spécialisée dans la traduction et l'interprétation technique, juridique et commerciale:</w:t>
      </w:r>
    </w:p>
    <w:p w:rsidR="004A60C1" w:rsidRDefault="00581C53">
      <w:pPr>
        <w:numPr>
          <w:ilvl w:val="0"/>
          <w:numId w:val="6"/>
        </w:numPr>
        <w:tabs>
          <w:tab w:val="clear" w:pos="360"/>
          <w:tab w:val="left" w:pos="1985"/>
        </w:tabs>
        <w:ind w:left="1985" w:hanging="284"/>
        <w:jc w:val="both"/>
        <w:rPr>
          <w:sz w:val="22"/>
        </w:rPr>
      </w:pPr>
      <w:r>
        <w:rPr>
          <w:sz w:val="22"/>
        </w:rPr>
        <w:t>Relations avec les clients, s</w:t>
      </w:r>
      <w:r w:rsidR="004A60C1">
        <w:rPr>
          <w:sz w:val="22"/>
        </w:rPr>
        <w:t>uivi des dossiers</w:t>
      </w:r>
      <w:r>
        <w:rPr>
          <w:sz w:val="22"/>
        </w:rPr>
        <w:t>,</w:t>
      </w:r>
      <w:r w:rsidR="004A60C1">
        <w:rPr>
          <w:sz w:val="22"/>
        </w:rPr>
        <w:t xml:space="preserve"> Contrôle qualité, réunions de mise en place et de suivi des projets</w:t>
      </w:r>
      <w:r>
        <w:rPr>
          <w:sz w:val="22"/>
        </w:rPr>
        <w:t>, gestion des traducteurs</w:t>
      </w:r>
    </w:p>
    <w:p w:rsidR="00E1706A" w:rsidRDefault="00E1706A">
      <w:pPr>
        <w:tabs>
          <w:tab w:val="left" w:pos="1701"/>
        </w:tabs>
        <w:jc w:val="both"/>
        <w:rPr>
          <w:b/>
          <w:sz w:val="22"/>
        </w:rPr>
      </w:pPr>
    </w:p>
    <w:p w:rsidR="004A60C1" w:rsidRDefault="004A60C1">
      <w:pPr>
        <w:tabs>
          <w:tab w:val="left" w:pos="1701"/>
        </w:tabs>
        <w:ind w:left="1701" w:hanging="1701"/>
        <w:jc w:val="both"/>
        <w:rPr>
          <w:sz w:val="22"/>
        </w:rPr>
      </w:pPr>
      <w:r>
        <w:rPr>
          <w:b/>
          <w:sz w:val="22"/>
        </w:rPr>
        <w:t>De</w:t>
      </w:r>
      <w:r w:rsidR="00E1706A">
        <w:rPr>
          <w:b/>
          <w:sz w:val="22"/>
        </w:rPr>
        <w:t xml:space="preserve"> </w:t>
      </w:r>
      <w:r>
        <w:rPr>
          <w:b/>
          <w:sz w:val="22"/>
        </w:rPr>
        <w:t>2001</w:t>
      </w:r>
      <w:r w:rsidR="00E1706A">
        <w:rPr>
          <w:b/>
          <w:sz w:val="22"/>
        </w:rPr>
        <w:t>-2006</w:t>
      </w:r>
      <w:r>
        <w:rPr>
          <w:sz w:val="22"/>
        </w:rPr>
        <w:tab/>
      </w:r>
      <w:r>
        <w:rPr>
          <w:b/>
          <w:sz w:val="22"/>
        </w:rPr>
        <w:t>Traductrice – interprète</w:t>
      </w:r>
      <w:r>
        <w:rPr>
          <w:sz w:val="22"/>
        </w:rPr>
        <w:t xml:space="preserve"> officielle pour le </w:t>
      </w:r>
      <w:r>
        <w:rPr>
          <w:b/>
          <w:sz w:val="22"/>
        </w:rPr>
        <w:t xml:space="preserve">projet CTRL (Ligne à grande vitesse en Angleterre) </w:t>
      </w:r>
      <w:r>
        <w:rPr>
          <w:sz w:val="22"/>
        </w:rPr>
        <w:t>:</w:t>
      </w:r>
    </w:p>
    <w:p w:rsidR="004A60C1" w:rsidRDefault="004A60C1">
      <w:pPr>
        <w:numPr>
          <w:ilvl w:val="0"/>
          <w:numId w:val="7"/>
        </w:numPr>
        <w:tabs>
          <w:tab w:val="left" w:pos="1985"/>
        </w:tabs>
        <w:ind w:left="1985" w:right="-143" w:hanging="284"/>
        <w:jc w:val="both"/>
        <w:rPr>
          <w:sz w:val="22"/>
        </w:rPr>
      </w:pPr>
      <w:r>
        <w:rPr>
          <w:b/>
          <w:bCs/>
          <w:sz w:val="22"/>
        </w:rPr>
        <w:t xml:space="preserve">Traduction </w:t>
      </w:r>
      <w:r>
        <w:rPr>
          <w:sz w:val="22"/>
        </w:rPr>
        <w:t>de</w:t>
      </w:r>
      <w:r w:rsidR="00C31D43">
        <w:rPr>
          <w:sz w:val="22"/>
        </w:rPr>
        <w:t xml:space="preserve"> la documentation technique</w:t>
      </w:r>
      <w:r>
        <w:rPr>
          <w:sz w:val="22"/>
        </w:rPr>
        <w:t xml:space="preserve"> &amp; des documents juridiques &amp; commerciaux. </w:t>
      </w:r>
    </w:p>
    <w:p w:rsidR="004A60C1" w:rsidRDefault="004A60C1">
      <w:pPr>
        <w:numPr>
          <w:ilvl w:val="0"/>
          <w:numId w:val="7"/>
        </w:numPr>
        <w:tabs>
          <w:tab w:val="left" w:pos="1985"/>
        </w:tabs>
        <w:ind w:left="1985" w:right="-143" w:hanging="284"/>
        <w:jc w:val="both"/>
        <w:rPr>
          <w:sz w:val="22"/>
        </w:rPr>
      </w:pPr>
      <w:r>
        <w:rPr>
          <w:b/>
          <w:bCs/>
          <w:sz w:val="22"/>
        </w:rPr>
        <w:t xml:space="preserve">Interprétation </w:t>
      </w:r>
      <w:r>
        <w:rPr>
          <w:sz w:val="22"/>
        </w:rPr>
        <w:t xml:space="preserve">lors des </w:t>
      </w:r>
      <w:r w:rsidR="00A03C7C">
        <w:rPr>
          <w:sz w:val="22"/>
        </w:rPr>
        <w:t xml:space="preserve">négociations commerciales entre les autorités françaises et britanniques, des réunions contractuelles, des </w:t>
      </w:r>
      <w:r>
        <w:rPr>
          <w:sz w:val="22"/>
        </w:rPr>
        <w:t>réunions techniques</w:t>
      </w:r>
      <w:r w:rsidR="00581C53">
        <w:rPr>
          <w:sz w:val="22"/>
        </w:rPr>
        <w:t xml:space="preserve"> et des </w:t>
      </w:r>
      <w:r>
        <w:rPr>
          <w:b/>
          <w:bCs/>
          <w:sz w:val="22"/>
        </w:rPr>
        <w:t xml:space="preserve">sessions de formation </w:t>
      </w:r>
      <w:r w:rsidR="00581C53">
        <w:rPr>
          <w:sz w:val="22"/>
        </w:rPr>
        <w:t xml:space="preserve">des </w:t>
      </w:r>
      <w:r>
        <w:rPr>
          <w:sz w:val="22"/>
        </w:rPr>
        <w:t>ingénieurs britanniques</w:t>
      </w:r>
      <w:r>
        <w:rPr>
          <w:b/>
          <w:bCs/>
          <w:sz w:val="22"/>
        </w:rPr>
        <w:t xml:space="preserve">, </w:t>
      </w:r>
      <w:r>
        <w:rPr>
          <w:sz w:val="22"/>
        </w:rPr>
        <w:t>accompagnement lors des visites d'usines (en France et en Angleterre)</w:t>
      </w:r>
      <w:r w:rsidR="00A03C7C">
        <w:rPr>
          <w:sz w:val="22"/>
        </w:rPr>
        <w:t xml:space="preserve"> </w:t>
      </w:r>
      <w:r>
        <w:rPr>
          <w:sz w:val="22"/>
        </w:rPr>
        <w:t xml:space="preserve">; </w:t>
      </w:r>
    </w:p>
    <w:p w:rsidR="004A60C1" w:rsidRDefault="004A60C1">
      <w:pPr>
        <w:tabs>
          <w:tab w:val="left" w:pos="2268"/>
        </w:tabs>
        <w:jc w:val="both"/>
        <w:rPr>
          <w:sz w:val="22"/>
        </w:rPr>
      </w:pPr>
    </w:p>
    <w:p w:rsidR="004A60C1" w:rsidRDefault="004A60C1">
      <w:pPr>
        <w:tabs>
          <w:tab w:val="left" w:pos="1701"/>
        </w:tabs>
        <w:ind w:left="1560" w:hanging="1560"/>
        <w:jc w:val="both"/>
        <w:rPr>
          <w:sz w:val="22"/>
        </w:rPr>
      </w:pPr>
      <w:r>
        <w:rPr>
          <w:b/>
          <w:sz w:val="22"/>
        </w:rPr>
        <w:t>1994 à 2004</w:t>
      </w:r>
      <w:r>
        <w:rPr>
          <w:sz w:val="22"/>
        </w:rPr>
        <w:tab/>
      </w:r>
      <w:r>
        <w:rPr>
          <w:b/>
          <w:sz w:val="22"/>
        </w:rPr>
        <w:t>Traductrice – interprète</w:t>
      </w:r>
      <w:r>
        <w:rPr>
          <w:sz w:val="22"/>
        </w:rPr>
        <w:t xml:space="preserve"> lors des </w:t>
      </w:r>
      <w:r>
        <w:rPr>
          <w:b/>
          <w:bCs/>
          <w:sz w:val="22"/>
        </w:rPr>
        <w:t>sessions de formation</w:t>
      </w:r>
      <w:r>
        <w:rPr>
          <w:sz w:val="22"/>
        </w:rPr>
        <w:t xml:space="preserve"> des Ingénieurs des Chemins de fer britanniques</w:t>
      </w:r>
      <w:r w:rsidR="00630A36">
        <w:rPr>
          <w:sz w:val="22"/>
        </w:rPr>
        <w:t xml:space="preserve"> dans le cadre du </w:t>
      </w:r>
      <w:r w:rsidR="00630A36" w:rsidRPr="00630A36">
        <w:rPr>
          <w:b/>
          <w:sz w:val="22"/>
        </w:rPr>
        <w:t>projet Eurostar</w:t>
      </w:r>
      <w:r>
        <w:rPr>
          <w:sz w:val="22"/>
        </w:rPr>
        <w:t>.</w:t>
      </w:r>
    </w:p>
    <w:p w:rsidR="004A60C1" w:rsidRDefault="004A60C1">
      <w:pPr>
        <w:tabs>
          <w:tab w:val="left" w:pos="1701"/>
        </w:tabs>
        <w:jc w:val="both"/>
        <w:rPr>
          <w:b/>
          <w:sz w:val="22"/>
        </w:rPr>
      </w:pPr>
    </w:p>
    <w:p w:rsidR="004A60C1" w:rsidRDefault="004A60C1">
      <w:pPr>
        <w:tabs>
          <w:tab w:val="left" w:pos="1701"/>
        </w:tabs>
        <w:jc w:val="both"/>
        <w:rPr>
          <w:sz w:val="22"/>
        </w:rPr>
      </w:pPr>
      <w:r>
        <w:rPr>
          <w:b/>
          <w:sz w:val="22"/>
        </w:rPr>
        <w:t>1989 à 1994</w:t>
      </w:r>
      <w:r>
        <w:rPr>
          <w:sz w:val="22"/>
        </w:rPr>
        <w:tab/>
      </w:r>
      <w:r>
        <w:rPr>
          <w:b/>
          <w:sz w:val="22"/>
        </w:rPr>
        <w:t>Traductrice – interprète</w:t>
      </w:r>
      <w:r>
        <w:rPr>
          <w:sz w:val="22"/>
        </w:rPr>
        <w:t xml:space="preserve"> officielle pour le </w:t>
      </w:r>
      <w:r>
        <w:rPr>
          <w:b/>
          <w:sz w:val="22"/>
        </w:rPr>
        <w:t>projet Eurostar</w:t>
      </w:r>
      <w:r>
        <w:rPr>
          <w:sz w:val="22"/>
        </w:rPr>
        <w:t xml:space="preserve"> :</w:t>
      </w:r>
    </w:p>
    <w:p w:rsidR="004A60C1" w:rsidRDefault="00A03C7C">
      <w:pPr>
        <w:numPr>
          <w:ilvl w:val="0"/>
          <w:numId w:val="7"/>
        </w:numPr>
        <w:tabs>
          <w:tab w:val="left" w:pos="1985"/>
          <w:tab w:val="num" w:pos="2268"/>
        </w:tabs>
        <w:ind w:left="1985" w:hanging="284"/>
        <w:jc w:val="both"/>
        <w:rPr>
          <w:sz w:val="22"/>
        </w:rPr>
      </w:pPr>
      <w:r>
        <w:rPr>
          <w:b/>
          <w:bCs/>
          <w:sz w:val="22"/>
        </w:rPr>
        <w:t xml:space="preserve">Interprétations et </w:t>
      </w:r>
      <w:r w:rsidR="004A60C1">
        <w:rPr>
          <w:b/>
          <w:bCs/>
          <w:sz w:val="22"/>
        </w:rPr>
        <w:t xml:space="preserve">Traduction </w:t>
      </w:r>
      <w:r w:rsidR="004A60C1">
        <w:rPr>
          <w:sz w:val="22"/>
        </w:rPr>
        <w:t xml:space="preserve">de l'ensemble des documents techniques, juridiques et commerciaux cahiers des charges, manuels et procédures qualité, </w:t>
      </w:r>
      <w:r w:rsidR="004A60C1">
        <w:rPr>
          <w:b/>
          <w:bCs/>
          <w:sz w:val="22"/>
        </w:rPr>
        <w:t>cours de formation</w:t>
      </w:r>
      <w:r w:rsidR="004A60C1">
        <w:rPr>
          <w:sz w:val="22"/>
        </w:rPr>
        <w:t>.</w:t>
      </w:r>
    </w:p>
    <w:p w:rsidR="000D472D" w:rsidRDefault="00B94829" w:rsidP="0003781D">
      <w:pPr>
        <w:tabs>
          <w:tab w:val="left" w:pos="1701"/>
        </w:tabs>
        <w:ind w:left="1701" w:hanging="1701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:rsidR="0003781D" w:rsidRDefault="0003781D" w:rsidP="0003781D">
      <w:pPr>
        <w:tabs>
          <w:tab w:val="left" w:pos="1701"/>
        </w:tabs>
        <w:ind w:left="1701" w:hanging="1701"/>
        <w:jc w:val="both"/>
        <w:rPr>
          <w:b/>
          <w:sz w:val="22"/>
        </w:rPr>
      </w:pPr>
      <w:r>
        <w:rPr>
          <w:b/>
          <w:sz w:val="22"/>
        </w:rPr>
        <w:t>Depuis 2004</w:t>
      </w:r>
      <w:r>
        <w:rPr>
          <w:b/>
          <w:sz w:val="22"/>
        </w:rPr>
        <w:tab/>
        <w:t>Chargée des cours de traduction technique à l’Institut Supérieur d’Interprétariat et de Traduction (ISIT) à Paris en 4è année (Master)</w:t>
      </w:r>
    </w:p>
    <w:p w:rsidR="0003781D" w:rsidRDefault="0003781D" w:rsidP="0003781D">
      <w:pPr>
        <w:tabs>
          <w:tab w:val="left" w:pos="1701"/>
        </w:tabs>
        <w:ind w:left="1701" w:hanging="1701"/>
        <w:jc w:val="both"/>
        <w:rPr>
          <w:b/>
          <w:sz w:val="22"/>
        </w:rPr>
      </w:pPr>
    </w:p>
    <w:p w:rsidR="0003781D" w:rsidRDefault="0003781D" w:rsidP="0003781D">
      <w:pPr>
        <w:tabs>
          <w:tab w:val="left" w:pos="1701"/>
        </w:tabs>
        <w:ind w:left="1701" w:hanging="1701"/>
        <w:jc w:val="both"/>
        <w:rPr>
          <w:b/>
          <w:sz w:val="22"/>
        </w:rPr>
      </w:pPr>
      <w:r>
        <w:rPr>
          <w:b/>
          <w:sz w:val="22"/>
        </w:rPr>
        <w:t>Depuis 2008</w:t>
      </w:r>
      <w:r>
        <w:rPr>
          <w:b/>
          <w:sz w:val="22"/>
        </w:rPr>
        <w:tab/>
        <w:t>Chargée d</w:t>
      </w:r>
      <w:r w:rsidR="00F643E3">
        <w:rPr>
          <w:b/>
          <w:sz w:val="22"/>
        </w:rPr>
        <w:t xml:space="preserve">e cours </w:t>
      </w:r>
      <w:r>
        <w:rPr>
          <w:b/>
          <w:sz w:val="22"/>
        </w:rPr>
        <w:t xml:space="preserve">à </w:t>
      </w:r>
      <w:r w:rsidR="00AC7A4E">
        <w:rPr>
          <w:b/>
          <w:sz w:val="22"/>
        </w:rPr>
        <w:t xml:space="preserve">La Sorbonne - </w:t>
      </w:r>
      <w:r>
        <w:rPr>
          <w:b/>
          <w:sz w:val="22"/>
        </w:rPr>
        <w:t>Paris 3 –Master de traduction –</w:t>
      </w:r>
      <w:r w:rsidR="00F643E3">
        <w:rPr>
          <w:b/>
          <w:sz w:val="22"/>
        </w:rPr>
        <w:t>C</w:t>
      </w:r>
      <w:r>
        <w:rPr>
          <w:b/>
          <w:sz w:val="22"/>
        </w:rPr>
        <w:t>ours de traduction économique</w:t>
      </w:r>
      <w:r w:rsidR="00AC7A4E">
        <w:rPr>
          <w:b/>
          <w:sz w:val="22"/>
        </w:rPr>
        <w:t xml:space="preserve"> &amp; financière et </w:t>
      </w:r>
      <w:r w:rsidR="00F643E3">
        <w:rPr>
          <w:b/>
          <w:sz w:val="22"/>
        </w:rPr>
        <w:t xml:space="preserve">de </w:t>
      </w:r>
      <w:r w:rsidR="00AC7A4E">
        <w:rPr>
          <w:b/>
          <w:sz w:val="22"/>
        </w:rPr>
        <w:t>traduction juridique</w:t>
      </w:r>
    </w:p>
    <w:p w:rsidR="0003781D" w:rsidRDefault="0003781D" w:rsidP="0003781D">
      <w:pPr>
        <w:tabs>
          <w:tab w:val="left" w:pos="1701"/>
        </w:tabs>
        <w:ind w:left="1701" w:right="-285"/>
        <w:jc w:val="both"/>
        <w:rPr>
          <w:sz w:val="22"/>
        </w:rPr>
      </w:pPr>
    </w:p>
    <w:p w:rsidR="004A60C1" w:rsidRDefault="004A60C1">
      <w:pPr>
        <w:numPr>
          <w:ilvl w:val="0"/>
          <w:numId w:val="1"/>
        </w:numPr>
        <w:tabs>
          <w:tab w:val="clear" w:pos="360"/>
          <w:tab w:val="left" w:pos="1701"/>
          <w:tab w:val="num" w:pos="1985"/>
        </w:tabs>
        <w:ind w:left="1985" w:right="-285" w:hanging="284"/>
        <w:jc w:val="both"/>
        <w:rPr>
          <w:sz w:val="22"/>
        </w:rPr>
      </w:pPr>
      <w:r>
        <w:rPr>
          <w:sz w:val="22"/>
        </w:rPr>
        <w:t xml:space="preserve">Traductrice-interprète </w:t>
      </w:r>
      <w:r>
        <w:rPr>
          <w:b/>
          <w:bCs/>
          <w:sz w:val="22"/>
        </w:rPr>
        <w:t>référencée</w:t>
      </w:r>
      <w:r>
        <w:rPr>
          <w:sz w:val="22"/>
        </w:rPr>
        <w:t xml:space="preserve"> par de nombreux "grands comptes" et PMI/PME, dont :</w:t>
      </w:r>
      <w:r>
        <w:rPr>
          <w:sz w:val="22"/>
        </w:rPr>
        <w:br/>
      </w:r>
      <w:r w:rsidR="008B3712">
        <w:rPr>
          <w:b/>
          <w:sz w:val="22"/>
        </w:rPr>
        <w:t xml:space="preserve">RATP, Bouygues construction, </w:t>
      </w:r>
      <w:r w:rsidR="00A03C7C">
        <w:rPr>
          <w:b/>
          <w:sz w:val="22"/>
        </w:rPr>
        <w:t>ENGIE</w:t>
      </w:r>
      <w:r w:rsidR="00D548B6">
        <w:rPr>
          <w:b/>
          <w:sz w:val="22"/>
        </w:rPr>
        <w:t>, Thalès</w:t>
      </w:r>
      <w:r w:rsidR="00A03C7C">
        <w:rPr>
          <w:b/>
          <w:sz w:val="22"/>
        </w:rPr>
        <w:t>,</w:t>
      </w:r>
      <w:r w:rsidR="00D548B6">
        <w:rPr>
          <w:b/>
          <w:sz w:val="22"/>
        </w:rPr>
        <w:t xml:space="preserve"> </w:t>
      </w:r>
      <w:r w:rsidR="00A03C7C" w:rsidRPr="00A4275B">
        <w:rPr>
          <w:b/>
        </w:rPr>
        <w:t>Toshiba</w:t>
      </w:r>
      <w:r w:rsidR="00A03C7C" w:rsidRPr="00A4275B">
        <w:t xml:space="preserve">, </w:t>
      </w:r>
      <w:r w:rsidR="00A03C7C" w:rsidRPr="00A4275B">
        <w:rPr>
          <w:b/>
        </w:rPr>
        <w:t>Yamaha</w:t>
      </w:r>
      <w:r w:rsidR="00A03C7C" w:rsidRPr="00A4275B">
        <w:t xml:space="preserve">, </w:t>
      </w:r>
      <w:r w:rsidR="00A03C7C" w:rsidRPr="00A4275B">
        <w:rPr>
          <w:b/>
        </w:rPr>
        <w:t xml:space="preserve">Warner </w:t>
      </w:r>
      <w:proofErr w:type="spellStart"/>
      <w:r w:rsidR="00A03C7C" w:rsidRPr="00A4275B">
        <w:rPr>
          <w:b/>
        </w:rPr>
        <w:t>Bros</w:t>
      </w:r>
      <w:proofErr w:type="spellEnd"/>
      <w:r w:rsidR="00A03C7C" w:rsidRPr="00A4275B">
        <w:t xml:space="preserve">, </w:t>
      </w:r>
      <w:r w:rsidR="00A03C7C" w:rsidRPr="00A4275B">
        <w:rPr>
          <w:b/>
        </w:rPr>
        <w:t>3M</w:t>
      </w:r>
      <w:r w:rsidR="00A03C7C" w:rsidRPr="00A4275B">
        <w:t xml:space="preserve">, </w:t>
      </w:r>
      <w:r w:rsidR="00A03C7C" w:rsidRPr="00A4275B">
        <w:rPr>
          <w:b/>
        </w:rPr>
        <w:t>Exxon</w:t>
      </w:r>
      <w:r w:rsidR="00A03C7C" w:rsidRPr="00A4275B">
        <w:t xml:space="preserve">, </w:t>
      </w:r>
      <w:r w:rsidR="00A03C7C" w:rsidRPr="00A4275B">
        <w:rPr>
          <w:b/>
        </w:rPr>
        <w:t>AT&amp;T</w:t>
      </w:r>
      <w:r w:rsidR="00A03C7C" w:rsidRPr="00A4275B">
        <w:t xml:space="preserve">, </w:t>
      </w:r>
      <w:r w:rsidR="00A03C7C" w:rsidRPr="00A4275B">
        <w:rPr>
          <w:b/>
        </w:rPr>
        <w:t>SNCF</w:t>
      </w:r>
      <w:r w:rsidR="00A03C7C">
        <w:rPr>
          <w:sz w:val="22"/>
        </w:rPr>
        <w:t xml:space="preserve">, </w:t>
      </w:r>
      <w:r w:rsidR="00A03C7C" w:rsidRPr="00A4275B">
        <w:rPr>
          <w:b/>
        </w:rPr>
        <w:t>EMD</w:t>
      </w:r>
      <w:r w:rsidR="00A03C7C" w:rsidRPr="00A4275B">
        <w:t xml:space="preserve">, (Constructeur américain de locomotives Diesel) </w:t>
      </w:r>
      <w:r w:rsidR="00A03C7C" w:rsidRPr="00A4275B">
        <w:rPr>
          <w:b/>
          <w:sz w:val="22"/>
        </w:rPr>
        <w:t>Renault – Nissan</w:t>
      </w:r>
      <w:r w:rsidR="00A03C7C" w:rsidRPr="00A4275B">
        <w:rPr>
          <w:bCs/>
          <w:sz w:val="22"/>
        </w:rPr>
        <w:t xml:space="preserve">, </w:t>
      </w:r>
      <w:r w:rsidR="00A03C7C" w:rsidRPr="00A4275B">
        <w:rPr>
          <w:b/>
        </w:rPr>
        <w:t>Siemens</w:t>
      </w:r>
      <w:r w:rsidR="00A03C7C" w:rsidRPr="00A4275B">
        <w:t xml:space="preserve">, </w:t>
      </w:r>
      <w:proofErr w:type="spellStart"/>
      <w:r w:rsidR="00A03C7C" w:rsidRPr="00A4275B">
        <w:rPr>
          <w:b/>
        </w:rPr>
        <w:t>Amtrack</w:t>
      </w:r>
      <w:proofErr w:type="spellEnd"/>
      <w:r w:rsidR="00A03C7C" w:rsidRPr="00A4275B">
        <w:t xml:space="preserve">, </w:t>
      </w:r>
      <w:proofErr w:type="spellStart"/>
      <w:r w:rsidR="00A03C7C" w:rsidRPr="00A4275B">
        <w:rPr>
          <w:b/>
        </w:rPr>
        <w:t>Alstom</w:t>
      </w:r>
      <w:proofErr w:type="spellEnd"/>
      <w:r w:rsidR="00A03C7C" w:rsidRPr="00A4275B">
        <w:t xml:space="preserve">, </w:t>
      </w:r>
      <w:r w:rsidR="00A03C7C" w:rsidRPr="00A4275B">
        <w:rPr>
          <w:b/>
        </w:rPr>
        <w:t>Pillsbury</w:t>
      </w:r>
      <w:r w:rsidR="00A03C7C" w:rsidRPr="00A4275B">
        <w:t xml:space="preserve">, </w:t>
      </w:r>
      <w:r w:rsidR="00A03C7C" w:rsidRPr="00A4275B">
        <w:rPr>
          <w:b/>
        </w:rPr>
        <w:t>Total-Final-Elf</w:t>
      </w:r>
      <w:r w:rsidR="00A03C7C" w:rsidRPr="00A4275B">
        <w:t xml:space="preserve">, </w:t>
      </w:r>
      <w:r w:rsidR="00A03C7C" w:rsidRPr="00A4275B">
        <w:rPr>
          <w:b/>
        </w:rPr>
        <w:t>Sanofi Aventis</w:t>
      </w:r>
      <w:r w:rsidR="00A03C7C" w:rsidRPr="00A4275B">
        <w:t xml:space="preserve">, </w:t>
      </w:r>
      <w:r w:rsidR="00A03C7C" w:rsidRPr="00A4275B">
        <w:rPr>
          <w:b/>
        </w:rPr>
        <w:t xml:space="preserve">Shell, </w:t>
      </w:r>
      <w:r>
        <w:rPr>
          <w:b/>
          <w:sz w:val="22"/>
        </w:rPr>
        <w:t>GIAT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Industrie </w:t>
      </w:r>
      <w:r>
        <w:rPr>
          <w:sz w:val="22"/>
        </w:rPr>
        <w:t>(manuels de formation pour le char Leclerc),</w:t>
      </w:r>
      <w:r>
        <w:rPr>
          <w:sz w:val="22"/>
        </w:rPr>
        <w:tab/>
        <w:t xml:space="preserve"> </w:t>
      </w:r>
      <w:r>
        <w:rPr>
          <w:b/>
          <w:bCs/>
          <w:sz w:val="22"/>
        </w:rPr>
        <w:t>B</w:t>
      </w:r>
      <w:r w:rsidR="006B5BC1">
        <w:rPr>
          <w:b/>
          <w:bCs/>
          <w:sz w:val="22"/>
        </w:rPr>
        <w:t>ayer</w:t>
      </w:r>
      <w:r>
        <w:rPr>
          <w:b/>
          <w:bCs/>
          <w:sz w:val="22"/>
        </w:rPr>
        <w:t xml:space="preserve"> : </w:t>
      </w:r>
      <w:r>
        <w:rPr>
          <w:sz w:val="22"/>
        </w:rPr>
        <w:t>Fiches de données de sécurité, fiches produits,</w:t>
      </w:r>
      <w:r>
        <w:rPr>
          <w:sz w:val="22"/>
        </w:rPr>
        <w:tab/>
      </w:r>
    </w:p>
    <w:p w:rsidR="004A60C1" w:rsidRDefault="004A60C1">
      <w:pPr>
        <w:tabs>
          <w:tab w:val="left" w:pos="2268"/>
        </w:tabs>
        <w:ind w:left="2265"/>
        <w:jc w:val="both"/>
        <w:rPr>
          <w:sz w:val="22"/>
        </w:rPr>
      </w:pPr>
    </w:p>
    <w:p w:rsidR="00E1706A" w:rsidRDefault="00E1706A">
      <w:pPr>
        <w:tabs>
          <w:tab w:val="left" w:pos="1701"/>
        </w:tabs>
        <w:ind w:left="1701" w:hanging="1701"/>
        <w:jc w:val="both"/>
        <w:rPr>
          <w:b/>
          <w:sz w:val="22"/>
        </w:rPr>
      </w:pPr>
    </w:p>
    <w:p w:rsidR="004A60C1" w:rsidRDefault="004A60C1">
      <w:pPr>
        <w:tabs>
          <w:tab w:val="left" w:pos="1701"/>
        </w:tabs>
        <w:ind w:left="1701" w:hanging="1701"/>
        <w:jc w:val="both"/>
        <w:rPr>
          <w:sz w:val="22"/>
        </w:rPr>
      </w:pPr>
      <w:r>
        <w:rPr>
          <w:b/>
          <w:sz w:val="22"/>
        </w:rPr>
        <w:t>Depuis 1978</w:t>
      </w:r>
      <w:r>
        <w:rPr>
          <w:sz w:val="22"/>
        </w:rPr>
        <w:tab/>
      </w:r>
      <w:r>
        <w:rPr>
          <w:b/>
          <w:sz w:val="22"/>
        </w:rPr>
        <w:t>Animatrice de Formation en Anglais</w:t>
      </w:r>
      <w:r>
        <w:rPr>
          <w:sz w:val="22"/>
        </w:rPr>
        <w:t xml:space="preserve"> : Cours d'anglais destinés aux adultes dans le cadre de la formation continue au Centre d'Animation et d'Expression Linguistique (C.A.E.L.), ainsi que pour diverses sociétés (GE Capital, Alcatel-Alsthom, …)</w:t>
      </w:r>
    </w:p>
    <w:p w:rsidR="004A60C1" w:rsidRDefault="004A60C1">
      <w:pPr>
        <w:tabs>
          <w:tab w:val="left" w:pos="2268"/>
        </w:tabs>
        <w:ind w:left="2268" w:hanging="2268"/>
        <w:jc w:val="both"/>
        <w:rPr>
          <w:b/>
          <w:sz w:val="22"/>
        </w:rPr>
      </w:pPr>
    </w:p>
    <w:p w:rsidR="004A60C1" w:rsidRDefault="004A60C1">
      <w:pPr>
        <w:tabs>
          <w:tab w:val="left" w:pos="1701"/>
        </w:tabs>
        <w:ind w:left="1701" w:hanging="1701"/>
        <w:jc w:val="both"/>
        <w:rPr>
          <w:sz w:val="22"/>
        </w:rPr>
      </w:pPr>
      <w:r>
        <w:rPr>
          <w:b/>
          <w:sz w:val="22"/>
        </w:rPr>
        <w:t>1976 – 1978</w:t>
      </w:r>
      <w:r>
        <w:rPr>
          <w:b/>
          <w:sz w:val="22"/>
        </w:rPr>
        <w:tab/>
        <w:t>Traductrice – Assistante d'ingénieur</w:t>
      </w:r>
      <w:r>
        <w:rPr>
          <w:sz w:val="22"/>
        </w:rPr>
        <w:t xml:space="preserve"> au </w:t>
      </w:r>
      <w:r>
        <w:rPr>
          <w:b/>
          <w:sz w:val="22"/>
        </w:rPr>
        <w:t>Commissariat à l'Energie Atomique</w:t>
      </w:r>
      <w:r>
        <w:rPr>
          <w:sz w:val="22"/>
        </w:rPr>
        <w:t xml:space="preserve"> (siège : Rue de la Fédération – Paris 15è))</w:t>
      </w:r>
    </w:p>
    <w:p w:rsidR="004A60C1" w:rsidRDefault="004A60C1">
      <w:pPr>
        <w:tabs>
          <w:tab w:val="left" w:pos="1701"/>
        </w:tabs>
        <w:ind w:left="1701" w:hanging="1701"/>
        <w:jc w:val="both"/>
        <w:rPr>
          <w:b/>
          <w:sz w:val="22"/>
        </w:rPr>
      </w:pPr>
      <w:r>
        <w:rPr>
          <w:sz w:val="22"/>
        </w:rPr>
        <w:tab/>
        <w:t>Chargée des traductions des documents pour les réunions de l'</w:t>
      </w:r>
      <w:r>
        <w:rPr>
          <w:b/>
          <w:sz w:val="22"/>
        </w:rPr>
        <w:t>AIEA</w:t>
      </w:r>
      <w:r>
        <w:rPr>
          <w:sz w:val="22"/>
        </w:rPr>
        <w:t xml:space="preserve"> (interventions, documents techniques et comptes-rendus de réunion) et pour la Direction des Relations Internationales et pour la </w:t>
      </w:r>
      <w:r>
        <w:rPr>
          <w:b/>
          <w:sz w:val="22"/>
        </w:rPr>
        <w:t>COGEMA</w:t>
      </w:r>
      <w:r>
        <w:rPr>
          <w:sz w:val="22"/>
        </w:rPr>
        <w:t>.</w:t>
      </w:r>
    </w:p>
    <w:p w:rsidR="004A60C1" w:rsidRDefault="004A60C1">
      <w:pPr>
        <w:tabs>
          <w:tab w:val="left" w:pos="2268"/>
        </w:tabs>
        <w:jc w:val="both"/>
        <w:rPr>
          <w:sz w:val="22"/>
        </w:rPr>
      </w:pPr>
    </w:p>
    <w:p w:rsidR="004A60C1" w:rsidRDefault="004A60C1">
      <w:pPr>
        <w:pBdr>
          <w:top w:val="single" w:sz="6" w:space="3" w:color="auto" w:shadow="1"/>
          <w:left w:val="single" w:sz="6" w:space="4" w:color="auto" w:shadow="1"/>
          <w:bottom w:val="single" w:sz="6" w:space="3" w:color="auto" w:shadow="1"/>
          <w:right w:val="single" w:sz="6" w:space="4" w:color="auto" w:shadow="1"/>
        </w:pBdr>
        <w:ind w:right="3402"/>
        <w:rPr>
          <w:b/>
          <w:sz w:val="22"/>
        </w:rPr>
      </w:pPr>
      <w:r>
        <w:rPr>
          <w:b/>
          <w:sz w:val="22"/>
        </w:rPr>
        <w:t>FORMATION - CONNAISSANCES GENERALES</w:t>
      </w:r>
    </w:p>
    <w:p w:rsidR="004A60C1" w:rsidRDefault="004A60C1"/>
    <w:p w:rsidR="004A60C1" w:rsidRDefault="004A60C1">
      <w:pPr>
        <w:tabs>
          <w:tab w:val="left" w:pos="1701"/>
        </w:tabs>
      </w:pPr>
      <w:r>
        <w:rPr>
          <w:b/>
        </w:rPr>
        <w:t>1980</w:t>
      </w:r>
      <w:r>
        <w:tab/>
        <w:t>Maîtrise d'anglais à la Sorbonne (Paris IV)</w:t>
      </w:r>
    </w:p>
    <w:p w:rsidR="004A60C1" w:rsidRDefault="004A60C1">
      <w:pPr>
        <w:tabs>
          <w:tab w:val="left" w:pos="1701"/>
        </w:tabs>
      </w:pPr>
      <w:r>
        <w:rPr>
          <w:b/>
        </w:rPr>
        <w:t>1979</w:t>
      </w:r>
      <w:r>
        <w:tab/>
        <w:t>Licence d'Allemand Paris IV (Grand Palais)</w:t>
      </w:r>
    </w:p>
    <w:p w:rsidR="004A60C1" w:rsidRDefault="004A60C1">
      <w:pPr>
        <w:numPr>
          <w:ilvl w:val="0"/>
          <w:numId w:val="3"/>
        </w:numPr>
        <w:tabs>
          <w:tab w:val="clear" w:pos="2265"/>
          <w:tab w:val="left" w:pos="1701"/>
        </w:tabs>
      </w:pPr>
      <w:r>
        <w:t>Licence d'anglais à la Sorbonne (Paris IV)</w:t>
      </w:r>
    </w:p>
    <w:p w:rsidR="004A60C1" w:rsidRDefault="004A60C1">
      <w:pPr>
        <w:tabs>
          <w:tab w:val="left" w:pos="1701"/>
        </w:tabs>
        <w:ind w:left="1701" w:right="-568" w:hanging="1701"/>
      </w:pPr>
      <w:r>
        <w:rPr>
          <w:b/>
        </w:rPr>
        <w:t>1972 – 1976</w:t>
      </w:r>
      <w:r>
        <w:rPr>
          <w:b/>
        </w:rPr>
        <w:tab/>
      </w:r>
      <w:r>
        <w:t xml:space="preserve">Etudes à </w:t>
      </w:r>
      <w:r w:rsidRPr="00CC2658">
        <w:rPr>
          <w:b/>
        </w:rPr>
        <w:t>l'Institut Supérieur d'Interprétariat et de Traduction</w:t>
      </w:r>
      <w:r>
        <w:t xml:space="preserve"> (</w:t>
      </w:r>
      <w:r>
        <w:rPr>
          <w:b/>
          <w:bCs/>
        </w:rPr>
        <w:t>I.S.I.T</w:t>
      </w:r>
      <w:r>
        <w:t xml:space="preserve">) de Paris </w:t>
      </w:r>
      <w:r>
        <w:br/>
      </w:r>
      <w:r>
        <w:rPr>
          <w:b/>
        </w:rPr>
        <w:t>Diplôme de Traductrice – Interprète</w:t>
      </w:r>
      <w:r>
        <w:t xml:space="preserve"> de liaison trilingue (Français–anglais–allemand)</w:t>
      </w:r>
    </w:p>
    <w:p w:rsidR="004A60C1" w:rsidRDefault="004A60C1">
      <w:pPr>
        <w:numPr>
          <w:ilvl w:val="0"/>
          <w:numId w:val="4"/>
        </w:numPr>
        <w:tabs>
          <w:tab w:val="clear" w:pos="1980"/>
          <w:tab w:val="left" w:pos="1701"/>
        </w:tabs>
        <w:ind w:right="-426"/>
      </w:pPr>
      <w:r>
        <w:t xml:space="preserve">Diplôme de la </w:t>
      </w:r>
      <w:r>
        <w:rPr>
          <w:b/>
          <w:bCs/>
          <w:i/>
          <w:iCs/>
        </w:rPr>
        <w:t>Chambre de Commerce Franco-allemande</w:t>
      </w:r>
    </w:p>
    <w:p w:rsidR="004A60C1" w:rsidRDefault="004A60C1">
      <w:pPr>
        <w:tabs>
          <w:tab w:val="left" w:pos="1701"/>
        </w:tabs>
        <w:ind w:left="1701" w:right="-426" w:hanging="1701"/>
        <w:rPr>
          <w:b/>
        </w:rPr>
      </w:pPr>
      <w:r>
        <w:rPr>
          <w:b/>
        </w:rPr>
        <w:t>1974</w:t>
      </w:r>
      <w:r>
        <w:rPr>
          <w:b/>
        </w:rPr>
        <w:tab/>
      </w:r>
      <w:r>
        <w:t xml:space="preserve">Diplôme de </w:t>
      </w:r>
      <w:r>
        <w:rPr>
          <w:b/>
          <w:bCs/>
          <w:i/>
          <w:iCs/>
        </w:rPr>
        <w:t>Correspondancière – Interprète de la SPLEF</w:t>
      </w:r>
      <w:r>
        <w:t xml:space="preserve"> (Société pour la Propagation des Langues Etrangères en France)</w:t>
      </w:r>
    </w:p>
    <w:p w:rsidR="004A60C1" w:rsidRDefault="004A60C1">
      <w:pPr>
        <w:tabs>
          <w:tab w:val="left" w:pos="1701"/>
        </w:tabs>
      </w:pPr>
      <w:r>
        <w:rPr>
          <w:b/>
        </w:rPr>
        <w:t>1973</w:t>
      </w:r>
      <w:r>
        <w:tab/>
        <w:t xml:space="preserve">Diplôme de la </w:t>
      </w:r>
      <w:r>
        <w:rPr>
          <w:b/>
          <w:bCs/>
          <w:i/>
          <w:iCs/>
        </w:rPr>
        <w:t>Chambre de Commerce Franco-Britannique</w:t>
      </w:r>
    </w:p>
    <w:p w:rsidR="004A60C1" w:rsidRDefault="004A60C1">
      <w:pPr>
        <w:tabs>
          <w:tab w:val="left" w:pos="2268"/>
        </w:tabs>
      </w:pPr>
    </w:p>
    <w:p w:rsidR="004A60C1" w:rsidRDefault="004A60C1">
      <w:pPr>
        <w:pBdr>
          <w:top w:val="single" w:sz="6" w:space="3" w:color="auto" w:shadow="1"/>
          <w:left w:val="single" w:sz="6" w:space="4" w:color="auto" w:shadow="1"/>
          <w:bottom w:val="single" w:sz="6" w:space="3" w:color="auto" w:shadow="1"/>
          <w:right w:val="single" w:sz="6" w:space="4" w:color="auto" w:shadow="1"/>
        </w:pBdr>
        <w:ind w:right="6803"/>
        <w:rPr>
          <w:b/>
          <w:sz w:val="22"/>
        </w:rPr>
      </w:pPr>
      <w:r>
        <w:rPr>
          <w:b/>
          <w:sz w:val="22"/>
        </w:rPr>
        <w:t>DIVERS</w:t>
      </w:r>
    </w:p>
    <w:p w:rsidR="004A60C1" w:rsidRDefault="004A60C1">
      <w:pPr>
        <w:tabs>
          <w:tab w:val="left" w:pos="2268"/>
        </w:tabs>
        <w:rPr>
          <w:b/>
          <w:sz w:val="22"/>
        </w:rPr>
      </w:pPr>
    </w:p>
    <w:p w:rsidR="004A60C1" w:rsidRDefault="004A60C1">
      <w:pPr>
        <w:tabs>
          <w:tab w:val="left" w:pos="2268"/>
        </w:tabs>
      </w:pPr>
      <w:r>
        <w:t>- Déplacements en France et à l'étranger pour des interprétations et des missions de formation</w:t>
      </w:r>
    </w:p>
    <w:p w:rsidR="004A60C1" w:rsidRDefault="004A60C1">
      <w:pPr>
        <w:tabs>
          <w:tab w:val="left" w:pos="2268"/>
        </w:tabs>
        <w:ind w:left="142" w:hanging="142"/>
      </w:pPr>
      <w:r>
        <w:t>- Nombreux voyages et séjours à l'étranger (Etats Unis, Canada, Angleterre, Allemagne, Autriche, Inde, Tunisie, Egypte, Sénégal, Madagascar, …)</w:t>
      </w:r>
    </w:p>
    <w:p w:rsidR="004A60C1" w:rsidRDefault="004A60C1">
      <w:pPr>
        <w:tabs>
          <w:tab w:val="left" w:pos="2268"/>
        </w:tabs>
      </w:pPr>
      <w:r>
        <w:t>- Titulaire du permis B</w:t>
      </w:r>
    </w:p>
    <w:p w:rsidR="004A60C1" w:rsidRDefault="004A60C1">
      <w:pPr>
        <w:tabs>
          <w:tab w:val="left" w:pos="2268"/>
        </w:tabs>
      </w:pPr>
      <w:r>
        <w:t>- Sorties à Paris et en province (théâtre, concerts, opéras, expositions)</w:t>
      </w:r>
    </w:p>
    <w:p w:rsidR="00FF02A6" w:rsidRDefault="004A60C1">
      <w:pPr>
        <w:tabs>
          <w:tab w:val="left" w:pos="2268"/>
        </w:tabs>
      </w:pPr>
      <w:r>
        <w:t xml:space="preserve">- Pratique régulière de sport (tennis, jogging et randonnée) et du piano </w:t>
      </w:r>
    </w:p>
    <w:p w:rsidR="00272019" w:rsidRDefault="00272019">
      <w:pPr>
        <w:tabs>
          <w:tab w:val="left" w:pos="2268"/>
        </w:tabs>
      </w:pPr>
    </w:p>
    <w:p w:rsidR="008F3D6C" w:rsidRDefault="006C0F38">
      <w:pPr>
        <w:tabs>
          <w:tab w:val="left" w:pos="2268"/>
        </w:tabs>
      </w:pPr>
      <w:r>
        <w:br w:type="page"/>
      </w:r>
    </w:p>
    <w:p w:rsidR="008F3D6C" w:rsidRPr="006B752D" w:rsidRDefault="008F3D6C" w:rsidP="008F3D6C">
      <w:pPr>
        <w:tabs>
          <w:tab w:val="left" w:pos="2268"/>
        </w:tabs>
        <w:rPr>
          <w:b/>
          <w:u w:val="single"/>
        </w:rPr>
      </w:pPr>
      <w:r w:rsidRPr="006B752D">
        <w:rPr>
          <w:b/>
          <w:u w:val="single"/>
        </w:rPr>
        <w:t>Récapitulatifs des missions d’interprétation réalisées récemment :</w:t>
      </w:r>
    </w:p>
    <w:p w:rsidR="008F3D6C" w:rsidRDefault="008F3D6C" w:rsidP="008F3D6C">
      <w:pPr>
        <w:pStyle w:val="Titre6"/>
        <w:keepNext w:val="0"/>
        <w:widowControl w:val="0"/>
        <w:tabs>
          <w:tab w:val="clear" w:pos="2268"/>
          <w:tab w:val="left" w:pos="2127"/>
          <w:tab w:val="left" w:pos="2410"/>
        </w:tabs>
        <w:ind w:left="2126" w:hanging="2127"/>
      </w:pPr>
      <w:r>
        <w:t xml:space="preserve">Interprétations, financières, techniques, juridiques et commerciales : </w:t>
      </w:r>
    </w:p>
    <w:p w:rsidR="008F3D6C" w:rsidRDefault="008F3D6C" w:rsidP="008F3D6C">
      <w:pPr>
        <w:tabs>
          <w:tab w:val="left" w:pos="2127"/>
        </w:tabs>
        <w:ind w:left="2268" w:hanging="2268"/>
      </w:pPr>
      <w:r>
        <w:tab/>
      </w:r>
    </w:p>
    <w:p w:rsidR="00BA684F" w:rsidRDefault="008F3D6C" w:rsidP="00BA684F">
      <w:pPr>
        <w:tabs>
          <w:tab w:val="left" w:pos="1134"/>
        </w:tabs>
        <w:ind w:left="1134" w:hanging="1134"/>
      </w:pPr>
      <w:r>
        <w:tab/>
      </w:r>
      <w:r w:rsidR="00BA684F" w:rsidRPr="00325403">
        <w:t xml:space="preserve">- Paris Cyber </w:t>
      </w:r>
      <w:proofErr w:type="spellStart"/>
      <w:r w:rsidR="00BA684F" w:rsidRPr="00325403">
        <w:t>week</w:t>
      </w:r>
      <w:proofErr w:type="spellEnd"/>
      <w:r w:rsidR="00BA684F" w:rsidRPr="00325403">
        <w:t xml:space="preserve"> – Mission de 2 jours les 30 septembre et 1</w:t>
      </w:r>
      <w:r w:rsidR="00BA684F" w:rsidRPr="00325403">
        <w:rPr>
          <w:vertAlign w:val="superscript"/>
        </w:rPr>
        <w:t>er</w:t>
      </w:r>
      <w:r w:rsidR="00BA684F">
        <w:t xml:space="preserve"> octobre 2020 – Conférence sur la sécurité informatique</w:t>
      </w:r>
    </w:p>
    <w:p w:rsidR="00BA684F" w:rsidRDefault="00BA684F" w:rsidP="00BA684F">
      <w:pPr>
        <w:tabs>
          <w:tab w:val="left" w:pos="1134"/>
        </w:tabs>
        <w:ind w:left="1134" w:hanging="1134"/>
      </w:pPr>
      <w:r>
        <w:tab/>
        <w:t>- Entretiens préalables de licenciement pour une société américaine à Paris – le 24 septembre 2020</w:t>
      </w:r>
    </w:p>
    <w:p w:rsidR="00BA684F" w:rsidRPr="00325403" w:rsidRDefault="00BA684F" w:rsidP="00BA684F">
      <w:pPr>
        <w:tabs>
          <w:tab w:val="left" w:pos="1134"/>
        </w:tabs>
        <w:ind w:left="1134" w:hanging="1134"/>
      </w:pPr>
      <w:r>
        <w:tab/>
        <w:t xml:space="preserve">- Mission de 2 jours pour la société Samsung à Paris - Présentation des nouveaux produits – les 17 et 18 septembre 2020 </w:t>
      </w:r>
    </w:p>
    <w:p w:rsidR="00BA684F" w:rsidRPr="00BA684F" w:rsidRDefault="00BA684F" w:rsidP="00BA684F">
      <w:pPr>
        <w:tabs>
          <w:tab w:val="left" w:pos="1134"/>
        </w:tabs>
        <w:ind w:left="1134" w:hanging="1134"/>
      </w:pPr>
      <w:r w:rsidRPr="00325403">
        <w:tab/>
      </w:r>
      <w:r w:rsidRPr="00BA684F">
        <w:t xml:space="preserve">- Mission de 2 semaines pour l’armée américaine </w:t>
      </w:r>
      <w:r>
        <w:t xml:space="preserve">et la </w:t>
      </w:r>
      <w:r w:rsidRPr="00BA684F">
        <w:t>SNCF</w:t>
      </w:r>
      <w:r>
        <w:t xml:space="preserve"> à </w:t>
      </w:r>
      <w:r w:rsidRPr="00BA684F">
        <w:t>La Rochelle (10</w:t>
      </w:r>
      <w:r>
        <w:t xml:space="preserve"> au </w:t>
      </w:r>
      <w:r w:rsidRPr="00BA684F">
        <w:t>20 Ju</w:t>
      </w:r>
      <w:r>
        <w:t xml:space="preserve">illet </w:t>
      </w:r>
      <w:r w:rsidRPr="00BA684F">
        <w:t>2020)</w:t>
      </w:r>
    </w:p>
    <w:p w:rsidR="00086570" w:rsidRDefault="00BA684F" w:rsidP="006C0F38">
      <w:pPr>
        <w:tabs>
          <w:tab w:val="left" w:pos="1134"/>
        </w:tabs>
        <w:ind w:left="1418" w:hanging="1418"/>
      </w:pPr>
      <w:r w:rsidRPr="00BA684F">
        <w:tab/>
      </w:r>
      <w:r w:rsidR="00086570">
        <w:t xml:space="preserve">- </w:t>
      </w:r>
      <w:r w:rsidR="00086570" w:rsidRPr="00A53277">
        <w:rPr>
          <w:b/>
        </w:rPr>
        <w:t>Visio conférence pour la société Chloé (500 participants) le 05-05-2020</w:t>
      </w:r>
    </w:p>
    <w:p w:rsidR="008F3D6C" w:rsidRPr="006C0F38" w:rsidRDefault="00086570" w:rsidP="006C0F38">
      <w:pPr>
        <w:tabs>
          <w:tab w:val="left" w:pos="1134"/>
        </w:tabs>
        <w:ind w:left="1418" w:hanging="1418"/>
      </w:pPr>
      <w:r>
        <w:tab/>
      </w:r>
      <w:r w:rsidR="008F3D6C" w:rsidRPr="006C0F38">
        <w:t>- Visit</w:t>
      </w:r>
      <w:r w:rsidR="006C0F38" w:rsidRPr="006C0F38">
        <w:t>e d’une d</w:t>
      </w:r>
      <w:r w:rsidR="008F6572">
        <w:t>é</w:t>
      </w:r>
      <w:r w:rsidR="006C0F38" w:rsidRPr="006C0F38">
        <w:t>l</w:t>
      </w:r>
      <w:r w:rsidR="008F6572">
        <w:t>é</w:t>
      </w:r>
      <w:r w:rsidR="006C0F38" w:rsidRPr="006C0F38">
        <w:t>gation a</w:t>
      </w:r>
      <w:r w:rsidR="008F3D6C" w:rsidRPr="006C0F38">
        <w:t>ustrali</w:t>
      </w:r>
      <w:r w:rsidR="006C0F38">
        <w:t xml:space="preserve">enne </w:t>
      </w:r>
      <w:r w:rsidR="006C0F38" w:rsidRPr="006C0F38">
        <w:t xml:space="preserve">à </w:t>
      </w:r>
      <w:r w:rsidR="008F3D6C" w:rsidRPr="006C0F38">
        <w:t xml:space="preserve">Paris – </w:t>
      </w:r>
      <w:r w:rsidR="008F3D6C" w:rsidRPr="006C0F38">
        <w:rPr>
          <w:b/>
        </w:rPr>
        <w:t xml:space="preserve">RATP </w:t>
      </w:r>
      <w:r w:rsidR="008F3D6C" w:rsidRPr="006C0F38">
        <w:t xml:space="preserve">- 6-02-2020 </w:t>
      </w:r>
    </w:p>
    <w:p w:rsidR="008F3D6C" w:rsidRDefault="008F3D6C" w:rsidP="006C0F38">
      <w:pPr>
        <w:tabs>
          <w:tab w:val="left" w:pos="1134"/>
        </w:tabs>
        <w:ind w:left="1276" w:hanging="1134"/>
      </w:pPr>
      <w:r w:rsidRPr="006C0F38">
        <w:tab/>
      </w:r>
      <w:r>
        <w:t xml:space="preserve">- Interprétation lors d’une conférence sur la transformation numérique – </w:t>
      </w:r>
      <w:r w:rsidRPr="006C0F38">
        <w:rPr>
          <w:b/>
        </w:rPr>
        <w:t>Ministère des Finances</w:t>
      </w:r>
      <w:r>
        <w:t xml:space="preserve"> – 04-02-2020</w:t>
      </w:r>
    </w:p>
    <w:p w:rsidR="008F3D6C" w:rsidRPr="006C0F38" w:rsidRDefault="008F3D6C" w:rsidP="006C0F38">
      <w:pPr>
        <w:tabs>
          <w:tab w:val="left" w:pos="1134"/>
        </w:tabs>
        <w:ind w:left="1418" w:hanging="1418"/>
      </w:pPr>
      <w:r>
        <w:tab/>
      </w:r>
      <w:r w:rsidRPr="006C0F38">
        <w:t xml:space="preserve">- </w:t>
      </w:r>
      <w:r w:rsidR="006C0F38" w:rsidRPr="006C0F38">
        <w:t>Entretien préalable de licenciement</w:t>
      </w:r>
      <w:r w:rsidR="006C0F38">
        <w:t xml:space="preserve"> </w:t>
      </w:r>
      <w:r w:rsidRPr="006C0F38">
        <w:t>– 20-01-2020</w:t>
      </w:r>
    </w:p>
    <w:p w:rsidR="008F3D6C" w:rsidRPr="006C0F38" w:rsidRDefault="008F3D6C" w:rsidP="006C0F38">
      <w:pPr>
        <w:tabs>
          <w:tab w:val="left" w:pos="1134"/>
        </w:tabs>
        <w:ind w:left="1418" w:right="-285" w:hanging="1418"/>
      </w:pPr>
      <w:r w:rsidRPr="006C0F38">
        <w:tab/>
        <w:t xml:space="preserve">- </w:t>
      </w:r>
      <w:r w:rsidR="006C0F38" w:rsidRPr="00F808A8">
        <w:rPr>
          <w:b/>
        </w:rPr>
        <w:t xml:space="preserve">Réunion international à </w:t>
      </w:r>
      <w:r w:rsidRPr="00F808A8">
        <w:rPr>
          <w:b/>
        </w:rPr>
        <w:t xml:space="preserve">Paris « Customer </w:t>
      </w:r>
      <w:proofErr w:type="spellStart"/>
      <w:r w:rsidRPr="00F808A8">
        <w:rPr>
          <w:b/>
        </w:rPr>
        <w:t>experience</w:t>
      </w:r>
      <w:proofErr w:type="spellEnd"/>
      <w:r w:rsidRPr="00F808A8">
        <w:rPr>
          <w:b/>
        </w:rPr>
        <w:t> » Orange – 16-01-2020</w:t>
      </w:r>
    </w:p>
    <w:p w:rsidR="008F3D6C" w:rsidRPr="006C0F38" w:rsidRDefault="008F3D6C" w:rsidP="006C0F38">
      <w:pPr>
        <w:tabs>
          <w:tab w:val="left" w:pos="1134"/>
        </w:tabs>
        <w:ind w:left="1418" w:right="-427" w:hanging="1418"/>
      </w:pPr>
      <w:r w:rsidRPr="006C0F38">
        <w:tab/>
        <w:t xml:space="preserve">- </w:t>
      </w:r>
      <w:r w:rsidR="006C0F38" w:rsidRPr="006C0F38">
        <w:t>Réunion avec un cabinet d’architecte</w:t>
      </w:r>
      <w:r w:rsidR="006C0F38">
        <w:t>s britannique</w:t>
      </w:r>
      <w:r w:rsidR="006C0F38" w:rsidRPr="006C0F38">
        <w:t xml:space="preserve"> dans le cadre d’un projet de </w:t>
      </w:r>
      <w:r w:rsidR="006C0F38">
        <w:t>ré</w:t>
      </w:r>
      <w:r w:rsidR="006C0F38" w:rsidRPr="006C0F38">
        <w:t xml:space="preserve">novation en </w:t>
      </w:r>
      <w:r w:rsidRPr="006C0F38">
        <w:t xml:space="preserve">France – </w:t>
      </w:r>
      <w:r w:rsidRPr="006C0F38">
        <w:rPr>
          <w:b/>
        </w:rPr>
        <w:t>Grafton</w:t>
      </w:r>
      <w:r w:rsidRPr="006C0F38">
        <w:t xml:space="preserve"> – 10-01-2020</w:t>
      </w:r>
    </w:p>
    <w:p w:rsidR="008F3D6C" w:rsidRDefault="008F3D6C" w:rsidP="006C0F38">
      <w:pPr>
        <w:tabs>
          <w:tab w:val="left" w:pos="1134"/>
        </w:tabs>
        <w:ind w:left="1418" w:right="-285" w:hanging="1418"/>
      </w:pPr>
      <w:r w:rsidRPr="006C0F38">
        <w:tab/>
      </w:r>
      <w:r>
        <w:t xml:space="preserve">- Séminaire Recherche &amp; Développement – </w:t>
      </w:r>
      <w:r w:rsidRPr="006C0F38">
        <w:rPr>
          <w:b/>
        </w:rPr>
        <w:t>Bouygues Construction</w:t>
      </w:r>
      <w:r>
        <w:t xml:space="preserve"> – 4-12-2019</w:t>
      </w:r>
    </w:p>
    <w:p w:rsidR="008F3D6C" w:rsidRDefault="008F3D6C" w:rsidP="006C0F38">
      <w:pPr>
        <w:tabs>
          <w:tab w:val="left" w:pos="1134"/>
        </w:tabs>
        <w:ind w:left="1418" w:hanging="1418"/>
      </w:pPr>
      <w:r>
        <w:tab/>
        <w:t xml:space="preserve">- Procédure de licenciement </w:t>
      </w:r>
      <w:r w:rsidR="006C0F38">
        <w:t xml:space="preserve">– </w:t>
      </w:r>
      <w:r w:rsidR="006C0F38" w:rsidRPr="006C0F38">
        <w:rPr>
          <w:b/>
        </w:rPr>
        <w:t xml:space="preserve">Warner </w:t>
      </w:r>
      <w:proofErr w:type="spellStart"/>
      <w:r w:rsidR="006C0F38" w:rsidRPr="006C0F38">
        <w:rPr>
          <w:b/>
        </w:rPr>
        <w:t>Bros</w:t>
      </w:r>
      <w:proofErr w:type="spellEnd"/>
      <w:r>
        <w:t>– 3 12-2019</w:t>
      </w:r>
    </w:p>
    <w:p w:rsidR="008F3D6C" w:rsidRDefault="008F3D6C" w:rsidP="006C0F38">
      <w:pPr>
        <w:tabs>
          <w:tab w:val="left" w:pos="1134"/>
        </w:tabs>
        <w:ind w:left="1418" w:hanging="1418"/>
      </w:pPr>
      <w:r>
        <w:tab/>
        <w:t xml:space="preserve">- Conférence Smart City </w:t>
      </w:r>
      <w:r w:rsidR="006C0F38">
        <w:t xml:space="preserve">– </w:t>
      </w:r>
      <w:r w:rsidR="006C0F38" w:rsidRPr="006C0F38">
        <w:rPr>
          <w:b/>
        </w:rPr>
        <w:t xml:space="preserve">Mairie de </w:t>
      </w:r>
      <w:r w:rsidRPr="006C0F38">
        <w:rPr>
          <w:b/>
        </w:rPr>
        <w:t>Paris</w:t>
      </w:r>
      <w:r>
        <w:t xml:space="preserve"> – le 26-11-2019</w:t>
      </w:r>
    </w:p>
    <w:p w:rsidR="008F3D6C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rPr>
          <w:szCs w:val="24"/>
        </w:rPr>
        <w:tab/>
        <w:t xml:space="preserve">- Convention de la division juridique – </w:t>
      </w:r>
      <w:r w:rsidRPr="00BE0371">
        <w:rPr>
          <w:b/>
          <w:szCs w:val="24"/>
        </w:rPr>
        <w:t>Bouygues Construction</w:t>
      </w:r>
      <w:r>
        <w:rPr>
          <w:szCs w:val="24"/>
        </w:rPr>
        <w:t xml:space="preserve"> – 25 novembre 2019 à Paris</w:t>
      </w:r>
    </w:p>
    <w:p w:rsidR="006C0F38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tab/>
        <w:t>- Conférence internationale des réseaux de métro (</w:t>
      </w:r>
      <w:proofErr w:type="spellStart"/>
      <w:r>
        <w:t>CoMET</w:t>
      </w:r>
      <w:proofErr w:type="spellEnd"/>
      <w:r>
        <w:t xml:space="preserve">) – </w:t>
      </w:r>
      <w:r w:rsidR="00BE0371" w:rsidRPr="00BE0371">
        <w:rPr>
          <w:b/>
        </w:rPr>
        <w:t>RATP</w:t>
      </w:r>
      <w:r w:rsidR="00BE0371">
        <w:t xml:space="preserve"> </w:t>
      </w:r>
      <w:r>
        <w:t>à Paris du 12 au 14 novembre 2019</w:t>
      </w:r>
    </w:p>
    <w:p w:rsidR="006C0F38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tab/>
      </w:r>
      <w:r w:rsidRPr="002B5743">
        <w:rPr>
          <w:szCs w:val="24"/>
        </w:rPr>
        <w:t xml:space="preserve">- Sommet de la construction </w:t>
      </w:r>
      <w:proofErr w:type="spellStart"/>
      <w:r w:rsidRPr="002B5743">
        <w:rPr>
          <w:szCs w:val="24"/>
        </w:rPr>
        <w:t>biosourcée</w:t>
      </w:r>
      <w:proofErr w:type="spellEnd"/>
      <w:r w:rsidRPr="002B5743">
        <w:rPr>
          <w:szCs w:val="24"/>
        </w:rPr>
        <w:t xml:space="preserve"> organisée par la </w:t>
      </w:r>
      <w:r w:rsidRPr="00BE0371">
        <w:rPr>
          <w:b/>
          <w:szCs w:val="24"/>
        </w:rPr>
        <w:t>Région Ile de France</w:t>
      </w:r>
      <w:r w:rsidRPr="002B5743">
        <w:rPr>
          <w:szCs w:val="24"/>
        </w:rPr>
        <w:t xml:space="preserve"> – du 5 au 7 novembre 2019 à Paris</w:t>
      </w:r>
    </w:p>
    <w:p w:rsidR="006C0F38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tab/>
        <w:t>- Entretien préalable de licenciement pour une société américaine – 1 journée à Paris – le 8 novembre 2019</w:t>
      </w:r>
    </w:p>
    <w:p w:rsidR="008F3D6C" w:rsidRDefault="008F3D6C" w:rsidP="006C0F38">
      <w:pPr>
        <w:tabs>
          <w:tab w:val="left" w:pos="1134"/>
        </w:tabs>
        <w:ind w:left="1418" w:hanging="1418"/>
      </w:pPr>
      <w:r>
        <w:tab/>
        <w:t>- Conférence internationale des entreprises de nettoyage à Paris – 15-11-2019</w:t>
      </w:r>
    </w:p>
    <w:p w:rsidR="008F3D6C" w:rsidRDefault="008F3D6C" w:rsidP="006C0F38">
      <w:pPr>
        <w:tabs>
          <w:tab w:val="left" w:pos="1134"/>
        </w:tabs>
        <w:ind w:left="1418" w:hanging="1418"/>
      </w:pPr>
      <w:r>
        <w:tab/>
        <w:t>- Négociation commerciale - Vente d’un appartement à Paris – Octobre 2019</w:t>
      </w:r>
    </w:p>
    <w:p w:rsidR="006C0F38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tab/>
        <w:t xml:space="preserve">- Accompagnement d’une délégation saoudienne pendant 1 semaine – Visite des différents sites et dépôts de la </w:t>
      </w:r>
      <w:r w:rsidRPr="00BE0371">
        <w:rPr>
          <w:b/>
        </w:rPr>
        <w:t>RATP</w:t>
      </w:r>
      <w:r>
        <w:t xml:space="preserve"> – Paris – Octobre 2019</w:t>
      </w:r>
    </w:p>
    <w:p w:rsidR="008F3D6C" w:rsidRDefault="008F3D6C" w:rsidP="006C0F38">
      <w:pPr>
        <w:tabs>
          <w:tab w:val="left" w:pos="1134"/>
        </w:tabs>
        <w:ind w:left="1418" w:hanging="1418"/>
      </w:pPr>
      <w:r>
        <w:tab/>
        <w:t xml:space="preserve">- Journée du fret ferroviaire – Reims – </w:t>
      </w:r>
      <w:r w:rsidR="00BE0371" w:rsidRPr="00BE0371">
        <w:rPr>
          <w:b/>
        </w:rPr>
        <w:t>SNCF</w:t>
      </w:r>
      <w:r w:rsidR="00BE0371">
        <w:t xml:space="preserve"> - </w:t>
      </w:r>
      <w:r>
        <w:t>septembre 2019</w:t>
      </w:r>
    </w:p>
    <w:p w:rsidR="006C0F38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tab/>
        <w:t>- Réunion de présentation d’une société américaine en vue de son acquisition – Paris - Septembre 2019</w:t>
      </w:r>
    </w:p>
    <w:p w:rsidR="006C0F38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tab/>
        <w:t>- Mission de 3 jours au Havre – Transport de conteneurs des USA en France pour le compte de l’</w:t>
      </w:r>
      <w:r w:rsidR="00BE0371" w:rsidRPr="00BE0371">
        <w:rPr>
          <w:b/>
        </w:rPr>
        <w:t>A</w:t>
      </w:r>
      <w:r w:rsidRPr="00BE0371">
        <w:rPr>
          <w:b/>
        </w:rPr>
        <w:t>rmée américaine</w:t>
      </w:r>
      <w:r>
        <w:t xml:space="preserve"> – Septembre 2019</w:t>
      </w:r>
    </w:p>
    <w:p w:rsidR="008F3D6C" w:rsidRDefault="008F3D6C" w:rsidP="006C0F38">
      <w:pPr>
        <w:tabs>
          <w:tab w:val="left" w:pos="1134"/>
        </w:tabs>
        <w:ind w:left="1418" w:right="-285" w:hanging="1418"/>
      </w:pPr>
      <w:r>
        <w:tab/>
        <w:t xml:space="preserve">- Mission de 3 jours pour la </w:t>
      </w:r>
      <w:r w:rsidRPr="00BE0371">
        <w:rPr>
          <w:b/>
        </w:rPr>
        <w:t>RATP</w:t>
      </w:r>
      <w:r>
        <w:t xml:space="preserve"> – Chantier de nuit de réfection des voies – 08-2019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418" w:hanging="1418"/>
        <w:rPr>
          <w:b w:val="0"/>
        </w:rPr>
      </w:pPr>
      <w:r>
        <w:tab/>
      </w:r>
      <w:r>
        <w:rPr>
          <w:b w:val="0"/>
        </w:rPr>
        <w:t xml:space="preserve">- Interprétation lors du </w:t>
      </w:r>
      <w:proofErr w:type="gramStart"/>
      <w:r>
        <w:rPr>
          <w:b w:val="0"/>
        </w:rPr>
        <w:t>CE</w:t>
      </w:r>
      <w:proofErr w:type="gramEnd"/>
      <w:r>
        <w:rPr>
          <w:b w:val="0"/>
        </w:rPr>
        <w:t xml:space="preserve"> </w:t>
      </w:r>
      <w:r w:rsidRPr="00BE0371">
        <w:t>Altran</w:t>
      </w:r>
      <w:r>
        <w:rPr>
          <w:b w:val="0"/>
        </w:rPr>
        <w:t xml:space="preserve"> à Paris le 18/07/2019</w:t>
      </w:r>
    </w:p>
    <w:p w:rsidR="008F3D6C" w:rsidRDefault="008F3D6C" w:rsidP="006C0F38">
      <w:pPr>
        <w:tabs>
          <w:tab w:val="left" w:pos="1134"/>
        </w:tabs>
        <w:ind w:left="1418" w:hanging="1418"/>
      </w:pPr>
      <w:r>
        <w:tab/>
        <w:t>- Mission à Lille – Procédure de licenciement – 12 Juillet 2019</w:t>
      </w:r>
    </w:p>
    <w:p w:rsidR="008F3D6C" w:rsidRPr="00D63944" w:rsidRDefault="008F3D6C" w:rsidP="006C0F38">
      <w:pPr>
        <w:tabs>
          <w:tab w:val="left" w:pos="1134"/>
        </w:tabs>
        <w:ind w:left="1418" w:hanging="284"/>
        <w:rPr>
          <w:szCs w:val="24"/>
        </w:rPr>
      </w:pPr>
      <w:r>
        <w:t xml:space="preserve">- Conseil d’administration de la </w:t>
      </w:r>
      <w:r w:rsidRPr="00BE0371">
        <w:rPr>
          <w:b/>
        </w:rPr>
        <w:t xml:space="preserve">Sté </w:t>
      </w:r>
      <w:proofErr w:type="spellStart"/>
      <w:r w:rsidRPr="00BE0371">
        <w:rPr>
          <w:b/>
        </w:rPr>
        <w:t>EuropaCorp</w:t>
      </w:r>
      <w:proofErr w:type="spellEnd"/>
      <w:r>
        <w:t xml:space="preserve"> - </w:t>
      </w:r>
      <w:r w:rsidRPr="00CA5C6F">
        <w:rPr>
          <w:szCs w:val="24"/>
        </w:rPr>
        <w:t>cité du cinéma Paris le 26-06-2019</w:t>
      </w:r>
    </w:p>
    <w:p w:rsidR="008F3D6C" w:rsidRDefault="008F3D6C" w:rsidP="006C0F38">
      <w:pPr>
        <w:tabs>
          <w:tab w:val="left" w:pos="1134"/>
        </w:tabs>
        <w:ind w:left="1418" w:right="-285" w:hanging="1418"/>
      </w:pPr>
      <w:r>
        <w:tab/>
        <w:t xml:space="preserve">- Conférence internationale </w:t>
      </w:r>
      <w:r w:rsidRPr="00BE0371">
        <w:rPr>
          <w:b/>
        </w:rPr>
        <w:t>SRP France</w:t>
      </w:r>
      <w:r>
        <w:t xml:space="preserve"> (produits financiers) (19-20/06-2019)</w:t>
      </w:r>
    </w:p>
    <w:p w:rsidR="006C0F38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tab/>
        <w:t>- Fusion/Acquisition pour une société de distribution de Manga &amp; contenus vidéo (Sociétés japonaise et américaine) – Paris - 17-18 juin 2019)</w:t>
      </w:r>
      <w:r w:rsidR="006C0F38" w:rsidRPr="006C0F38">
        <w:rPr>
          <w:szCs w:val="24"/>
        </w:rPr>
        <w:t xml:space="preserve"> </w:t>
      </w:r>
    </w:p>
    <w:p w:rsidR="006C0F38" w:rsidRPr="002B5743" w:rsidRDefault="008F3D6C" w:rsidP="006C0F38">
      <w:pPr>
        <w:tabs>
          <w:tab w:val="left" w:pos="1134"/>
        </w:tabs>
        <w:ind w:left="1276" w:hanging="1276"/>
        <w:rPr>
          <w:szCs w:val="24"/>
        </w:rPr>
      </w:pPr>
      <w:r>
        <w:tab/>
        <w:t xml:space="preserve">- </w:t>
      </w:r>
      <w:r>
        <w:rPr>
          <w:szCs w:val="24"/>
        </w:rPr>
        <w:t xml:space="preserve">Mission </w:t>
      </w:r>
      <w:r w:rsidRPr="007D6BEF">
        <w:rPr>
          <w:szCs w:val="24"/>
        </w:rPr>
        <w:t xml:space="preserve">d’interprétation (art, archives, </w:t>
      </w:r>
      <w:proofErr w:type="spellStart"/>
      <w:r w:rsidRPr="007D6BEF">
        <w:rPr>
          <w:szCs w:val="24"/>
        </w:rPr>
        <w:t>history</w:t>
      </w:r>
      <w:proofErr w:type="spellEnd"/>
      <w:r>
        <w:rPr>
          <w:szCs w:val="24"/>
        </w:rPr>
        <w:t xml:space="preserve">) </w:t>
      </w:r>
      <w:r w:rsidRPr="00BE0371">
        <w:rPr>
          <w:b/>
          <w:szCs w:val="24"/>
        </w:rPr>
        <w:t>École des Beaux arts</w:t>
      </w:r>
      <w:r>
        <w:rPr>
          <w:szCs w:val="24"/>
        </w:rPr>
        <w:t xml:space="preserve"> à Paris (du 9 au 12 juin 2019)</w:t>
      </w:r>
      <w:r w:rsidR="006C0F38" w:rsidRPr="006C0F38">
        <w:rPr>
          <w:szCs w:val="24"/>
        </w:rPr>
        <w:t xml:space="preserve"> </w:t>
      </w:r>
    </w:p>
    <w:p w:rsidR="00BE0371" w:rsidRDefault="008F3D6C" w:rsidP="006C0F38">
      <w:pPr>
        <w:tabs>
          <w:tab w:val="left" w:pos="1134"/>
        </w:tabs>
        <w:ind w:left="1276" w:hanging="1276"/>
      </w:pPr>
      <w:r>
        <w:tab/>
        <w:t xml:space="preserve">- </w:t>
      </w:r>
      <w:r w:rsidRPr="00BE0371">
        <w:rPr>
          <w:b/>
        </w:rPr>
        <w:t>Forum international pour la paix</w:t>
      </w:r>
      <w:r>
        <w:t xml:space="preserve"> – Caen du 3 au 6 juin 2019</w:t>
      </w:r>
    </w:p>
    <w:p w:rsidR="006C0F38" w:rsidRPr="002B5743" w:rsidRDefault="00BE0371" w:rsidP="006C0F38">
      <w:pPr>
        <w:tabs>
          <w:tab w:val="left" w:pos="1134"/>
        </w:tabs>
        <w:ind w:left="1276" w:hanging="1276"/>
        <w:rPr>
          <w:szCs w:val="24"/>
        </w:rPr>
      </w:pPr>
      <w:r>
        <w:tab/>
      </w:r>
      <w:r w:rsidR="008F3D6C">
        <w:t xml:space="preserve">- Prix européen de la mobilité – Paris </w:t>
      </w:r>
      <w:r>
        <w:t xml:space="preserve">– </w:t>
      </w:r>
      <w:r w:rsidRPr="00BE0371">
        <w:rPr>
          <w:b/>
        </w:rPr>
        <w:t>RATP</w:t>
      </w:r>
      <w:r>
        <w:t>- 25-05-2019</w:t>
      </w:r>
    </w:p>
    <w:p w:rsidR="008F3D6C" w:rsidRPr="00CA5C6F" w:rsidRDefault="008F3D6C" w:rsidP="006C0F38">
      <w:pPr>
        <w:tabs>
          <w:tab w:val="left" w:pos="1134"/>
        </w:tabs>
        <w:ind w:left="1418" w:right="-427" w:hanging="284"/>
        <w:rPr>
          <w:szCs w:val="24"/>
        </w:rPr>
      </w:pPr>
      <w:r w:rsidRPr="00CA5C6F">
        <w:rPr>
          <w:szCs w:val="24"/>
        </w:rPr>
        <w:t xml:space="preserve">- Interprétation : </w:t>
      </w:r>
      <w:r w:rsidRPr="00BE0371">
        <w:rPr>
          <w:b/>
          <w:color w:val="000000"/>
          <w:szCs w:val="24"/>
        </w:rPr>
        <w:t>Trade union meeting</w:t>
      </w:r>
      <w:r w:rsidRPr="00CA5C6F">
        <w:rPr>
          <w:color w:val="000000"/>
          <w:szCs w:val="24"/>
        </w:rPr>
        <w:t xml:space="preserve"> (15 participants) le 3</w:t>
      </w:r>
      <w:r>
        <w:rPr>
          <w:color w:val="000000"/>
          <w:szCs w:val="24"/>
        </w:rPr>
        <w:t>-05-</w:t>
      </w:r>
      <w:r w:rsidRPr="00CA5C6F">
        <w:rPr>
          <w:color w:val="000000"/>
          <w:szCs w:val="24"/>
        </w:rPr>
        <w:t xml:space="preserve"> 2019 </w:t>
      </w:r>
      <w:r>
        <w:rPr>
          <w:color w:val="000000"/>
          <w:szCs w:val="24"/>
        </w:rPr>
        <w:t>-</w:t>
      </w:r>
      <w:r w:rsidRPr="00CA5C6F">
        <w:rPr>
          <w:color w:val="000000"/>
          <w:szCs w:val="24"/>
        </w:rPr>
        <w:t xml:space="preserve"> Montreuil</w:t>
      </w:r>
    </w:p>
    <w:p w:rsidR="008F3D6C" w:rsidRPr="00D63944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418" w:hanging="284"/>
        <w:rPr>
          <w:b w:val="0"/>
        </w:rPr>
      </w:pPr>
      <w:r w:rsidRPr="00D63944">
        <w:rPr>
          <w:b w:val="0"/>
        </w:rPr>
        <w:t xml:space="preserve">- Entretiens et négociations dans le cadre d’une procédure de licenciement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418" w:hanging="284"/>
        <w:rPr>
          <w:b w:val="0"/>
        </w:rPr>
      </w:pPr>
      <w:r>
        <w:rPr>
          <w:b w:val="0"/>
        </w:rPr>
        <w:t>- Mission de 3 jours à Malte : Accessibilité des transports pour les personnes à mobilité réduite réalisée pour l’</w:t>
      </w:r>
      <w:r w:rsidRPr="00BE0371">
        <w:t>ONU</w:t>
      </w:r>
      <w:r>
        <w:rPr>
          <w:b w:val="0"/>
        </w:rPr>
        <w:t xml:space="preserve"> (25-28 avril 2019)</w:t>
      </w:r>
    </w:p>
    <w:p w:rsidR="008F3D6C" w:rsidRDefault="008F3D6C" w:rsidP="006C0F38">
      <w:pPr>
        <w:tabs>
          <w:tab w:val="left" w:pos="1134"/>
        </w:tabs>
        <w:ind w:left="1418" w:right="-143" w:hanging="1418"/>
      </w:pPr>
      <w:r>
        <w:lastRenderedPageBreak/>
        <w:tab/>
        <w:t xml:space="preserve">- Mission de 3 jours à Séville pour le </w:t>
      </w:r>
      <w:r w:rsidRPr="00BE0371">
        <w:rPr>
          <w:b/>
        </w:rPr>
        <w:t>REMPEC (ONU</w:t>
      </w:r>
      <w:r>
        <w:t>) (20 - 23 avril 2019)</w:t>
      </w:r>
    </w:p>
    <w:p w:rsidR="008F3D6C" w:rsidRDefault="008F3D6C" w:rsidP="006C0F38">
      <w:pPr>
        <w:tabs>
          <w:tab w:val="left" w:pos="1134"/>
        </w:tabs>
        <w:ind w:left="1418" w:hanging="1418"/>
      </w:pPr>
      <w:r>
        <w:tab/>
        <w:t xml:space="preserve">- Mission de 2 jours à Londres – </w:t>
      </w:r>
      <w:r w:rsidRPr="00BE0371">
        <w:rPr>
          <w:b/>
        </w:rPr>
        <w:t>Chemins de fer britannique</w:t>
      </w:r>
      <w:r w:rsidR="00BE0371">
        <w:rPr>
          <w:b/>
        </w:rPr>
        <w:t>s</w:t>
      </w:r>
      <w:r>
        <w:t xml:space="preserve"> – 2-3 mai 2019</w:t>
      </w:r>
    </w:p>
    <w:p w:rsidR="008F3D6C" w:rsidRPr="0051078E" w:rsidRDefault="008F3D6C" w:rsidP="006C0F38">
      <w:pPr>
        <w:tabs>
          <w:tab w:val="left" w:pos="1134"/>
        </w:tabs>
        <w:ind w:left="1418" w:hanging="1418"/>
      </w:pPr>
      <w:r>
        <w:tab/>
        <w:t xml:space="preserve">- Innovation programme – </w:t>
      </w:r>
      <w:r w:rsidRPr="00BE0371">
        <w:rPr>
          <w:b/>
        </w:rPr>
        <w:t>SNCF</w:t>
      </w:r>
      <w:r>
        <w:t xml:space="preserve"> – le 24 janvier 2019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418" w:hanging="284"/>
        <w:rPr>
          <w:b w:val="0"/>
        </w:rPr>
      </w:pPr>
      <w:r>
        <w:rPr>
          <w:b w:val="0"/>
        </w:rPr>
        <w:t xml:space="preserve">- </w:t>
      </w:r>
      <w:r w:rsidRPr="00F55C80">
        <w:t>Mairie de Paris</w:t>
      </w:r>
      <w:r>
        <w:rPr>
          <w:b w:val="0"/>
        </w:rPr>
        <w:t xml:space="preserve"> - Forum Smart City – 27 &amp; 28 novembre 2018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</w:tabs>
        <w:ind w:left="1276" w:hanging="142"/>
        <w:rPr>
          <w:b w:val="0"/>
          <w:bCs w:val="0"/>
        </w:rPr>
      </w:pPr>
      <w:r>
        <w:rPr>
          <w:b w:val="0"/>
        </w:rPr>
        <w:t xml:space="preserve">- </w:t>
      </w:r>
      <w:r w:rsidRPr="00921E28">
        <w:rPr>
          <w:bCs w:val="0"/>
        </w:rPr>
        <w:t>Cour de cassation</w:t>
      </w:r>
      <w:r>
        <w:rPr>
          <w:b w:val="0"/>
          <w:bCs w:val="0"/>
        </w:rPr>
        <w:t xml:space="preserve"> (séminaire européen sur le respect de la personne, visi</w:t>
      </w:r>
      <w:r w:rsidR="006C0F38">
        <w:rPr>
          <w:b w:val="0"/>
          <w:bCs w:val="0"/>
        </w:rPr>
        <w:t>te d’une délégation éthiopienne</w:t>
      </w:r>
      <w:r>
        <w:rPr>
          <w:b w:val="0"/>
          <w:bCs w:val="0"/>
        </w:rPr>
        <w:t xml:space="preserve">), </w:t>
      </w:r>
    </w:p>
    <w:p w:rsidR="008F3D6C" w:rsidRPr="00630A36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color w:val="000000"/>
          <w:szCs w:val="22"/>
          <w:shd w:val="clear" w:color="auto" w:fill="FFFFFF"/>
        </w:rPr>
      </w:pPr>
      <w:r w:rsidRPr="00630A36">
        <w:rPr>
          <w:b w:val="0"/>
          <w:bCs w:val="0"/>
          <w:szCs w:val="22"/>
        </w:rPr>
        <w:t xml:space="preserve">- </w:t>
      </w:r>
      <w:proofErr w:type="spellStart"/>
      <w:r w:rsidRPr="00630A36">
        <w:rPr>
          <w:bCs w:val="0"/>
          <w:szCs w:val="22"/>
        </w:rPr>
        <w:t>Conference</w:t>
      </w:r>
      <w:proofErr w:type="spellEnd"/>
      <w:r w:rsidRPr="00630A36">
        <w:rPr>
          <w:bCs w:val="0"/>
          <w:szCs w:val="22"/>
        </w:rPr>
        <w:t xml:space="preserve"> for </w:t>
      </w:r>
      <w:proofErr w:type="spellStart"/>
      <w:r w:rsidRPr="00630A36">
        <w:rPr>
          <w:bCs w:val="0"/>
          <w:szCs w:val="22"/>
        </w:rPr>
        <w:t>European</w:t>
      </w:r>
      <w:proofErr w:type="spellEnd"/>
      <w:r w:rsidRPr="00630A36">
        <w:rPr>
          <w:bCs w:val="0"/>
          <w:szCs w:val="22"/>
        </w:rPr>
        <w:t xml:space="preserve"> media </w:t>
      </w:r>
      <w:proofErr w:type="spellStart"/>
      <w:r w:rsidRPr="00630A36">
        <w:rPr>
          <w:bCs w:val="0"/>
          <w:szCs w:val="22"/>
        </w:rPr>
        <w:t>lawyers</w:t>
      </w:r>
      <w:proofErr w:type="spellEnd"/>
      <w:r w:rsidRPr="00630A36">
        <w:rPr>
          <w:b w:val="0"/>
          <w:bCs w:val="0"/>
          <w:szCs w:val="22"/>
        </w:rPr>
        <w:t xml:space="preserve"> (</w:t>
      </w:r>
      <w:r w:rsidRPr="00630A36">
        <w:rPr>
          <w:b w:val="0"/>
          <w:color w:val="000000"/>
          <w:szCs w:val="22"/>
          <w:shd w:val="clear" w:color="auto" w:fill="FFFFFF"/>
        </w:rPr>
        <w:t>conférence sur la liberté d'expression</w:t>
      </w:r>
      <w:r w:rsidRPr="00630A36">
        <w:rPr>
          <w:color w:val="000000"/>
          <w:szCs w:val="22"/>
          <w:shd w:val="clear" w:color="auto" w:fill="FFFFFF"/>
        </w:rPr>
        <w:t xml:space="preserve"> </w:t>
      </w:r>
      <w:r w:rsidRPr="00630A36">
        <w:rPr>
          <w:b w:val="0"/>
          <w:color w:val="000000"/>
          <w:szCs w:val="22"/>
          <w:shd w:val="clear" w:color="auto" w:fill="FFFFFF"/>
        </w:rPr>
        <w:t>(p</w:t>
      </w:r>
      <w:r w:rsidR="007C5856">
        <w:rPr>
          <w:b w:val="0"/>
          <w:color w:val="000000"/>
          <w:szCs w:val="22"/>
          <w:shd w:val="clear" w:color="auto" w:fill="FFFFFF"/>
        </w:rPr>
        <w:t>resse, média, liberté publique,</w:t>
      </w:r>
      <w:r w:rsidRPr="00630A36">
        <w:rPr>
          <w:b w:val="0"/>
          <w:color w:val="000000"/>
          <w:szCs w:val="22"/>
          <w:shd w:val="clear" w:color="auto" w:fill="FFFFFF"/>
        </w:rPr>
        <w:t xml:space="preserve">) organisée par </w:t>
      </w:r>
      <w:proofErr w:type="spellStart"/>
      <w:r w:rsidRPr="00BE0371">
        <w:rPr>
          <w:color w:val="000000"/>
          <w:szCs w:val="22"/>
          <w:shd w:val="clear" w:color="auto" w:fill="FFFFFF"/>
        </w:rPr>
        <w:t>Legipresse</w:t>
      </w:r>
      <w:proofErr w:type="spellEnd"/>
      <w:r w:rsidRPr="00630A36">
        <w:rPr>
          <w:b w:val="0"/>
          <w:color w:val="000000"/>
          <w:szCs w:val="22"/>
          <w:shd w:val="clear" w:color="auto" w:fill="FFFFFF"/>
        </w:rPr>
        <w:t xml:space="preserve"> </w:t>
      </w:r>
      <w:r w:rsidRPr="00630A36">
        <w:rPr>
          <w:color w:val="000000"/>
          <w:szCs w:val="22"/>
          <w:shd w:val="clear" w:color="auto" w:fill="FFFFFF"/>
        </w:rPr>
        <w:t>("</w:t>
      </w:r>
      <w:proofErr w:type="spellStart"/>
      <w:r w:rsidRPr="00BE0371">
        <w:rPr>
          <w:b w:val="0"/>
          <w:color w:val="000000"/>
          <w:szCs w:val="22"/>
          <w:shd w:val="clear" w:color="auto" w:fill="FFFFFF"/>
        </w:rPr>
        <w:t>Privacy</w:t>
      </w:r>
      <w:proofErr w:type="spellEnd"/>
      <w:r w:rsidRPr="00BE0371">
        <w:rPr>
          <w:b w:val="0"/>
          <w:color w:val="000000"/>
          <w:szCs w:val="22"/>
          <w:shd w:val="clear" w:color="auto" w:fill="FFFFFF"/>
        </w:rPr>
        <w:t xml:space="preserve">, </w:t>
      </w:r>
      <w:proofErr w:type="spellStart"/>
      <w:r w:rsidRPr="00BE0371">
        <w:rPr>
          <w:b w:val="0"/>
          <w:color w:val="000000"/>
          <w:szCs w:val="22"/>
          <w:shd w:val="clear" w:color="auto" w:fill="FFFFFF"/>
        </w:rPr>
        <w:t>Hate</w:t>
      </w:r>
      <w:proofErr w:type="spellEnd"/>
      <w:r w:rsidRPr="00BE0371">
        <w:rPr>
          <w:b w:val="0"/>
          <w:color w:val="000000"/>
          <w:szCs w:val="22"/>
          <w:shd w:val="clear" w:color="auto" w:fill="FFFFFF"/>
        </w:rPr>
        <w:t xml:space="preserve"> speech, national </w:t>
      </w:r>
      <w:proofErr w:type="spellStart"/>
      <w:r w:rsidRPr="00BE0371">
        <w:rPr>
          <w:b w:val="0"/>
          <w:color w:val="000000"/>
          <w:szCs w:val="22"/>
          <w:shd w:val="clear" w:color="auto" w:fill="FFFFFF"/>
        </w:rPr>
        <w:t>security</w:t>
      </w:r>
      <w:proofErr w:type="spellEnd"/>
      <w:r w:rsidRPr="00BE0371">
        <w:rPr>
          <w:b w:val="0"/>
          <w:color w:val="000000"/>
          <w:szCs w:val="22"/>
          <w:shd w:val="clear" w:color="auto" w:fill="FFFFFF"/>
        </w:rPr>
        <w:t xml:space="preserve"> vs civil </w:t>
      </w:r>
      <w:proofErr w:type="spellStart"/>
      <w:r w:rsidRPr="00BE0371">
        <w:rPr>
          <w:b w:val="0"/>
          <w:color w:val="000000"/>
          <w:szCs w:val="22"/>
          <w:shd w:val="clear" w:color="auto" w:fill="FFFFFF"/>
        </w:rPr>
        <w:t>liberties</w:t>
      </w:r>
      <w:proofErr w:type="spellEnd"/>
      <w:r w:rsidRPr="00BE0371">
        <w:rPr>
          <w:b w:val="0"/>
          <w:color w:val="000000"/>
          <w:szCs w:val="22"/>
          <w:shd w:val="clear" w:color="auto" w:fill="FFFFFF"/>
        </w:rPr>
        <w:t>")</w:t>
      </w:r>
    </w:p>
    <w:p w:rsidR="006C0F38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rFonts w:ascii="Arial" w:hAnsi="Arial" w:cs="Arial"/>
          <w:color w:val="000000"/>
          <w:sz w:val="20"/>
          <w:shd w:val="clear" w:color="auto" w:fill="FFFFFF"/>
        </w:rPr>
      </w:pPr>
      <w:r w:rsidRPr="00630A36">
        <w:rPr>
          <w:color w:val="000000"/>
          <w:szCs w:val="22"/>
          <w:shd w:val="clear" w:color="auto" w:fill="FFFFFF"/>
        </w:rPr>
        <w:t xml:space="preserve">- RATP : </w:t>
      </w:r>
      <w:r w:rsidRPr="00BE0371">
        <w:rPr>
          <w:b w:val="0"/>
          <w:color w:val="000000"/>
          <w:szCs w:val="22"/>
          <w:shd w:val="clear" w:color="auto" w:fill="FFFFFF"/>
        </w:rPr>
        <w:t>séminaire sur la sécurité et les agressions dans les transports publics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8F3D6C" w:rsidRPr="006C0F38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  <w:lang w:val="en-US"/>
        </w:rPr>
      </w:pPr>
      <w:r w:rsidRPr="006C0F38">
        <w:rPr>
          <w:b w:val="0"/>
          <w:bCs w:val="0"/>
          <w:lang w:val="en-US"/>
        </w:rPr>
        <w:t xml:space="preserve">- </w:t>
      </w:r>
      <w:r w:rsidRPr="006C0F38">
        <w:rPr>
          <w:bCs w:val="0"/>
          <w:lang w:val="en-US"/>
        </w:rPr>
        <w:t xml:space="preserve">European Climate </w:t>
      </w:r>
      <w:proofErr w:type="gramStart"/>
      <w:r w:rsidRPr="006C0F38">
        <w:rPr>
          <w:bCs w:val="0"/>
          <w:lang w:val="en-US"/>
        </w:rPr>
        <w:t>Foundation</w:t>
      </w:r>
      <w:r w:rsidRPr="006C0F38">
        <w:rPr>
          <w:b w:val="0"/>
          <w:bCs w:val="0"/>
          <w:lang w:val="en-US"/>
        </w:rPr>
        <w:t> :</w:t>
      </w:r>
      <w:proofErr w:type="gramEnd"/>
      <w:r w:rsidRPr="006C0F38">
        <w:rPr>
          <w:b w:val="0"/>
          <w:bCs w:val="0"/>
          <w:lang w:val="en-US"/>
        </w:rPr>
        <w:t xml:space="preserve"> Roundtable on grid infrastructure and the Mediterranean Solar Plan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C2658">
        <w:rPr>
          <w:bCs w:val="0"/>
        </w:rPr>
        <w:t>Banque</w:t>
      </w:r>
      <w:r>
        <w:rPr>
          <w:b w:val="0"/>
          <w:bCs w:val="0"/>
        </w:rPr>
        <w:t xml:space="preserve"> </w:t>
      </w:r>
      <w:r w:rsidRPr="00921E28">
        <w:rPr>
          <w:bCs w:val="0"/>
        </w:rPr>
        <w:t>Rothschild</w:t>
      </w:r>
      <w:r>
        <w:rPr>
          <w:b w:val="0"/>
          <w:bCs w:val="0"/>
        </w:rPr>
        <w:t xml:space="preserve"> (négociations avec des fonds d’investissement)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921E28">
        <w:rPr>
          <w:bCs w:val="0"/>
        </w:rPr>
        <w:t>Chambre de Commerce Internationale</w:t>
      </w:r>
      <w:r>
        <w:rPr>
          <w:b w:val="0"/>
          <w:bCs w:val="0"/>
        </w:rPr>
        <w:t> (litige entre une compagnie pétrolière et un état africain &amp; litige avec l’ONU) ;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418" w:right="-285" w:hanging="1418"/>
        <w:rPr>
          <w:b w:val="0"/>
          <w:bCs w:val="0"/>
        </w:rPr>
      </w:pPr>
      <w:r>
        <w:rPr>
          <w:b w:val="0"/>
          <w:bCs w:val="0"/>
        </w:rPr>
        <w:tab/>
        <w:t xml:space="preserve">- Arbitration </w:t>
      </w:r>
      <w:proofErr w:type="spellStart"/>
      <w:r>
        <w:rPr>
          <w:b w:val="0"/>
          <w:bCs w:val="0"/>
        </w:rPr>
        <w:t>pursuant</w:t>
      </w:r>
      <w:proofErr w:type="spellEnd"/>
      <w:r>
        <w:rPr>
          <w:b w:val="0"/>
          <w:bCs w:val="0"/>
        </w:rPr>
        <w:t xml:space="preserve"> to the UN Commission on International Trade Law arbitration </w:t>
      </w:r>
      <w:proofErr w:type="spellStart"/>
      <w:r>
        <w:rPr>
          <w:b w:val="0"/>
          <w:bCs w:val="0"/>
        </w:rPr>
        <w:t>rules</w:t>
      </w:r>
      <w:proofErr w:type="spellEnd"/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921E28">
        <w:rPr>
          <w:bCs w:val="0"/>
        </w:rPr>
        <w:t>SNCF</w:t>
      </w:r>
      <w:r>
        <w:rPr>
          <w:b w:val="0"/>
          <w:bCs w:val="0"/>
        </w:rPr>
        <w:t xml:space="preserve"> (projet Eurostar pendant 10 ans), accueil de délégations étrangères, négociations avec la commission intergouvernementale et les constructeurs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A3262">
        <w:rPr>
          <w:bCs w:val="0"/>
        </w:rPr>
        <w:t>Ministère de l’agriculture</w:t>
      </w:r>
      <w:r>
        <w:rPr>
          <w:b w:val="0"/>
          <w:bCs w:val="0"/>
        </w:rPr>
        <w:t xml:space="preserve">, </w:t>
      </w:r>
      <w:r w:rsidRPr="00BA3262">
        <w:rPr>
          <w:bCs w:val="0"/>
        </w:rPr>
        <w:t>Ministère des finances</w:t>
      </w:r>
      <w:r>
        <w:rPr>
          <w:b w:val="0"/>
          <w:bCs w:val="0"/>
        </w:rPr>
        <w:t xml:space="preserve">, </w:t>
      </w:r>
      <w:r w:rsidRPr="00BA3262">
        <w:rPr>
          <w:bCs w:val="0"/>
        </w:rPr>
        <w:t>Ministère de la transition écologique</w:t>
      </w:r>
      <w:r>
        <w:rPr>
          <w:b w:val="0"/>
          <w:bCs w:val="0"/>
        </w:rPr>
        <w:t xml:space="preserve"> (projet d’implantation d’un parc d’éoliennes),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>
        <w:rPr>
          <w:bCs w:val="0"/>
        </w:rPr>
        <w:t xml:space="preserve">- </w:t>
      </w:r>
      <w:r w:rsidRPr="00CC2658">
        <w:rPr>
          <w:bCs w:val="0"/>
        </w:rPr>
        <w:t>EDF</w:t>
      </w:r>
      <w:r>
        <w:rPr>
          <w:b w:val="0"/>
          <w:bCs w:val="0"/>
        </w:rPr>
        <w:t xml:space="preserve"> (liaison électrique entre la France et le Royaume Uni)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C2658">
        <w:rPr>
          <w:bCs w:val="0"/>
        </w:rPr>
        <w:t>General Electric</w:t>
      </w:r>
      <w:r>
        <w:rPr>
          <w:b w:val="0"/>
          <w:bCs w:val="0"/>
        </w:rPr>
        <w:t xml:space="preserve"> (US) (mission de 8 jours à Paris),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921E28">
        <w:rPr>
          <w:bCs w:val="0"/>
        </w:rPr>
        <w:t>OCDE</w:t>
      </w:r>
      <w:r>
        <w:rPr>
          <w:b w:val="0"/>
          <w:bCs w:val="0"/>
        </w:rPr>
        <w:t xml:space="preserve"> (</w:t>
      </w:r>
      <w:r w:rsidRPr="0003781D">
        <w:rPr>
          <w:b w:val="0"/>
          <w:bCs w:val="0"/>
          <w:u w:val="single"/>
        </w:rPr>
        <w:t>conférence internationale sur le développement de l’agriculture en Afrique</w:t>
      </w:r>
      <w:r>
        <w:rPr>
          <w:b w:val="0"/>
          <w:bCs w:val="0"/>
          <w:u w:val="single"/>
        </w:rPr>
        <w:t>)</w:t>
      </w:r>
      <w:r w:rsidRPr="0003781D">
        <w:rPr>
          <w:b w:val="0"/>
          <w:bCs w:val="0"/>
          <w:u w:val="single"/>
        </w:rPr>
        <w:t>,</w:t>
      </w:r>
      <w:r>
        <w:rPr>
          <w:b w:val="0"/>
          <w:bCs w:val="0"/>
        </w:rPr>
        <w:t xml:space="preserve"> 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>
        <w:rPr>
          <w:b w:val="0"/>
          <w:bCs w:val="0"/>
        </w:rPr>
        <w:t xml:space="preserve">- Conférence internationale sur la liberté de la presse,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30A36">
        <w:rPr>
          <w:bCs w:val="0"/>
        </w:rPr>
        <w:t>Aventis</w:t>
      </w:r>
      <w:r>
        <w:rPr>
          <w:b w:val="0"/>
          <w:bCs w:val="0"/>
        </w:rPr>
        <w:t xml:space="preserve"> (négociations commerciales), </w:t>
      </w:r>
    </w:p>
    <w:p w:rsidR="008F3D6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>
        <w:rPr>
          <w:b w:val="0"/>
          <w:bCs w:val="0"/>
        </w:rPr>
        <w:t xml:space="preserve">- Plusieurs </w:t>
      </w:r>
      <w:r w:rsidRPr="00921E28">
        <w:rPr>
          <w:bCs w:val="0"/>
        </w:rPr>
        <w:t>salon</w:t>
      </w:r>
      <w:r>
        <w:rPr>
          <w:bCs w:val="0"/>
        </w:rPr>
        <w:t>s à Paris (</w:t>
      </w:r>
      <w:r w:rsidRPr="00921E28">
        <w:rPr>
          <w:bCs w:val="0"/>
        </w:rPr>
        <w:t>machine-outil</w:t>
      </w:r>
      <w:r>
        <w:rPr>
          <w:b w:val="0"/>
          <w:bCs w:val="0"/>
        </w:rPr>
        <w:t xml:space="preserve"> à Villepinte, </w:t>
      </w:r>
      <w:r w:rsidRPr="00921E28">
        <w:rPr>
          <w:bCs w:val="0"/>
        </w:rPr>
        <w:t>Salon de l'auto</w:t>
      </w:r>
      <w:r>
        <w:rPr>
          <w:b w:val="0"/>
          <w:bCs w:val="0"/>
        </w:rPr>
        <w:t xml:space="preserve"> à Paris</w:t>
      </w:r>
    </w:p>
    <w:p w:rsidR="006C0F38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921E28">
        <w:rPr>
          <w:bCs w:val="0"/>
        </w:rPr>
        <w:t>Congrès de radiothérapie</w:t>
      </w:r>
      <w:r>
        <w:rPr>
          <w:b w:val="0"/>
          <w:bCs w:val="0"/>
        </w:rPr>
        <w:t xml:space="preserve"> à Versailles, </w:t>
      </w:r>
    </w:p>
    <w:p w:rsidR="008F3D6C" w:rsidRPr="00A03C7C" w:rsidRDefault="008F3D6C" w:rsidP="006C0F38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</w:rPr>
      </w:pPr>
      <w:r>
        <w:rPr>
          <w:b w:val="0"/>
          <w:bCs w:val="0"/>
        </w:rPr>
        <w:t xml:space="preserve">- </w:t>
      </w:r>
      <w:r w:rsidRPr="00921E28">
        <w:rPr>
          <w:bCs w:val="0"/>
        </w:rPr>
        <w:t>Altran</w:t>
      </w:r>
      <w:r>
        <w:rPr>
          <w:b w:val="0"/>
          <w:bCs w:val="0"/>
        </w:rPr>
        <w:t xml:space="preserve"> (négociations pour la mise en place d’un comité d’entreprise européen), etc.</w:t>
      </w:r>
    </w:p>
    <w:p w:rsidR="008F3D6C" w:rsidRDefault="008F3D6C">
      <w:pPr>
        <w:tabs>
          <w:tab w:val="left" w:pos="2268"/>
        </w:tabs>
      </w:pPr>
    </w:p>
    <w:p w:rsidR="00FF02A6" w:rsidRDefault="00FF02A6">
      <w:pPr>
        <w:tabs>
          <w:tab w:val="left" w:pos="2268"/>
        </w:tabs>
      </w:pPr>
    </w:p>
    <w:sectPr w:rsidR="00FF02A6" w:rsidSect="00DA55DC">
      <w:pgSz w:w="11906" w:h="16838" w:code="9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CF8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42880"/>
    <w:multiLevelType w:val="singleLevel"/>
    <w:tmpl w:val="F0D60C20"/>
    <w:lvl w:ilvl="0">
      <w:start w:val="197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  <w:b/>
      </w:rPr>
    </w:lvl>
  </w:abstractNum>
  <w:abstractNum w:abstractNumId="2">
    <w:nsid w:val="34572C36"/>
    <w:multiLevelType w:val="hybridMultilevel"/>
    <w:tmpl w:val="4A6EF2C6"/>
    <w:lvl w:ilvl="0" w:tplc="173A4D78">
      <w:start w:val="1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7D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F62545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604ADF"/>
    <w:multiLevelType w:val="singleLevel"/>
    <w:tmpl w:val="47920E04"/>
    <w:lvl w:ilvl="0">
      <w:start w:val="197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</w:rPr>
    </w:lvl>
  </w:abstractNum>
  <w:abstractNum w:abstractNumId="6">
    <w:nsid w:val="5A23418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7">
    <w:nsid w:val="71B63423"/>
    <w:multiLevelType w:val="singleLevel"/>
    <w:tmpl w:val="D3783736"/>
    <w:lvl w:ilvl="0">
      <w:start w:val="1980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06A"/>
    <w:rsid w:val="0003781D"/>
    <w:rsid w:val="00086570"/>
    <w:rsid w:val="000D331E"/>
    <w:rsid w:val="000D472D"/>
    <w:rsid w:val="001D28E2"/>
    <w:rsid w:val="001D2A20"/>
    <w:rsid w:val="00247EAA"/>
    <w:rsid w:val="00254FD3"/>
    <w:rsid w:val="00272019"/>
    <w:rsid w:val="003808E6"/>
    <w:rsid w:val="004A60C1"/>
    <w:rsid w:val="004D08F9"/>
    <w:rsid w:val="0051078E"/>
    <w:rsid w:val="00567ABE"/>
    <w:rsid w:val="0057483F"/>
    <w:rsid w:val="00581C53"/>
    <w:rsid w:val="00612820"/>
    <w:rsid w:val="00615424"/>
    <w:rsid w:val="00630A36"/>
    <w:rsid w:val="006556A6"/>
    <w:rsid w:val="006B5BC1"/>
    <w:rsid w:val="006C0F38"/>
    <w:rsid w:val="007347D1"/>
    <w:rsid w:val="007C5856"/>
    <w:rsid w:val="007D6BEF"/>
    <w:rsid w:val="008B3712"/>
    <w:rsid w:val="008F3D6C"/>
    <w:rsid w:val="008F5A8D"/>
    <w:rsid w:val="008F6572"/>
    <w:rsid w:val="00921E28"/>
    <w:rsid w:val="00965D16"/>
    <w:rsid w:val="00984FC9"/>
    <w:rsid w:val="00A03C7C"/>
    <w:rsid w:val="00A167C4"/>
    <w:rsid w:val="00A33A77"/>
    <w:rsid w:val="00A4275B"/>
    <w:rsid w:val="00A53277"/>
    <w:rsid w:val="00AC545D"/>
    <w:rsid w:val="00AC7A4E"/>
    <w:rsid w:val="00B341A2"/>
    <w:rsid w:val="00B94829"/>
    <w:rsid w:val="00BA3262"/>
    <w:rsid w:val="00BA684F"/>
    <w:rsid w:val="00BE0371"/>
    <w:rsid w:val="00C21654"/>
    <w:rsid w:val="00C31D43"/>
    <w:rsid w:val="00CA5C6F"/>
    <w:rsid w:val="00CC2658"/>
    <w:rsid w:val="00D548B6"/>
    <w:rsid w:val="00D55F16"/>
    <w:rsid w:val="00DA55DC"/>
    <w:rsid w:val="00DA619C"/>
    <w:rsid w:val="00E1706A"/>
    <w:rsid w:val="00EE321C"/>
    <w:rsid w:val="00F55C80"/>
    <w:rsid w:val="00F643E3"/>
    <w:rsid w:val="00F808A8"/>
    <w:rsid w:val="00F84851"/>
    <w:rsid w:val="00FF02A6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DC"/>
    <w:rPr>
      <w:sz w:val="24"/>
    </w:rPr>
  </w:style>
  <w:style w:type="paragraph" w:styleId="Titre1">
    <w:name w:val="heading 1"/>
    <w:basedOn w:val="Normal"/>
    <w:next w:val="Normal"/>
    <w:qFormat/>
    <w:rsid w:val="00DA55DC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aliases w:val="Titre2"/>
    <w:basedOn w:val="Titre1"/>
    <w:next w:val="Normal"/>
    <w:qFormat/>
    <w:rsid w:val="00DA55DC"/>
    <w:pPr>
      <w:widowControl w:val="0"/>
      <w:tabs>
        <w:tab w:val="left" w:pos="958"/>
      </w:tabs>
      <w:spacing w:before="0" w:after="120" w:line="264" w:lineRule="exact"/>
      <w:jc w:val="both"/>
      <w:outlineLvl w:val="1"/>
    </w:pPr>
    <w:rPr>
      <w:caps/>
      <w:kern w:val="0"/>
      <w:sz w:val="22"/>
    </w:rPr>
  </w:style>
  <w:style w:type="paragraph" w:styleId="Titre3">
    <w:name w:val="heading 3"/>
    <w:aliases w:val="Titre3"/>
    <w:basedOn w:val="Titre1"/>
    <w:next w:val="Normal"/>
    <w:qFormat/>
    <w:rsid w:val="00DA55DC"/>
    <w:pPr>
      <w:widowControl w:val="0"/>
      <w:tabs>
        <w:tab w:val="left" w:pos="958"/>
      </w:tabs>
      <w:spacing w:before="0" w:line="264" w:lineRule="exact"/>
      <w:jc w:val="both"/>
      <w:outlineLvl w:val="2"/>
    </w:pPr>
    <w:rPr>
      <w:kern w:val="0"/>
      <w:sz w:val="22"/>
    </w:rPr>
  </w:style>
  <w:style w:type="paragraph" w:styleId="Titre4">
    <w:name w:val="heading 4"/>
    <w:aliases w:val="Titre4"/>
    <w:basedOn w:val="Normal"/>
    <w:next w:val="Normal"/>
    <w:qFormat/>
    <w:rsid w:val="00DA55DC"/>
    <w:pPr>
      <w:keepNext/>
      <w:widowControl w:val="0"/>
      <w:tabs>
        <w:tab w:val="left" w:pos="958"/>
      </w:tabs>
      <w:spacing w:line="264" w:lineRule="exact"/>
      <w:ind w:left="958"/>
      <w:jc w:val="both"/>
      <w:outlineLvl w:val="3"/>
    </w:pPr>
    <w:rPr>
      <w:sz w:val="22"/>
    </w:rPr>
  </w:style>
  <w:style w:type="paragraph" w:styleId="Titre5">
    <w:name w:val="heading 5"/>
    <w:basedOn w:val="Normal"/>
    <w:next w:val="Normal"/>
    <w:qFormat/>
    <w:rsid w:val="00DA55DC"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DA55DC"/>
    <w:pPr>
      <w:keepNext/>
      <w:tabs>
        <w:tab w:val="left" w:pos="2268"/>
      </w:tabs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DA55DC"/>
    <w:pPr>
      <w:keepNext/>
      <w:pBdr>
        <w:top w:val="single" w:sz="6" w:space="6" w:color="auto" w:shadow="1"/>
        <w:left w:val="single" w:sz="6" w:space="4" w:color="auto" w:shadow="1"/>
        <w:bottom w:val="single" w:sz="6" w:space="6" w:color="auto" w:shadow="1"/>
        <w:right w:val="single" w:sz="6" w:space="4" w:color="auto" w:shadow="1"/>
      </w:pBdr>
      <w:ind w:left="1701" w:right="991"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A55DC"/>
    <w:pPr>
      <w:keepNext/>
      <w:pBdr>
        <w:top w:val="single" w:sz="6" w:space="6" w:color="auto" w:shadow="1"/>
        <w:left w:val="single" w:sz="6" w:space="4" w:color="auto" w:shadow="1"/>
        <w:bottom w:val="single" w:sz="6" w:space="6" w:color="auto" w:shadow="1"/>
        <w:right w:val="single" w:sz="6" w:space="4" w:color="auto" w:shadow="1"/>
      </w:pBdr>
      <w:ind w:left="2127" w:right="849"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DA55DC"/>
    <w:rPr>
      <w:color w:val="0000FF"/>
      <w:u w:val="single"/>
    </w:rPr>
  </w:style>
  <w:style w:type="paragraph" w:styleId="Retraitcorpsdetexte">
    <w:name w:val="Body Text Indent"/>
    <w:basedOn w:val="Normal"/>
    <w:semiHidden/>
    <w:rsid w:val="00DA55DC"/>
    <w:pPr>
      <w:ind w:firstLine="708"/>
    </w:pPr>
    <w:rPr>
      <w:szCs w:val="24"/>
    </w:rPr>
  </w:style>
  <w:style w:type="paragraph" w:styleId="Retraitcorpsdetexte2">
    <w:name w:val="Body Text Indent 2"/>
    <w:basedOn w:val="Normal"/>
    <w:semiHidden/>
    <w:rsid w:val="00DA55DC"/>
    <w:pPr>
      <w:ind w:firstLine="708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XTRA9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1553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Christine DIXMIER-LECLERC</vt:lpstr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DIXMIER-LECLERC</dc:title>
  <dc:creator>dixmier*</dc:creator>
  <cp:lastModifiedBy>Christine</cp:lastModifiedBy>
  <cp:revision>16</cp:revision>
  <cp:lastPrinted>2019-02-28T15:07:00Z</cp:lastPrinted>
  <dcterms:created xsi:type="dcterms:W3CDTF">2019-08-08T11:39:00Z</dcterms:created>
  <dcterms:modified xsi:type="dcterms:W3CDTF">2020-10-12T09:49:00Z</dcterms:modified>
</cp:coreProperties>
</file>