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7" w:rsidRPr="00337B04" w:rsidRDefault="00216268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/>
          <w:iCs/>
          <w:noProof/>
          <w:color w:val="4BACC6" w:themeColor="accent5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A77D87F" wp14:editId="02B93318">
            <wp:simplePos x="0" y="0"/>
            <wp:positionH relativeFrom="column">
              <wp:posOffset>4432935</wp:posOffset>
            </wp:positionH>
            <wp:positionV relativeFrom="paragraph">
              <wp:posOffset>55245</wp:posOffset>
            </wp:positionV>
            <wp:extent cx="1357630" cy="21088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26_17_00_12_Pr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D7" w:rsidRPr="00337B04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 xml:space="preserve">Elena </w:t>
      </w:r>
      <w:proofErr w:type="spellStart"/>
      <w:r w:rsidR="00AD55D7" w:rsidRPr="00337B04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>Simonelli</w:t>
      </w:r>
      <w:proofErr w:type="spellEnd"/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>Translator and conference interpreter</w:t>
      </w:r>
      <w:r w:rsidR="003B4402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 xml:space="preserve"> IT EN SP FR</w:t>
      </w: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MT"/>
          <w:sz w:val="20"/>
          <w:szCs w:val="20"/>
          <w:lang w:val="en-GB"/>
        </w:rPr>
      </w:pPr>
    </w:p>
    <w:p w:rsidR="00A2334C" w:rsidRPr="00C0642F" w:rsidRDefault="00AD55D7" w:rsidP="00FC04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Cs/>
          <w:iCs/>
          <w:sz w:val="20"/>
          <w:szCs w:val="20"/>
          <w:lang w:val="en-GB"/>
        </w:rPr>
      </w:pPr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Via Silvio </w:t>
      </w:r>
      <w:proofErr w:type="spellStart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>Pellico</w:t>
      </w:r>
      <w:proofErr w:type="spellEnd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 21, </w:t>
      </w:r>
      <w:proofErr w:type="spellStart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>Lignana</w:t>
      </w:r>
      <w:proofErr w:type="spellEnd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 (VC), Italy</w:t>
      </w:r>
    </w:p>
    <w:p w:rsidR="00AD55D7" w:rsidRPr="00C0642F" w:rsidRDefault="00AD55D7" w:rsidP="00FC04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Cs/>
          <w:iCs/>
          <w:sz w:val="20"/>
          <w:szCs w:val="20"/>
          <w:lang w:val="en-GB"/>
        </w:rPr>
      </w:pPr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>elenasim@libero.it</w:t>
      </w:r>
    </w:p>
    <w:p w:rsidR="00AD55D7" w:rsidRPr="00C0642F" w:rsidRDefault="00AD55D7" w:rsidP="00FC04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Cs/>
          <w:iCs/>
          <w:sz w:val="20"/>
          <w:szCs w:val="20"/>
          <w:lang w:val="en-GB"/>
        </w:rPr>
      </w:pPr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Telephone number: +39 </w:t>
      </w:r>
      <w:r w:rsidR="004A6C90">
        <w:rPr>
          <w:rFonts w:ascii="Calibri Light" w:hAnsi="Calibri Light" w:cs="Arial-BoldItalicMT"/>
          <w:bCs/>
          <w:iCs/>
          <w:sz w:val="20"/>
          <w:szCs w:val="20"/>
          <w:lang w:val="en-GB"/>
        </w:rPr>
        <w:t>339 1880229</w:t>
      </w: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PERSONAL INFORMATION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Date and place of birth: Vercelli, </w:t>
      </w:r>
      <w:r w:rsidR="00886712" w:rsidRPr="00C0642F">
        <w:rPr>
          <w:sz w:val="20"/>
          <w:szCs w:val="20"/>
          <w:lang w:val="en-GB"/>
        </w:rPr>
        <w:t>Italy</w:t>
      </w:r>
      <w:r w:rsidRPr="00C0642F">
        <w:rPr>
          <w:sz w:val="20"/>
          <w:szCs w:val="20"/>
          <w:lang w:val="en-GB"/>
        </w:rPr>
        <w:t>, 5th May 1976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Nationality: Italian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Marital status: married to Spanish citizen; </w:t>
      </w:r>
      <w:r w:rsidR="00D24873">
        <w:rPr>
          <w:sz w:val="20"/>
          <w:szCs w:val="20"/>
          <w:lang w:val="en-GB"/>
        </w:rPr>
        <w:t>3</w:t>
      </w:r>
      <w:r w:rsidRPr="00C0642F">
        <w:rPr>
          <w:sz w:val="20"/>
          <w:szCs w:val="20"/>
          <w:lang w:val="en-GB"/>
        </w:rPr>
        <w:t xml:space="preserve"> children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Valid driving licence category B</w:t>
      </w:r>
    </w:p>
    <w:p w:rsidR="00DC770A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Present occupation: free-lance translator and interpreter</w:t>
      </w:r>
      <w:r w:rsidR="00DC770A" w:rsidRPr="00C0642F">
        <w:rPr>
          <w:sz w:val="20"/>
          <w:szCs w:val="20"/>
          <w:lang w:val="en-GB"/>
        </w:rPr>
        <w:t xml:space="preserve"> </w:t>
      </w: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KEY ABILITIES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Translat</w:t>
      </w:r>
      <w:r w:rsidR="00E93117">
        <w:rPr>
          <w:sz w:val="20"/>
          <w:szCs w:val="20"/>
          <w:lang w:val="en-GB"/>
        </w:rPr>
        <w:t>ing</w:t>
      </w:r>
      <w:r w:rsidRPr="00C0642F">
        <w:rPr>
          <w:sz w:val="20"/>
          <w:szCs w:val="20"/>
          <w:lang w:val="en-GB"/>
        </w:rPr>
        <w:t xml:space="preserve"> a wide range of written texts, making sure that the final document mirrors the original one both in terminology,</w:t>
      </w:r>
      <w:r w:rsidR="00A2334C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>style and purpose. Exhaustive and quick terminological research to ensure accuracy. Close attention to punctuation,</w:t>
      </w:r>
      <w:r w:rsidR="00A2334C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>grammar and musicality.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Conference interpreting: listening to a speech delivered in a language and simultaneously translate into another; note</w:t>
      </w:r>
      <w:r w:rsidR="00886712" w:rsidRPr="00C0642F">
        <w:rPr>
          <w:sz w:val="20"/>
          <w:szCs w:val="20"/>
          <w:lang w:val="en-GB"/>
        </w:rPr>
        <w:t>-</w:t>
      </w:r>
      <w:r w:rsidRPr="00C0642F">
        <w:rPr>
          <w:sz w:val="20"/>
          <w:szCs w:val="20"/>
          <w:lang w:val="en-GB"/>
        </w:rPr>
        <w:t>taking</w:t>
      </w:r>
      <w:r w:rsidR="00A2334C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>for consecutive interpreting. Public speaking skills. Glossary creation.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Good communication skills in native and foreign languages, also when speaking to a large audience.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Good negotiation and social skills. Willing to travel.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Basic accountancy and marketing.</w:t>
      </w: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WORK EXPERIENCE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Free-lance translator and interpreter since 2003, full-</w:t>
      </w:r>
      <w:r w:rsidR="00A2334C" w:rsidRPr="00C0642F">
        <w:rPr>
          <w:sz w:val="20"/>
          <w:szCs w:val="20"/>
          <w:lang w:val="en-GB"/>
        </w:rPr>
        <w:t>time occupation (see next page)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Sworn translator </w:t>
      </w:r>
      <w:r w:rsidR="00B01A47">
        <w:rPr>
          <w:sz w:val="20"/>
          <w:szCs w:val="20"/>
          <w:lang w:val="en-GB"/>
        </w:rPr>
        <w:t xml:space="preserve">of the Court of Vercelli and registered </w:t>
      </w:r>
      <w:r w:rsidRPr="00C0642F">
        <w:rPr>
          <w:sz w:val="20"/>
          <w:szCs w:val="20"/>
          <w:lang w:val="en-GB"/>
        </w:rPr>
        <w:t>at Milan Chamber of Commerce</w:t>
      </w:r>
      <w:r w:rsidR="00B01A47">
        <w:rPr>
          <w:sz w:val="20"/>
          <w:szCs w:val="20"/>
          <w:lang w:val="en-GB"/>
        </w:rPr>
        <w:t xml:space="preserve"> (</w:t>
      </w:r>
      <w:r w:rsidRPr="00C0642F">
        <w:rPr>
          <w:sz w:val="20"/>
          <w:szCs w:val="20"/>
          <w:lang w:val="en-GB"/>
        </w:rPr>
        <w:t>n</w:t>
      </w:r>
      <w:r w:rsidR="00B01A47">
        <w:rPr>
          <w:sz w:val="20"/>
          <w:szCs w:val="20"/>
          <w:lang w:val="en-GB"/>
        </w:rPr>
        <w:t>o</w:t>
      </w:r>
      <w:r w:rsidRPr="00C0642F">
        <w:rPr>
          <w:sz w:val="20"/>
          <w:szCs w:val="20"/>
          <w:lang w:val="en-GB"/>
        </w:rPr>
        <w:t>. 2416</w:t>
      </w:r>
      <w:r w:rsidR="00B01A47">
        <w:rPr>
          <w:sz w:val="20"/>
          <w:szCs w:val="20"/>
          <w:lang w:val="en-GB"/>
        </w:rPr>
        <w:t>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Reading and review of foreign novels for </w:t>
      </w:r>
      <w:proofErr w:type="spellStart"/>
      <w:r w:rsidRPr="00C0642F">
        <w:rPr>
          <w:sz w:val="20"/>
          <w:szCs w:val="20"/>
          <w:lang w:val="en-GB"/>
        </w:rPr>
        <w:t>Garzanti</w:t>
      </w:r>
      <w:proofErr w:type="spellEnd"/>
      <w:r w:rsidRPr="00C0642F">
        <w:rPr>
          <w:sz w:val="20"/>
          <w:szCs w:val="20"/>
          <w:lang w:val="en-GB"/>
        </w:rPr>
        <w:t xml:space="preserve"> (2006-2009)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Teacher of Italian in</w:t>
      </w:r>
      <w:r w:rsidR="00A2334C" w:rsidRPr="00C0642F">
        <w:rPr>
          <w:sz w:val="20"/>
          <w:szCs w:val="20"/>
          <w:lang w:val="en-GB"/>
        </w:rPr>
        <w:t xml:space="preserve"> the company </w:t>
      </w:r>
      <w:proofErr w:type="spellStart"/>
      <w:r w:rsidR="00A2334C" w:rsidRPr="00C0642F">
        <w:rPr>
          <w:sz w:val="20"/>
          <w:szCs w:val="20"/>
          <w:lang w:val="en-GB"/>
        </w:rPr>
        <w:t>Troquenor</w:t>
      </w:r>
      <w:proofErr w:type="spellEnd"/>
      <w:r w:rsidR="00A2334C" w:rsidRPr="00C0642F">
        <w:rPr>
          <w:sz w:val="20"/>
          <w:szCs w:val="20"/>
          <w:lang w:val="en-GB"/>
        </w:rPr>
        <w:t xml:space="preserve">, </w:t>
      </w:r>
      <w:proofErr w:type="spellStart"/>
      <w:r w:rsidR="00A2334C" w:rsidRPr="00C0642F">
        <w:rPr>
          <w:sz w:val="20"/>
          <w:szCs w:val="20"/>
          <w:lang w:val="en-GB"/>
        </w:rPr>
        <w:t>Sondika</w:t>
      </w:r>
      <w:proofErr w:type="spellEnd"/>
    </w:p>
    <w:p w:rsidR="00AD55D7" w:rsidRPr="00C0642F" w:rsidRDefault="000D5A54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Internship</w:t>
      </w:r>
      <w:r w:rsidR="00AD55D7" w:rsidRPr="00C0642F">
        <w:rPr>
          <w:sz w:val="20"/>
          <w:szCs w:val="20"/>
          <w:lang w:val="en-GB"/>
        </w:rPr>
        <w:t xml:space="preserve"> at the translation agency </w:t>
      </w:r>
      <w:proofErr w:type="spellStart"/>
      <w:r w:rsidR="00AD55D7" w:rsidRPr="00C0642F">
        <w:rPr>
          <w:sz w:val="20"/>
          <w:szCs w:val="20"/>
          <w:lang w:val="en-GB"/>
        </w:rPr>
        <w:t>Ko</w:t>
      </w:r>
      <w:r w:rsidR="00A2334C" w:rsidRPr="00C0642F">
        <w:rPr>
          <w:sz w:val="20"/>
          <w:szCs w:val="20"/>
          <w:lang w:val="en-GB"/>
        </w:rPr>
        <w:t>malingua</w:t>
      </w:r>
      <w:proofErr w:type="spellEnd"/>
      <w:r w:rsidR="00A2334C" w:rsidRPr="00C0642F">
        <w:rPr>
          <w:sz w:val="20"/>
          <w:szCs w:val="20"/>
          <w:lang w:val="en-GB"/>
        </w:rPr>
        <w:t>, Vitoria (Spain), 2003</w:t>
      </w:r>
    </w:p>
    <w:p w:rsidR="00AD55D7" w:rsidRPr="00C0642F" w:rsidRDefault="00572FDC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Secretary</w:t>
      </w:r>
      <w:r w:rsidR="00A905DA">
        <w:rPr>
          <w:sz w:val="20"/>
          <w:szCs w:val="20"/>
          <w:lang w:val="en-GB"/>
        </w:rPr>
        <w:t>/</w:t>
      </w:r>
      <w:r w:rsidR="00AD55D7" w:rsidRPr="00C0642F">
        <w:rPr>
          <w:sz w:val="20"/>
          <w:szCs w:val="20"/>
          <w:lang w:val="en-GB"/>
        </w:rPr>
        <w:t>receptionis</w:t>
      </w:r>
      <w:r>
        <w:rPr>
          <w:sz w:val="20"/>
          <w:szCs w:val="20"/>
          <w:lang w:val="en-GB"/>
        </w:rPr>
        <w:t xml:space="preserve">t at Hotel Santa </w:t>
      </w:r>
      <w:proofErr w:type="spellStart"/>
      <w:r>
        <w:rPr>
          <w:sz w:val="20"/>
          <w:szCs w:val="20"/>
          <w:lang w:val="en-GB"/>
        </w:rPr>
        <w:t>Caterina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Orta</w:t>
      </w:r>
      <w:proofErr w:type="spellEnd"/>
      <w:r w:rsidR="00AD55D7" w:rsidRPr="00C0642F">
        <w:rPr>
          <w:sz w:val="20"/>
          <w:szCs w:val="20"/>
          <w:lang w:val="en-GB"/>
        </w:rPr>
        <w:t xml:space="preserve"> (Italy), 2001</w:t>
      </w:r>
      <w:r w:rsidR="00A905DA">
        <w:rPr>
          <w:sz w:val="20"/>
          <w:szCs w:val="20"/>
          <w:lang w:val="en-GB"/>
        </w:rPr>
        <w:t>;</w:t>
      </w:r>
      <w:r w:rsidR="00AD55D7" w:rsidRPr="00C0642F">
        <w:rPr>
          <w:sz w:val="20"/>
          <w:szCs w:val="20"/>
          <w:lang w:val="en-GB"/>
        </w:rPr>
        <w:t xml:space="preserve"> Camping </w:t>
      </w:r>
      <w:proofErr w:type="spellStart"/>
      <w:r w:rsidR="00AD55D7" w:rsidRPr="00C0642F">
        <w:rPr>
          <w:sz w:val="20"/>
          <w:szCs w:val="20"/>
          <w:lang w:val="en-GB"/>
        </w:rPr>
        <w:t>Pola</w:t>
      </w:r>
      <w:proofErr w:type="spellEnd"/>
      <w:r w:rsidR="00AD55D7" w:rsidRPr="00C0642F">
        <w:rPr>
          <w:sz w:val="20"/>
          <w:szCs w:val="20"/>
          <w:lang w:val="en-GB"/>
        </w:rPr>
        <w:t xml:space="preserve">, </w:t>
      </w:r>
      <w:proofErr w:type="spellStart"/>
      <w:r w:rsidR="00AD55D7" w:rsidRPr="00C0642F">
        <w:rPr>
          <w:sz w:val="20"/>
          <w:szCs w:val="20"/>
          <w:lang w:val="en-GB"/>
        </w:rPr>
        <w:t>Tossa</w:t>
      </w:r>
      <w:proofErr w:type="spellEnd"/>
      <w:r w:rsidR="00AD55D7" w:rsidRPr="00C0642F">
        <w:rPr>
          <w:sz w:val="20"/>
          <w:szCs w:val="20"/>
          <w:lang w:val="en-GB"/>
        </w:rPr>
        <w:t xml:space="preserve"> de Mar</w:t>
      </w:r>
      <w:r w:rsidR="00A2334C" w:rsidRPr="00C0642F">
        <w:rPr>
          <w:sz w:val="20"/>
          <w:szCs w:val="20"/>
          <w:lang w:val="en-GB"/>
        </w:rPr>
        <w:t xml:space="preserve"> </w:t>
      </w:r>
      <w:r w:rsidR="00AD55D7" w:rsidRPr="00C0642F">
        <w:rPr>
          <w:sz w:val="20"/>
          <w:szCs w:val="20"/>
          <w:lang w:val="en-GB"/>
        </w:rPr>
        <w:t>(Spain), 2002</w:t>
      </w: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EDUCATION</w:t>
      </w:r>
    </w:p>
    <w:p w:rsidR="00572FDC" w:rsidRDefault="00572FDC" w:rsidP="00572FD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Intensive interpreting course English&lt;&gt;Spanish at </w:t>
      </w:r>
      <w:proofErr w:type="spellStart"/>
      <w:r>
        <w:rPr>
          <w:sz w:val="20"/>
          <w:szCs w:val="20"/>
          <w:lang w:val="en-GB"/>
        </w:rPr>
        <w:t>Estudio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Sampere</w:t>
      </w:r>
      <w:proofErr w:type="spellEnd"/>
      <w:r>
        <w:rPr>
          <w:sz w:val="20"/>
          <w:szCs w:val="20"/>
          <w:lang w:val="en-GB"/>
        </w:rPr>
        <w:t xml:space="preserve"> Madrid, 2018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MA in translation at </w:t>
      </w:r>
      <w:proofErr w:type="spellStart"/>
      <w:r w:rsidRPr="00C0642F">
        <w:rPr>
          <w:sz w:val="20"/>
          <w:szCs w:val="20"/>
          <w:lang w:val="en-GB"/>
        </w:rPr>
        <w:t>Scuola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In</w:t>
      </w:r>
      <w:r w:rsidR="00C0642F" w:rsidRPr="00C0642F">
        <w:rPr>
          <w:sz w:val="20"/>
          <w:szCs w:val="20"/>
          <w:lang w:val="en-GB"/>
        </w:rPr>
        <w:t>terpreti</w:t>
      </w:r>
      <w:proofErr w:type="spellEnd"/>
      <w:r w:rsidR="00C0642F" w:rsidRPr="00C0642F">
        <w:rPr>
          <w:sz w:val="20"/>
          <w:szCs w:val="20"/>
          <w:lang w:val="en-GB"/>
        </w:rPr>
        <w:t xml:space="preserve"> </w:t>
      </w:r>
      <w:proofErr w:type="spellStart"/>
      <w:r w:rsidR="00C0642F" w:rsidRPr="00C0642F">
        <w:rPr>
          <w:sz w:val="20"/>
          <w:szCs w:val="20"/>
          <w:lang w:val="en-GB"/>
        </w:rPr>
        <w:t>Vittoria</w:t>
      </w:r>
      <w:proofErr w:type="spellEnd"/>
      <w:r w:rsidR="00C0642F" w:rsidRPr="00C0642F">
        <w:rPr>
          <w:sz w:val="20"/>
          <w:szCs w:val="20"/>
          <w:lang w:val="en-GB"/>
        </w:rPr>
        <w:t>, Torino, 2003</w:t>
      </w:r>
    </w:p>
    <w:p w:rsidR="00AD55D7" w:rsidRDefault="00AD55D7" w:rsidP="00572FD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Degree in Modern Languages (English, French and Spanish) a</w:t>
      </w:r>
      <w:r w:rsidR="00C0642F" w:rsidRPr="00C0642F">
        <w:rPr>
          <w:sz w:val="20"/>
          <w:szCs w:val="20"/>
          <w:lang w:val="en-GB"/>
        </w:rPr>
        <w:t>t the University of Milan, 2001</w:t>
      </w: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GRANTS, COURSES AND SEMINARS</w:t>
      </w:r>
    </w:p>
    <w:p w:rsidR="000F7DF9" w:rsidRDefault="000F7DF9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Public speaking course El </w:t>
      </w:r>
      <w:proofErr w:type="spellStart"/>
      <w:r>
        <w:rPr>
          <w:sz w:val="20"/>
          <w:szCs w:val="20"/>
          <w:lang w:val="en-GB"/>
        </w:rPr>
        <w:t>Trampolin</w:t>
      </w:r>
      <w:proofErr w:type="spellEnd"/>
      <w:r>
        <w:rPr>
          <w:sz w:val="20"/>
          <w:szCs w:val="20"/>
          <w:lang w:val="en-GB"/>
        </w:rPr>
        <w:t>, Madrid 2017</w:t>
      </w:r>
    </w:p>
    <w:p w:rsidR="004A6C90" w:rsidRDefault="004A6C90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Seminar on smart pens and </w:t>
      </w:r>
      <w:proofErr w:type="spellStart"/>
      <w:r>
        <w:rPr>
          <w:sz w:val="20"/>
          <w:szCs w:val="20"/>
          <w:lang w:val="en-GB"/>
        </w:rPr>
        <w:t>Sim-Consec</w:t>
      </w:r>
      <w:proofErr w:type="spellEnd"/>
      <w:r>
        <w:rPr>
          <w:sz w:val="20"/>
          <w:szCs w:val="20"/>
          <w:lang w:val="en-GB"/>
        </w:rPr>
        <w:t xml:space="preserve"> with Esther Navarro Hall, APTIJ</w:t>
      </w:r>
      <w:r w:rsidR="00612D68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2017 </w:t>
      </w:r>
    </w:p>
    <w:p w:rsidR="00AD55D7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Summer course of simultaneous interpreting, Herriot-Watt university, 2005</w:t>
      </w:r>
    </w:p>
    <w:p w:rsidR="000F7DF9" w:rsidRDefault="000F7DF9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Seminar on financial translation, FACI, Milan 2015</w:t>
      </w:r>
    </w:p>
    <w:p w:rsidR="00E93117" w:rsidRPr="00C0642F" w:rsidRDefault="00E9311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Italian </w:t>
      </w:r>
      <w:r w:rsidR="00716AE9">
        <w:rPr>
          <w:sz w:val="20"/>
          <w:szCs w:val="20"/>
          <w:lang w:val="en-GB"/>
        </w:rPr>
        <w:t>Pronunciation</w:t>
      </w:r>
      <w:r>
        <w:rPr>
          <w:sz w:val="20"/>
          <w:szCs w:val="20"/>
          <w:lang w:val="en-GB"/>
        </w:rPr>
        <w:t xml:space="preserve"> and Use of Voice, </w:t>
      </w:r>
      <w:proofErr w:type="spellStart"/>
      <w:r w:rsidR="004A6C90">
        <w:rPr>
          <w:sz w:val="20"/>
          <w:szCs w:val="20"/>
          <w:lang w:val="en-GB"/>
        </w:rPr>
        <w:t>Associazione</w:t>
      </w:r>
      <w:proofErr w:type="spellEnd"/>
      <w:r w:rsidR="004A6C90">
        <w:rPr>
          <w:sz w:val="20"/>
          <w:szCs w:val="20"/>
          <w:lang w:val="en-GB"/>
        </w:rPr>
        <w:t xml:space="preserve"> LES, Milano, 2010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Seminar on translating commercial agreements, AITI, Bologna, 2005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Erasmus student at </w:t>
      </w:r>
      <w:r w:rsidR="004A6C90">
        <w:rPr>
          <w:sz w:val="20"/>
          <w:szCs w:val="20"/>
          <w:lang w:val="en-GB"/>
        </w:rPr>
        <w:t>the University of Bristol, 2000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Course of French language and civilisation at the University of Lyon, 1996</w:t>
      </w:r>
      <w:r w:rsidR="004A6C90">
        <w:rPr>
          <w:sz w:val="20"/>
          <w:szCs w:val="20"/>
          <w:lang w:val="en-GB"/>
        </w:rPr>
        <w:t xml:space="preserve"> and 1998</w:t>
      </w:r>
    </w:p>
    <w:p w:rsidR="00AD55D7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COMPUTING</w:t>
      </w:r>
    </w:p>
    <w:p w:rsidR="00572FDC" w:rsidRPr="00337B04" w:rsidRDefault="00572FDC" w:rsidP="00AD55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BACC6" w:themeColor="accent5"/>
          <w:sz w:val="20"/>
          <w:szCs w:val="20"/>
          <w:lang w:val="en-GB"/>
        </w:rPr>
      </w:pP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Good knowledge of Office; Adobe Acrobat, </w:t>
      </w:r>
      <w:proofErr w:type="spellStart"/>
      <w:r w:rsidRPr="00C0642F">
        <w:rPr>
          <w:sz w:val="20"/>
          <w:szCs w:val="20"/>
          <w:lang w:val="en-GB"/>
        </w:rPr>
        <w:t>Pagemaker</w:t>
      </w:r>
      <w:proofErr w:type="spellEnd"/>
      <w:r w:rsidRPr="00C0642F">
        <w:rPr>
          <w:sz w:val="20"/>
          <w:szCs w:val="20"/>
          <w:lang w:val="en-GB"/>
        </w:rPr>
        <w:t xml:space="preserve">; basic </w:t>
      </w:r>
      <w:proofErr w:type="spellStart"/>
      <w:r w:rsidRPr="00C0642F">
        <w:rPr>
          <w:sz w:val="20"/>
          <w:szCs w:val="20"/>
          <w:lang w:val="en-GB"/>
        </w:rPr>
        <w:t>AutoCad</w:t>
      </w:r>
      <w:proofErr w:type="spellEnd"/>
      <w:r w:rsidRPr="00C0642F">
        <w:rPr>
          <w:sz w:val="20"/>
          <w:szCs w:val="20"/>
          <w:lang w:val="en-GB"/>
        </w:rPr>
        <w:t>; OCR conversion.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CAT tools: SDL </w:t>
      </w:r>
      <w:proofErr w:type="spellStart"/>
      <w:r w:rsidRPr="00C0642F">
        <w:rPr>
          <w:sz w:val="20"/>
          <w:szCs w:val="20"/>
          <w:lang w:val="en-GB"/>
        </w:rPr>
        <w:t>Trados</w:t>
      </w:r>
      <w:proofErr w:type="spellEnd"/>
      <w:r w:rsidRPr="00C0642F">
        <w:rPr>
          <w:sz w:val="20"/>
          <w:szCs w:val="20"/>
          <w:lang w:val="en-GB"/>
        </w:rPr>
        <w:t xml:space="preserve"> Studio 201</w:t>
      </w:r>
      <w:r w:rsidR="000375AA">
        <w:rPr>
          <w:sz w:val="20"/>
          <w:szCs w:val="20"/>
          <w:lang w:val="en-GB"/>
        </w:rPr>
        <w:t>7</w:t>
      </w:r>
      <w:r w:rsidRPr="00C0642F">
        <w:rPr>
          <w:sz w:val="20"/>
          <w:szCs w:val="20"/>
          <w:lang w:val="en-GB"/>
        </w:rPr>
        <w:t xml:space="preserve">, Star Transit. </w:t>
      </w:r>
      <w:proofErr w:type="spellStart"/>
      <w:r w:rsidRPr="00C0642F">
        <w:rPr>
          <w:sz w:val="20"/>
          <w:szCs w:val="20"/>
          <w:lang w:val="en-GB"/>
        </w:rPr>
        <w:t>Trados</w:t>
      </w:r>
      <w:proofErr w:type="spellEnd"/>
      <w:r w:rsidRPr="00C0642F">
        <w:rPr>
          <w:sz w:val="20"/>
          <w:szCs w:val="20"/>
          <w:lang w:val="en-GB"/>
        </w:rPr>
        <w:t xml:space="preserve"> 7, </w:t>
      </w:r>
      <w:r w:rsidR="00886712" w:rsidRPr="00C0642F">
        <w:rPr>
          <w:sz w:val="20"/>
          <w:szCs w:val="20"/>
          <w:lang w:val="en-GB"/>
        </w:rPr>
        <w:t xml:space="preserve">basic </w:t>
      </w:r>
      <w:r w:rsidRPr="00C0642F">
        <w:rPr>
          <w:sz w:val="20"/>
          <w:szCs w:val="20"/>
          <w:lang w:val="en-GB"/>
        </w:rPr>
        <w:t>Across.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Excellent internet research</w:t>
      </w:r>
      <w:r w:rsidR="000375AA">
        <w:rPr>
          <w:sz w:val="20"/>
          <w:szCs w:val="20"/>
          <w:lang w:val="en-GB"/>
        </w:rPr>
        <w:t xml:space="preserve"> skills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Equipment: laptop and desktop PC; printer and scanner. </w:t>
      </w:r>
      <w:r w:rsidR="00A2334C" w:rsidRPr="00C0642F">
        <w:rPr>
          <w:sz w:val="20"/>
          <w:szCs w:val="20"/>
          <w:lang w:val="en-GB"/>
        </w:rPr>
        <w:t>Internet DSL connection</w:t>
      </w:r>
    </w:p>
    <w:p w:rsidR="00A2334C" w:rsidRPr="00C0642F" w:rsidRDefault="00A2334C" w:rsidP="00A2334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LANGUAGES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Italian: </w:t>
      </w:r>
      <w:r w:rsidR="003B4402">
        <w:rPr>
          <w:sz w:val="20"/>
          <w:szCs w:val="20"/>
          <w:lang w:val="en-GB"/>
        </w:rPr>
        <w:t>A (</w:t>
      </w:r>
      <w:r w:rsidRPr="00C0642F">
        <w:rPr>
          <w:sz w:val="20"/>
          <w:szCs w:val="20"/>
          <w:lang w:val="en-GB"/>
        </w:rPr>
        <w:t>mother tongue</w:t>
      </w:r>
      <w:r w:rsidR="003B4402">
        <w:rPr>
          <w:sz w:val="20"/>
          <w:szCs w:val="20"/>
          <w:lang w:val="en-GB"/>
        </w:rPr>
        <w:t>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Spanish:</w:t>
      </w:r>
      <w:r w:rsidR="003B4402">
        <w:rPr>
          <w:sz w:val="20"/>
          <w:szCs w:val="20"/>
          <w:lang w:val="en-GB"/>
        </w:rPr>
        <w:t xml:space="preserve"> B (bilingual family)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English: </w:t>
      </w:r>
      <w:r w:rsidR="003B4402">
        <w:rPr>
          <w:sz w:val="20"/>
          <w:szCs w:val="20"/>
          <w:lang w:val="en-GB"/>
        </w:rPr>
        <w:t>B</w:t>
      </w:r>
    </w:p>
    <w:p w:rsidR="00AD55D7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French: </w:t>
      </w:r>
      <w:r w:rsidR="003B4402">
        <w:rPr>
          <w:sz w:val="20"/>
          <w:szCs w:val="20"/>
          <w:lang w:val="en-GB"/>
        </w:rPr>
        <w:t>C</w:t>
      </w:r>
    </w:p>
    <w:p w:rsidR="000375AA" w:rsidRDefault="000375A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0375AA" w:rsidRDefault="000375AA" w:rsidP="000375AA">
      <w:pPr>
        <w:pStyle w:val="Paragrafoelenco"/>
        <w:spacing w:line="240" w:lineRule="auto"/>
        <w:rPr>
          <w:sz w:val="20"/>
          <w:szCs w:val="20"/>
          <w:lang w:val="en-GB"/>
        </w:rPr>
      </w:pPr>
    </w:p>
    <w:p w:rsidR="00AD55D7" w:rsidRDefault="00AD55D7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 w:rsidRPr="008D30E7"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t>SOME TRANSLATION AND INTERPRETING JOBS AS A FREE-LANCE</w:t>
      </w:r>
    </w:p>
    <w:p w:rsidR="00E25B25" w:rsidRDefault="00E25B25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</w:p>
    <w:p w:rsidR="00E25B25" w:rsidRDefault="00E25B25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t>INTERPRETING</w:t>
      </w:r>
    </w:p>
    <w:p w:rsidR="00E25B25" w:rsidRDefault="00E25B25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</w:p>
    <w:p w:rsidR="006701F4" w:rsidRPr="006701F4" w:rsidRDefault="006701F4" w:rsidP="006701F4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6701F4">
        <w:rPr>
          <w:sz w:val="20"/>
          <w:szCs w:val="20"/>
          <w:lang w:val="en-GB"/>
        </w:rPr>
        <w:t>European Par</w:t>
      </w:r>
      <w:r w:rsidR="003947CC">
        <w:rPr>
          <w:sz w:val="20"/>
          <w:szCs w:val="20"/>
          <w:lang w:val="en-GB"/>
        </w:rPr>
        <w:t xml:space="preserve">liament, Debate on the rise of </w:t>
      </w:r>
      <w:bookmarkStart w:id="0" w:name="_GoBack"/>
      <w:bookmarkEnd w:id="0"/>
      <w:r w:rsidR="003947CC">
        <w:rPr>
          <w:sz w:val="20"/>
          <w:szCs w:val="20"/>
          <w:lang w:val="en-GB"/>
        </w:rPr>
        <w:t xml:space="preserve">far-right </w:t>
      </w:r>
      <w:r w:rsidRPr="006701F4">
        <w:rPr>
          <w:sz w:val="20"/>
          <w:szCs w:val="20"/>
          <w:lang w:val="en-GB"/>
        </w:rPr>
        <w:t>extrem</w:t>
      </w:r>
      <w:r w:rsidR="003947CC">
        <w:rPr>
          <w:sz w:val="20"/>
          <w:szCs w:val="20"/>
          <w:lang w:val="en-GB"/>
        </w:rPr>
        <w:t>ism</w:t>
      </w:r>
      <w:r w:rsidRPr="006701F4">
        <w:rPr>
          <w:sz w:val="20"/>
          <w:szCs w:val="20"/>
          <w:lang w:val="en-GB"/>
        </w:rPr>
        <w:t>, Madrid 2019</w:t>
      </w:r>
    </w:p>
    <w:p w:rsidR="006701F4" w:rsidRPr="006701F4" w:rsidRDefault="006701F4" w:rsidP="006701F4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6701F4">
        <w:rPr>
          <w:sz w:val="20"/>
          <w:szCs w:val="20"/>
          <w:lang w:val="en-GB"/>
        </w:rPr>
        <w:t xml:space="preserve">Congress on the rise of populism, </w:t>
      </w:r>
      <w:proofErr w:type="spellStart"/>
      <w:r w:rsidRPr="006701F4">
        <w:rPr>
          <w:sz w:val="20"/>
          <w:szCs w:val="20"/>
          <w:lang w:val="en-GB"/>
        </w:rPr>
        <w:t>Transform!Europe</w:t>
      </w:r>
      <w:proofErr w:type="spellEnd"/>
      <w:r w:rsidRPr="006701F4">
        <w:rPr>
          <w:sz w:val="20"/>
          <w:szCs w:val="20"/>
          <w:lang w:val="en-GB"/>
        </w:rPr>
        <w:t>, Turin 2019</w:t>
      </w:r>
    </w:p>
    <w:p w:rsidR="006701F4" w:rsidRDefault="006701F4" w:rsidP="006701F4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6701F4">
        <w:rPr>
          <w:sz w:val="20"/>
          <w:szCs w:val="20"/>
          <w:lang w:val="en-GB"/>
        </w:rPr>
        <w:t>Baxter medical convention, Madrid 2019 EN&gt;IT</w:t>
      </w:r>
    </w:p>
    <w:p w:rsidR="00A26863" w:rsidRPr="00A26863" w:rsidRDefault="00A26863" w:rsidP="006701F4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A26863">
        <w:rPr>
          <w:sz w:val="20"/>
          <w:szCs w:val="20"/>
          <w:lang w:val="en-GB"/>
        </w:rPr>
        <w:t>Press conference after the Inter Milan-</w:t>
      </w:r>
      <w:proofErr w:type="spellStart"/>
      <w:r w:rsidRPr="00A26863">
        <w:rPr>
          <w:sz w:val="20"/>
          <w:szCs w:val="20"/>
          <w:lang w:val="en-GB"/>
        </w:rPr>
        <w:t>Atlético</w:t>
      </w:r>
      <w:proofErr w:type="spellEnd"/>
      <w:r w:rsidRPr="00A26863">
        <w:rPr>
          <w:sz w:val="20"/>
          <w:szCs w:val="20"/>
          <w:lang w:val="en-GB"/>
        </w:rPr>
        <w:t xml:space="preserve"> Madrid ICC match, ES&lt;&gt;IT 2018</w:t>
      </w:r>
    </w:p>
    <w:p w:rsidR="00A26863" w:rsidRPr="00A26863" w:rsidRDefault="00A26863" w:rsidP="00A26863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A26863">
        <w:rPr>
          <w:sz w:val="20"/>
          <w:szCs w:val="20"/>
          <w:lang w:val="en-GB"/>
        </w:rPr>
        <w:t xml:space="preserve">Conference of the Refugee Crisis, ES/EN&lt;&gt;IT, </w:t>
      </w:r>
      <w:r w:rsidR="00B869C8">
        <w:rPr>
          <w:sz w:val="20"/>
          <w:szCs w:val="20"/>
          <w:lang w:val="en-GB"/>
        </w:rPr>
        <w:t xml:space="preserve">Municipality of Madrid and </w:t>
      </w:r>
      <w:r w:rsidR="00B869C8" w:rsidRPr="00A26863">
        <w:rPr>
          <w:sz w:val="20"/>
          <w:szCs w:val="20"/>
          <w:lang w:val="en-GB"/>
        </w:rPr>
        <w:t>Palma de Mallorca</w:t>
      </w:r>
      <w:r w:rsidR="00B869C8">
        <w:rPr>
          <w:sz w:val="20"/>
          <w:szCs w:val="20"/>
          <w:lang w:val="en-GB"/>
        </w:rPr>
        <w:t>, 2018</w:t>
      </w:r>
    </w:p>
    <w:p w:rsidR="00AC0BC0" w:rsidRDefault="00AC0BC0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AC0BC0">
        <w:rPr>
          <w:sz w:val="20"/>
          <w:szCs w:val="20"/>
          <w:lang w:val="en-GB"/>
        </w:rPr>
        <w:t xml:space="preserve">European Agency for Safety and Health at Work, </w:t>
      </w:r>
      <w:r w:rsidR="00A905DA">
        <w:rPr>
          <w:sz w:val="20"/>
          <w:szCs w:val="20"/>
          <w:lang w:val="en-GB"/>
        </w:rPr>
        <w:t xml:space="preserve">ES&lt;&gt;IT </w:t>
      </w:r>
      <w:r w:rsidRPr="00AC0BC0">
        <w:rPr>
          <w:sz w:val="20"/>
          <w:szCs w:val="20"/>
          <w:lang w:val="en-GB"/>
        </w:rPr>
        <w:t>B</w:t>
      </w:r>
      <w:r w:rsidR="00E62FBF">
        <w:rPr>
          <w:sz w:val="20"/>
          <w:szCs w:val="20"/>
          <w:lang w:val="en-GB"/>
        </w:rPr>
        <w:t>i</w:t>
      </w:r>
      <w:r w:rsidRPr="00AC0BC0">
        <w:rPr>
          <w:sz w:val="20"/>
          <w:szCs w:val="20"/>
          <w:lang w:val="en-GB"/>
        </w:rPr>
        <w:t>lbao 201</w:t>
      </w:r>
      <w:r w:rsidR="00A905DA">
        <w:rPr>
          <w:sz w:val="20"/>
          <w:szCs w:val="20"/>
          <w:lang w:val="en-GB"/>
        </w:rPr>
        <w:t>8</w:t>
      </w:r>
      <w:r w:rsidR="00B869C8">
        <w:rPr>
          <w:sz w:val="20"/>
          <w:szCs w:val="20"/>
          <w:lang w:val="en-GB"/>
        </w:rPr>
        <w:t>-19</w:t>
      </w:r>
    </w:p>
    <w:p w:rsidR="006D5117" w:rsidRDefault="006D511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International </w:t>
      </w:r>
      <w:proofErr w:type="spellStart"/>
      <w:r>
        <w:rPr>
          <w:sz w:val="20"/>
          <w:szCs w:val="20"/>
          <w:lang w:val="en-GB"/>
        </w:rPr>
        <w:t>Rhum</w:t>
      </w:r>
      <w:proofErr w:type="spellEnd"/>
      <w:r>
        <w:rPr>
          <w:sz w:val="20"/>
          <w:szCs w:val="20"/>
          <w:lang w:val="en-GB"/>
        </w:rPr>
        <w:t xml:space="preserve"> Congress, </w:t>
      </w:r>
      <w:r w:rsidR="00A905DA">
        <w:rPr>
          <w:sz w:val="20"/>
          <w:szCs w:val="20"/>
          <w:lang w:val="en-GB"/>
        </w:rPr>
        <w:t xml:space="preserve">ES&lt;&gt;EN </w:t>
      </w:r>
      <w:r>
        <w:rPr>
          <w:sz w:val="20"/>
          <w:szCs w:val="20"/>
          <w:lang w:val="en-GB"/>
        </w:rPr>
        <w:t>Madrid 2018</w:t>
      </w:r>
      <w:r w:rsidR="00A905DA">
        <w:rPr>
          <w:sz w:val="20"/>
          <w:szCs w:val="20"/>
          <w:lang w:val="en-GB"/>
        </w:rPr>
        <w:t>ES</w:t>
      </w:r>
    </w:p>
    <w:p w:rsidR="00CB20B5" w:rsidRDefault="00CB20B5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Marist Brothers’ meeting, </w:t>
      </w:r>
      <w:r w:rsidR="00A905DA">
        <w:rPr>
          <w:sz w:val="20"/>
          <w:szCs w:val="20"/>
          <w:lang w:val="en-GB"/>
        </w:rPr>
        <w:t xml:space="preserve">IT&lt;&gt;ES </w:t>
      </w:r>
      <w:r>
        <w:rPr>
          <w:sz w:val="20"/>
          <w:szCs w:val="20"/>
          <w:lang w:val="en-GB"/>
        </w:rPr>
        <w:t>Madrid 2018</w:t>
      </w:r>
    </w:p>
    <w:p w:rsidR="00792EB2" w:rsidRDefault="00792EB2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International Rice Congress, </w:t>
      </w:r>
      <w:r w:rsidR="00A905DA">
        <w:rPr>
          <w:sz w:val="20"/>
          <w:szCs w:val="20"/>
          <w:lang w:val="en-GB"/>
        </w:rPr>
        <w:t xml:space="preserve">IT&lt;&gt;ES </w:t>
      </w:r>
      <w:r>
        <w:rPr>
          <w:sz w:val="20"/>
          <w:szCs w:val="20"/>
          <w:lang w:val="en-GB"/>
        </w:rPr>
        <w:t>Extremadura, 2018</w:t>
      </w:r>
    </w:p>
    <w:p w:rsidR="00230C98" w:rsidRPr="00612D68" w:rsidRDefault="00792EB2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</w:rPr>
        <w:t>Seeds&amp;Chips</w:t>
      </w:r>
      <w:proofErr w:type="spellEnd"/>
      <w:r w:rsidR="00230C98">
        <w:rPr>
          <w:rFonts w:ascii="Calibri" w:hAnsi="Calibri" w:cs="Calibri"/>
          <w:sz w:val="20"/>
          <w:szCs w:val="20"/>
        </w:rPr>
        <w:t xml:space="preserve"> Milan 2017</w:t>
      </w:r>
      <w:r w:rsidR="00A905DA">
        <w:rPr>
          <w:rFonts w:ascii="Calibri" w:hAnsi="Calibri" w:cs="Calibri"/>
          <w:sz w:val="20"/>
          <w:szCs w:val="20"/>
        </w:rPr>
        <w:t xml:space="preserve"> EN&lt;&gt;IT</w:t>
      </w:r>
      <w:r w:rsidR="00230C9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230C98">
        <w:rPr>
          <w:rFonts w:ascii="Calibri" w:hAnsi="Calibri" w:cs="Calibri"/>
          <w:sz w:val="20"/>
          <w:szCs w:val="20"/>
        </w:rPr>
        <w:t>keynote</w:t>
      </w:r>
      <w:proofErr w:type="spellEnd"/>
      <w:r w:rsidR="00230C9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30C98">
        <w:rPr>
          <w:rFonts w:ascii="Calibri" w:hAnsi="Calibri" w:cs="Calibri"/>
          <w:sz w:val="20"/>
          <w:szCs w:val="20"/>
        </w:rPr>
        <w:t>speech</w:t>
      </w:r>
      <w:proofErr w:type="spellEnd"/>
      <w:r w:rsidR="00230C98">
        <w:rPr>
          <w:rFonts w:ascii="Calibri" w:hAnsi="Calibri" w:cs="Calibri"/>
          <w:sz w:val="20"/>
          <w:szCs w:val="20"/>
        </w:rPr>
        <w:t xml:space="preserve"> by </w:t>
      </w:r>
      <w:r w:rsidR="00612D68">
        <w:rPr>
          <w:rFonts w:ascii="Calibri" w:hAnsi="Calibri" w:cs="Calibri"/>
          <w:sz w:val="20"/>
          <w:szCs w:val="20"/>
        </w:rPr>
        <w:t xml:space="preserve">Mrs. </w:t>
      </w:r>
      <w:r w:rsidR="00230C98">
        <w:rPr>
          <w:rFonts w:ascii="Calibri" w:hAnsi="Calibri" w:cs="Calibri"/>
          <w:sz w:val="20"/>
          <w:szCs w:val="20"/>
        </w:rPr>
        <w:t>Kerry Kennedy)</w:t>
      </w:r>
    </w:p>
    <w:p w:rsidR="00612D68" w:rsidRPr="00612D68" w:rsidRDefault="00612D68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</w:rPr>
        <w:t xml:space="preserve">UN Habitat Forum on </w:t>
      </w:r>
      <w:proofErr w:type="spellStart"/>
      <w:r>
        <w:rPr>
          <w:rFonts w:ascii="Calibri" w:hAnsi="Calibri" w:cs="Calibri"/>
          <w:sz w:val="20"/>
          <w:szCs w:val="20"/>
        </w:rPr>
        <w:t>Immigration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="00A905DA">
        <w:rPr>
          <w:rFonts w:ascii="Calibri" w:hAnsi="Calibri" w:cs="Calibri"/>
          <w:sz w:val="20"/>
          <w:szCs w:val="20"/>
        </w:rPr>
        <w:t xml:space="preserve">EN&lt;&gt;IT </w:t>
      </w:r>
      <w:proofErr w:type="spellStart"/>
      <w:r>
        <w:rPr>
          <w:rFonts w:ascii="Calibri" w:hAnsi="Calibri" w:cs="Calibri"/>
          <w:sz w:val="20"/>
          <w:szCs w:val="20"/>
        </w:rPr>
        <w:t>Turin</w:t>
      </w:r>
      <w:proofErr w:type="spellEnd"/>
      <w:r>
        <w:rPr>
          <w:rFonts w:ascii="Calibri" w:hAnsi="Calibri" w:cs="Calibri"/>
          <w:sz w:val="20"/>
          <w:szCs w:val="20"/>
        </w:rPr>
        <w:t xml:space="preserve"> 2017</w:t>
      </w:r>
    </w:p>
    <w:p w:rsidR="00612D68" w:rsidRPr="008C06E0" w:rsidRDefault="00612D68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</w:rPr>
        <w:t xml:space="preserve">Armani fashion shows, </w:t>
      </w:r>
      <w:r w:rsidR="00A905DA">
        <w:rPr>
          <w:rFonts w:ascii="Calibri" w:hAnsi="Calibri" w:cs="Calibri"/>
          <w:sz w:val="20"/>
          <w:szCs w:val="20"/>
        </w:rPr>
        <w:t xml:space="preserve">IT&gt;EN </w:t>
      </w:r>
      <w:r>
        <w:rPr>
          <w:rFonts w:ascii="Calibri" w:hAnsi="Calibri" w:cs="Calibri"/>
          <w:sz w:val="20"/>
          <w:szCs w:val="20"/>
        </w:rPr>
        <w:t>Milan 2016-present</w:t>
      </w:r>
    </w:p>
    <w:p w:rsidR="008C06E0" w:rsidRPr="00A610E2" w:rsidRDefault="008C06E0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</w:rPr>
        <w:t>MondoHedge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="00A905DA">
        <w:rPr>
          <w:rFonts w:ascii="Calibri" w:hAnsi="Calibri" w:cs="Calibri"/>
          <w:sz w:val="20"/>
          <w:szCs w:val="20"/>
        </w:rPr>
        <w:t xml:space="preserve">EN&gt;IT </w:t>
      </w:r>
      <w:r>
        <w:rPr>
          <w:rFonts w:ascii="Calibri" w:hAnsi="Calibri" w:cs="Calibri"/>
          <w:sz w:val="20"/>
          <w:szCs w:val="20"/>
        </w:rPr>
        <w:t>Rome 2015-present</w:t>
      </w:r>
    </w:p>
    <w:p w:rsidR="00A610E2" w:rsidRPr="00612D68" w:rsidRDefault="00A610E2" w:rsidP="00A610E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</w:rPr>
        <w:t>Dental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congresses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="00A905DA">
        <w:rPr>
          <w:rFonts w:ascii="Calibri" w:hAnsi="Calibri" w:cs="Calibri"/>
          <w:sz w:val="20"/>
          <w:szCs w:val="20"/>
        </w:rPr>
        <w:t xml:space="preserve">EN/ES&gt;IT </w:t>
      </w:r>
      <w:r>
        <w:rPr>
          <w:rFonts w:ascii="Calibri" w:hAnsi="Calibri" w:cs="Calibri"/>
          <w:sz w:val="20"/>
          <w:szCs w:val="20"/>
        </w:rPr>
        <w:t>Madrid and Cagliari, 2017</w:t>
      </w:r>
    </w:p>
    <w:p w:rsidR="00E308FA" w:rsidRDefault="00E308FA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Garlic International Congress,</w:t>
      </w:r>
      <w:r w:rsidR="00A905DA">
        <w:rPr>
          <w:sz w:val="20"/>
          <w:szCs w:val="20"/>
          <w:lang w:val="en-GB"/>
        </w:rPr>
        <w:t xml:space="preserve"> ES&gt;IT</w:t>
      </w:r>
      <w:r>
        <w:rPr>
          <w:sz w:val="20"/>
          <w:szCs w:val="20"/>
          <w:lang w:val="en-GB"/>
        </w:rPr>
        <w:t xml:space="preserve"> Cuenca, 2017</w:t>
      </w:r>
    </w:p>
    <w:p w:rsidR="00E308FA" w:rsidRDefault="00E308FA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  <w:proofErr w:type="spellStart"/>
      <w:r>
        <w:rPr>
          <w:sz w:val="20"/>
          <w:szCs w:val="20"/>
          <w:lang w:val="en-GB"/>
        </w:rPr>
        <w:t>Dagli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scali</w:t>
      </w:r>
      <w:proofErr w:type="spellEnd"/>
      <w:r>
        <w:rPr>
          <w:sz w:val="20"/>
          <w:szCs w:val="20"/>
          <w:lang w:val="en-GB"/>
        </w:rPr>
        <w:t xml:space="preserve"> la </w:t>
      </w:r>
      <w:proofErr w:type="spellStart"/>
      <w:r>
        <w:rPr>
          <w:sz w:val="20"/>
          <w:szCs w:val="20"/>
          <w:lang w:val="en-GB"/>
        </w:rPr>
        <w:t>nuova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città</w:t>
      </w:r>
      <w:proofErr w:type="spellEnd"/>
      <w:r>
        <w:rPr>
          <w:sz w:val="20"/>
          <w:szCs w:val="20"/>
          <w:lang w:val="en-GB"/>
        </w:rPr>
        <w:t xml:space="preserve">” workshop, </w:t>
      </w:r>
      <w:r w:rsidR="00A905DA">
        <w:rPr>
          <w:sz w:val="20"/>
          <w:szCs w:val="20"/>
          <w:lang w:val="en-GB"/>
        </w:rPr>
        <w:t xml:space="preserve">IT&lt;&gt;EN </w:t>
      </w:r>
      <w:r>
        <w:rPr>
          <w:sz w:val="20"/>
          <w:szCs w:val="20"/>
          <w:lang w:val="en-GB"/>
        </w:rPr>
        <w:t>Milan City Council, 2016</w:t>
      </w:r>
    </w:p>
    <w:p w:rsidR="00A764BD" w:rsidRDefault="00A764BD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Global Payments Week, World Bank, </w:t>
      </w:r>
      <w:r w:rsidR="00A905DA">
        <w:rPr>
          <w:sz w:val="20"/>
          <w:szCs w:val="20"/>
          <w:lang w:val="en-GB"/>
        </w:rPr>
        <w:t xml:space="preserve">EN&lt;&gt;ES </w:t>
      </w:r>
      <w:r>
        <w:rPr>
          <w:sz w:val="20"/>
          <w:szCs w:val="20"/>
          <w:lang w:val="en-GB"/>
        </w:rPr>
        <w:t>Turin 2016</w:t>
      </w:r>
    </w:p>
    <w:p w:rsidR="007C330D" w:rsidRDefault="007C330D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UNICRI Workshop on Foreign Terrorist Fighters, </w:t>
      </w:r>
      <w:r w:rsidR="00A905DA">
        <w:rPr>
          <w:sz w:val="20"/>
          <w:szCs w:val="20"/>
          <w:lang w:val="en-GB"/>
        </w:rPr>
        <w:t xml:space="preserve">EN&lt;&gt;FR </w:t>
      </w:r>
      <w:r>
        <w:rPr>
          <w:sz w:val="20"/>
          <w:szCs w:val="20"/>
          <w:lang w:val="en-GB"/>
        </w:rPr>
        <w:t>Turin 2016</w:t>
      </w:r>
    </w:p>
    <w:p w:rsidR="007C330D" w:rsidRDefault="007C330D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Alternatives to Imprisonment, Libra Association, </w:t>
      </w:r>
      <w:r w:rsidR="00A905DA">
        <w:rPr>
          <w:sz w:val="20"/>
          <w:szCs w:val="20"/>
          <w:lang w:val="en-GB"/>
        </w:rPr>
        <w:t xml:space="preserve">EN&lt;&gt;IT </w:t>
      </w:r>
      <w:r>
        <w:rPr>
          <w:sz w:val="20"/>
          <w:szCs w:val="20"/>
          <w:lang w:val="en-GB"/>
        </w:rPr>
        <w:t>Milan 2016</w:t>
      </w:r>
    </w:p>
    <w:p w:rsidR="00E210EA" w:rsidRDefault="00E210EA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Alianza</w:t>
      </w:r>
      <w:proofErr w:type="spellEnd"/>
      <w:r>
        <w:rPr>
          <w:sz w:val="20"/>
          <w:szCs w:val="20"/>
          <w:lang w:val="en-GB"/>
        </w:rPr>
        <w:t xml:space="preserve"> del </w:t>
      </w:r>
      <w:proofErr w:type="spellStart"/>
      <w:r>
        <w:rPr>
          <w:sz w:val="20"/>
          <w:szCs w:val="20"/>
          <w:lang w:val="en-GB"/>
        </w:rPr>
        <w:t>Pacífico</w:t>
      </w:r>
      <w:proofErr w:type="spellEnd"/>
      <w:r>
        <w:rPr>
          <w:sz w:val="20"/>
          <w:szCs w:val="20"/>
          <w:lang w:val="en-GB"/>
        </w:rPr>
        <w:t>, Italian Trade Agency,</w:t>
      </w:r>
      <w:r w:rsidR="00A905DA">
        <w:rPr>
          <w:sz w:val="20"/>
          <w:szCs w:val="20"/>
          <w:lang w:val="en-GB"/>
        </w:rPr>
        <w:t xml:space="preserve"> ES&lt;&gt;IT</w:t>
      </w:r>
      <w:r>
        <w:rPr>
          <w:sz w:val="20"/>
          <w:szCs w:val="20"/>
          <w:lang w:val="en-GB"/>
        </w:rPr>
        <w:t xml:space="preserve"> 2016</w:t>
      </w:r>
    </w:p>
    <w:p w:rsidR="00111F92" w:rsidRPr="00C0642F" w:rsidRDefault="00AD55D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Local Economic Development Forum,</w:t>
      </w:r>
      <w:r w:rsidR="00111F92" w:rsidRPr="00C0642F">
        <w:rPr>
          <w:sz w:val="20"/>
          <w:szCs w:val="20"/>
          <w:lang w:val="en-GB"/>
        </w:rPr>
        <w:t xml:space="preserve"> </w:t>
      </w:r>
      <w:r w:rsidR="00A905DA">
        <w:rPr>
          <w:sz w:val="20"/>
          <w:szCs w:val="20"/>
          <w:lang w:val="en-GB"/>
        </w:rPr>
        <w:t xml:space="preserve">ES&lt;&gt;IT </w:t>
      </w:r>
      <w:r w:rsidRPr="00C0642F">
        <w:rPr>
          <w:sz w:val="20"/>
          <w:szCs w:val="20"/>
          <w:lang w:val="en-GB"/>
        </w:rPr>
        <w:t>Turin</w:t>
      </w:r>
      <w:r w:rsidR="00111F92" w:rsidRPr="00C0642F">
        <w:rPr>
          <w:sz w:val="20"/>
          <w:szCs w:val="20"/>
          <w:lang w:val="en-GB"/>
        </w:rPr>
        <w:t xml:space="preserve"> 2015</w:t>
      </w:r>
    </w:p>
    <w:p w:rsidR="00111F92" w:rsidRPr="00C0642F" w:rsidRDefault="00AD55D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Meetin</w:t>
      </w:r>
      <w:r w:rsidR="00D70118">
        <w:rPr>
          <w:sz w:val="20"/>
          <w:szCs w:val="20"/>
          <w:lang w:val="en-GB"/>
        </w:rPr>
        <w:t>g</w:t>
      </w:r>
      <w:r w:rsidRPr="00C0642F">
        <w:rPr>
          <w:sz w:val="20"/>
          <w:szCs w:val="20"/>
          <w:lang w:val="en-GB"/>
        </w:rPr>
        <w:t xml:space="preserve"> on the new Union Customs Code</w:t>
      </w:r>
      <w:r w:rsidR="00111F92" w:rsidRPr="00C0642F">
        <w:rPr>
          <w:sz w:val="20"/>
          <w:szCs w:val="20"/>
          <w:lang w:val="en-GB"/>
        </w:rPr>
        <w:t xml:space="preserve">, Centro </w:t>
      </w:r>
      <w:proofErr w:type="spellStart"/>
      <w:r w:rsidR="00111F92" w:rsidRPr="00C0642F">
        <w:rPr>
          <w:sz w:val="20"/>
          <w:szCs w:val="20"/>
          <w:lang w:val="en-GB"/>
        </w:rPr>
        <w:t>Svizzero</w:t>
      </w:r>
      <w:proofErr w:type="spellEnd"/>
      <w:r w:rsidR="00111F92" w:rsidRPr="00C0642F">
        <w:rPr>
          <w:sz w:val="20"/>
          <w:szCs w:val="20"/>
          <w:lang w:val="en-GB"/>
        </w:rPr>
        <w:t>,</w:t>
      </w:r>
      <w:r w:rsidR="00A905DA">
        <w:rPr>
          <w:sz w:val="20"/>
          <w:szCs w:val="20"/>
          <w:lang w:val="en-GB"/>
        </w:rPr>
        <w:t xml:space="preserve"> FR&gt;IT</w:t>
      </w:r>
      <w:r w:rsidR="00111F92" w:rsidRPr="00C0642F">
        <w:rPr>
          <w:sz w:val="20"/>
          <w:szCs w:val="20"/>
          <w:lang w:val="en-GB"/>
        </w:rPr>
        <w:t xml:space="preserve"> Milan 2015</w:t>
      </w:r>
    </w:p>
    <w:p w:rsidR="00DD1D0E" w:rsidRPr="00C0642F" w:rsidRDefault="00AD55D7" w:rsidP="00DD1D0E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Institutional congresses on urban development, education and </w:t>
      </w:r>
      <w:r w:rsidR="00DD1D0E" w:rsidRPr="00C0642F">
        <w:rPr>
          <w:sz w:val="20"/>
          <w:szCs w:val="20"/>
          <w:lang w:val="en-GB"/>
        </w:rPr>
        <w:t>econom</w:t>
      </w:r>
      <w:r w:rsidRPr="00C0642F">
        <w:rPr>
          <w:sz w:val="20"/>
          <w:szCs w:val="20"/>
          <w:lang w:val="en-GB"/>
        </w:rPr>
        <w:t xml:space="preserve">y in </w:t>
      </w:r>
      <w:r w:rsidR="00DD1D0E" w:rsidRPr="00C0642F">
        <w:rPr>
          <w:sz w:val="20"/>
          <w:szCs w:val="20"/>
          <w:lang w:val="en-GB"/>
        </w:rPr>
        <w:t xml:space="preserve">Colombia, Expo </w:t>
      </w:r>
      <w:r w:rsidRPr="00C0642F">
        <w:rPr>
          <w:sz w:val="20"/>
          <w:szCs w:val="20"/>
          <w:lang w:val="en-GB"/>
        </w:rPr>
        <w:t xml:space="preserve">Milano </w:t>
      </w:r>
      <w:r w:rsidR="00DD1D0E" w:rsidRPr="00C0642F">
        <w:rPr>
          <w:sz w:val="20"/>
          <w:szCs w:val="20"/>
          <w:lang w:val="en-GB"/>
        </w:rPr>
        <w:t>2015</w:t>
      </w:r>
      <w:r w:rsidRPr="00C0642F">
        <w:rPr>
          <w:sz w:val="20"/>
          <w:szCs w:val="20"/>
          <w:lang w:val="en-GB"/>
        </w:rPr>
        <w:t xml:space="preserve"> </w:t>
      </w:r>
    </w:p>
    <w:p w:rsidR="00DD1D0E" w:rsidRPr="00C0642F" w:rsidRDefault="00AD55D7" w:rsidP="00DD1D0E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Presentations, tastings and </w:t>
      </w:r>
      <w:r w:rsidR="00DD1D0E" w:rsidRPr="00C0642F">
        <w:rPr>
          <w:sz w:val="20"/>
          <w:szCs w:val="20"/>
          <w:lang w:val="en-GB"/>
        </w:rPr>
        <w:t xml:space="preserve">show-cooking, </w:t>
      </w:r>
      <w:r w:rsidRPr="00C0642F">
        <w:rPr>
          <w:sz w:val="20"/>
          <w:szCs w:val="20"/>
          <w:lang w:val="en-GB"/>
        </w:rPr>
        <w:t xml:space="preserve">Spain, </w:t>
      </w:r>
      <w:r w:rsidR="00DD1D0E" w:rsidRPr="00C0642F">
        <w:rPr>
          <w:sz w:val="20"/>
          <w:szCs w:val="20"/>
          <w:lang w:val="en-GB"/>
        </w:rPr>
        <w:t>Expo Milano 2015</w:t>
      </w:r>
    </w:p>
    <w:p w:rsidR="00111F92" w:rsidRPr="00C0642F" w:rsidRDefault="00111F92" w:rsidP="00DD1D0E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Pasta</w:t>
      </w:r>
      <w:r w:rsidR="007929CF" w:rsidRPr="00C0642F">
        <w:rPr>
          <w:sz w:val="20"/>
          <w:szCs w:val="20"/>
          <w:lang w:val="en-GB"/>
        </w:rPr>
        <w:t xml:space="preserve"> Day, Palazzo Italia, Expo 2015</w:t>
      </w:r>
    </w:p>
    <w:p w:rsidR="00111F92" w:rsidRPr="00C0642F" w:rsidRDefault="007929CF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Lugano</w:t>
      </w:r>
      <w:proofErr w:type="spellEnd"/>
      <w:r w:rsidRPr="00C0642F">
        <w:rPr>
          <w:sz w:val="20"/>
          <w:szCs w:val="20"/>
          <w:lang w:val="en-GB"/>
        </w:rPr>
        <w:t xml:space="preserve"> Fund Forum 2015</w:t>
      </w:r>
    </w:p>
    <w:p w:rsidR="00111F92" w:rsidRPr="00C0642F" w:rsidRDefault="00111F92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Biennale de</w:t>
      </w:r>
      <w:r w:rsidR="007929CF" w:rsidRPr="00C0642F">
        <w:rPr>
          <w:sz w:val="20"/>
          <w:szCs w:val="20"/>
          <w:lang w:val="en-GB"/>
        </w:rPr>
        <w:t xml:space="preserve">s </w:t>
      </w:r>
      <w:proofErr w:type="spellStart"/>
      <w:r w:rsidR="007929CF" w:rsidRPr="00C0642F">
        <w:rPr>
          <w:sz w:val="20"/>
          <w:szCs w:val="20"/>
          <w:lang w:val="en-GB"/>
        </w:rPr>
        <w:t>Jeunes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Créateurs</w:t>
      </w:r>
      <w:proofErr w:type="spellEnd"/>
      <w:r w:rsidR="007929CF" w:rsidRPr="00C0642F">
        <w:rPr>
          <w:sz w:val="20"/>
          <w:szCs w:val="20"/>
          <w:lang w:val="en-GB"/>
        </w:rPr>
        <w:t xml:space="preserve"> de </w:t>
      </w:r>
      <w:proofErr w:type="spellStart"/>
      <w:r w:rsidR="007929CF" w:rsidRPr="00C0642F">
        <w:rPr>
          <w:sz w:val="20"/>
          <w:szCs w:val="20"/>
          <w:lang w:val="en-GB"/>
        </w:rPr>
        <w:t>l’Europe</w:t>
      </w:r>
      <w:proofErr w:type="spellEnd"/>
      <w:r w:rsidR="007929CF" w:rsidRPr="00C0642F">
        <w:rPr>
          <w:sz w:val="20"/>
          <w:szCs w:val="20"/>
          <w:lang w:val="en-GB"/>
        </w:rPr>
        <w:t xml:space="preserve"> et de la </w:t>
      </w:r>
      <w:proofErr w:type="spellStart"/>
      <w:r w:rsidR="007929CF" w:rsidRPr="00C0642F">
        <w:rPr>
          <w:sz w:val="20"/>
          <w:szCs w:val="20"/>
          <w:lang w:val="en-GB"/>
        </w:rPr>
        <w:t>Méditerranée</w:t>
      </w:r>
      <w:proofErr w:type="spellEnd"/>
      <w:r w:rsidR="007929CF" w:rsidRPr="00C0642F">
        <w:rPr>
          <w:sz w:val="20"/>
          <w:szCs w:val="20"/>
          <w:lang w:val="en-GB"/>
        </w:rPr>
        <w:t>, Holden School, Turin</w:t>
      </w:r>
      <w:r w:rsidRPr="00C0642F">
        <w:rPr>
          <w:sz w:val="20"/>
          <w:szCs w:val="20"/>
          <w:lang w:val="en-GB"/>
        </w:rPr>
        <w:t xml:space="preserve"> 2015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BrandLoyalty</w:t>
      </w:r>
      <w:proofErr w:type="spellEnd"/>
      <w:r w:rsidRPr="00C0642F">
        <w:rPr>
          <w:sz w:val="20"/>
          <w:szCs w:val="20"/>
          <w:lang w:val="en-GB"/>
        </w:rPr>
        <w:t xml:space="preserve"> Congress, </w:t>
      </w:r>
      <w:r w:rsidR="00A905DA">
        <w:rPr>
          <w:sz w:val="20"/>
          <w:szCs w:val="20"/>
          <w:lang w:val="en-GB"/>
        </w:rPr>
        <w:t xml:space="preserve">EN&gt;IT </w:t>
      </w:r>
      <w:r w:rsidRPr="00C0642F">
        <w:rPr>
          <w:sz w:val="20"/>
          <w:szCs w:val="20"/>
          <w:lang w:val="en-GB"/>
        </w:rPr>
        <w:t>Barcelona, 2015;</w:t>
      </w:r>
    </w:p>
    <w:p w:rsidR="00AD55D7" w:rsidRPr="00C0642F" w:rsidRDefault="000D5A54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Interviews</w:t>
      </w:r>
      <w:r w:rsidR="00AD55D7" w:rsidRPr="00C0642F">
        <w:rPr>
          <w:sz w:val="20"/>
          <w:szCs w:val="20"/>
          <w:lang w:val="en-GB"/>
        </w:rPr>
        <w:t xml:space="preserve"> and focus groups for market research institutes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Commission </w:t>
      </w:r>
      <w:proofErr w:type="spellStart"/>
      <w:r w:rsidRPr="00C0642F">
        <w:rPr>
          <w:sz w:val="20"/>
          <w:szCs w:val="20"/>
          <w:lang w:val="en-GB"/>
        </w:rPr>
        <w:t>Intergouvernementale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r w:rsidR="00A70B8F">
        <w:rPr>
          <w:sz w:val="20"/>
          <w:szCs w:val="20"/>
          <w:lang w:val="en-GB"/>
        </w:rPr>
        <w:t>des</w:t>
      </w:r>
      <w:r w:rsidRPr="00C0642F">
        <w:rPr>
          <w:sz w:val="20"/>
          <w:szCs w:val="20"/>
          <w:lang w:val="en-GB"/>
        </w:rPr>
        <w:t xml:space="preserve"> liaisons </w:t>
      </w:r>
      <w:proofErr w:type="spellStart"/>
      <w:r w:rsidRPr="00C0642F">
        <w:rPr>
          <w:sz w:val="20"/>
          <w:szCs w:val="20"/>
          <w:lang w:val="en-GB"/>
        </w:rPr>
        <w:t>franco-italienne</w:t>
      </w:r>
      <w:proofErr w:type="spellEnd"/>
      <w:r w:rsidRPr="00C0642F">
        <w:rPr>
          <w:sz w:val="20"/>
          <w:szCs w:val="20"/>
          <w:lang w:val="en-GB"/>
        </w:rPr>
        <w:t>,</w:t>
      </w:r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Tende</w:t>
      </w:r>
      <w:proofErr w:type="spellEnd"/>
      <w:r w:rsidRPr="00C0642F">
        <w:rPr>
          <w:sz w:val="20"/>
          <w:szCs w:val="20"/>
          <w:lang w:val="en-GB"/>
        </w:rPr>
        <w:t xml:space="preserve"> tu</w:t>
      </w:r>
      <w:r w:rsidR="007929CF" w:rsidRPr="00C0642F">
        <w:rPr>
          <w:sz w:val="20"/>
          <w:szCs w:val="20"/>
          <w:lang w:val="en-GB"/>
        </w:rPr>
        <w:t>nnel, 2014</w:t>
      </w:r>
      <w:r w:rsidR="008C06E0">
        <w:rPr>
          <w:sz w:val="20"/>
          <w:szCs w:val="20"/>
          <w:lang w:val="en-GB"/>
        </w:rPr>
        <w:t>-present</w:t>
      </w:r>
    </w:p>
    <w:p w:rsidR="00AD55D7" w:rsidRPr="00C0642F" w:rsidRDefault="00A905DA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2-wheels Event, ES&lt;&gt;IT Milan</w:t>
      </w:r>
      <w:r w:rsidR="007929CF" w:rsidRPr="00C0642F">
        <w:rPr>
          <w:sz w:val="20"/>
          <w:szCs w:val="20"/>
          <w:lang w:val="en-GB"/>
        </w:rPr>
        <w:t xml:space="preserve"> 2014</w:t>
      </w:r>
    </w:p>
    <w:p w:rsidR="00AD55D7" w:rsidRPr="00C0642F" w:rsidRDefault="00C0642F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Board Of Management and </w:t>
      </w:r>
      <w:r w:rsidR="00AD55D7" w:rsidRPr="00C0642F">
        <w:rPr>
          <w:sz w:val="20"/>
          <w:szCs w:val="20"/>
          <w:lang w:val="en-GB"/>
        </w:rPr>
        <w:t xml:space="preserve">EWC of </w:t>
      </w:r>
      <w:r w:rsidRPr="00C0642F">
        <w:rPr>
          <w:sz w:val="20"/>
          <w:szCs w:val="20"/>
          <w:lang w:val="en-GB"/>
        </w:rPr>
        <w:t>big corporations, 2004-present (STMicroelectronics, Allianz,…)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Press conference </w:t>
      </w:r>
      <w:r w:rsidR="007929CF" w:rsidRPr="00C0642F">
        <w:rPr>
          <w:sz w:val="20"/>
          <w:szCs w:val="20"/>
          <w:lang w:val="en-GB"/>
        </w:rPr>
        <w:t xml:space="preserve">by </w:t>
      </w:r>
      <w:proofErr w:type="spellStart"/>
      <w:r w:rsidR="007929CF" w:rsidRPr="00C0642F">
        <w:rPr>
          <w:sz w:val="20"/>
          <w:szCs w:val="20"/>
          <w:lang w:val="en-GB"/>
        </w:rPr>
        <w:t>Deutche</w:t>
      </w:r>
      <w:proofErr w:type="spellEnd"/>
      <w:r w:rsidR="007929CF" w:rsidRPr="00C0642F">
        <w:rPr>
          <w:sz w:val="20"/>
          <w:szCs w:val="20"/>
          <w:lang w:val="en-GB"/>
        </w:rPr>
        <w:t xml:space="preserve"> Bank,</w:t>
      </w:r>
      <w:r w:rsidR="00A905DA">
        <w:rPr>
          <w:sz w:val="20"/>
          <w:szCs w:val="20"/>
          <w:lang w:val="en-GB"/>
        </w:rPr>
        <w:t xml:space="preserve"> EN&lt;&gt;IT</w:t>
      </w:r>
      <w:r w:rsidR="007929CF" w:rsidRPr="00C0642F">
        <w:rPr>
          <w:sz w:val="20"/>
          <w:szCs w:val="20"/>
          <w:lang w:val="en-GB"/>
        </w:rPr>
        <w:t xml:space="preserve"> Florence, 2013</w:t>
      </w:r>
    </w:p>
    <w:p w:rsidR="00AD55D7" w:rsidRPr="00C0642F" w:rsidRDefault="00A905DA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Milan Film Festival</w:t>
      </w:r>
      <w:r w:rsidR="007929CF" w:rsidRPr="00C0642F">
        <w:rPr>
          <w:sz w:val="20"/>
          <w:szCs w:val="20"/>
          <w:lang w:val="en-GB"/>
        </w:rPr>
        <w:t xml:space="preserve"> 2013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Training course on packaging machines, </w:t>
      </w:r>
      <w:r w:rsidR="007929CF" w:rsidRPr="00C0642F">
        <w:rPr>
          <w:sz w:val="20"/>
          <w:szCs w:val="20"/>
          <w:lang w:val="en-GB"/>
        </w:rPr>
        <w:t xml:space="preserve">Central </w:t>
      </w:r>
      <w:proofErr w:type="spellStart"/>
      <w:r w:rsidR="007929CF" w:rsidRPr="00C0642F">
        <w:rPr>
          <w:sz w:val="20"/>
          <w:szCs w:val="20"/>
          <w:lang w:val="en-GB"/>
        </w:rPr>
        <w:t>Lechera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Asturiana</w:t>
      </w:r>
      <w:proofErr w:type="spellEnd"/>
      <w:r w:rsidR="007929CF" w:rsidRPr="00C0642F">
        <w:rPr>
          <w:sz w:val="20"/>
          <w:szCs w:val="20"/>
          <w:lang w:val="en-GB"/>
        </w:rPr>
        <w:t>, 2013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Urban Inn</w:t>
      </w:r>
      <w:r w:rsidR="00A905DA">
        <w:rPr>
          <w:sz w:val="20"/>
          <w:szCs w:val="20"/>
          <w:lang w:val="en-GB"/>
        </w:rPr>
        <w:t>ovation congress, EN&lt;&gt;IT Monza</w:t>
      </w:r>
      <w:r w:rsidR="007929CF" w:rsidRPr="00C0642F">
        <w:rPr>
          <w:sz w:val="20"/>
          <w:szCs w:val="20"/>
          <w:lang w:val="en-GB"/>
        </w:rPr>
        <w:t xml:space="preserve"> 2012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Ca' del Bosco convention (s</w:t>
      </w:r>
      <w:r w:rsidR="007929CF" w:rsidRPr="00C0642F">
        <w:rPr>
          <w:sz w:val="20"/>
          <w:szCs w:val="20"/>
          <w:lang w:val="en-GB"/>
        </w:rPr>
        <w:t>parkling wine convention),</w:t>
      </w:r>
      <w:r w:rsidR="00A905DA">
        <w:rPr>
          <w:sz w:val="20"/>
          <w:szCs w:val="20"/>
          <w:lang w:val="en-GB"/>
        </w:rPr>
        <w:t xml:space="preserve"> FR&gt;IT</w:t>
      </w:r>
      <w:r w:rsidR="007929CF" w:rsidRPr="00C0642F">
        <w:rPr>
          <w:sz w:val="20"/>
          <w:szCs w:val="20"/>
          <w:lang w:val="en-GB"/>
        </w:rPr>
        <w:t xml:space="preserve"> 2012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International Scient</w:t>
      </w:r>
      <w:r w:rsidR="007929CF" w:rsidRPr="00C0642F">
        <w:rPr>
          <w:sz w:val="20"/>
          <w:szCs w:val="20"/>
          <w:lang w:val="en-GB"/>
        </w:rPr>
        <w:t xml:space="preserve">ific Forum of </w:t>
      </w:r>
      <w:proofErr w:type="spellStart"/>
      <w:r w:rsidR="007929CF" w:rsidRPr="00C0642F">
        <w:rPr>
          <w:sz w:val="20"/>
          <w:szCs w:val="20"/>
          <w:lang w:val="en-GB"/>
        </w:rPr>
        <w:t>Souq</w:t>
      </w:r>
      <w:proofErr w:type="spellEnd"/>
      <w:r w:rsidR="007929CF" w:rsidRPr="00C0642F">
        <w:rPr>
          <w:sz w:val="20"/>
          <w:szCs w:val="20"/>
          <w:lang w:val="en-GB"/>
        </w:rPr>
        <w:t xml:space="preserve">, </w:t>
      </w:r>
      <w:r w:rsidR="00A905DA">
        <w:rPr>
          <w:sz w:val="20"/>
          <w:szCs w:val="20"/>
          <w:lang w:val="en-GB"/>
        </w:rPr>
        <w:t xml:space="preserve">IT&lt;&gt;ES </w:t>
      </w:r>
      <w:r w:rsidR="007929CF" w:rsidRPr="00C0642F">
        <w:rPr>
          <w:sz w:val="20"/>
          <w:szCs w:val="20"/>
          <w:lang w:val="en-GB"/>
        </w:rPr>
        <w:t>Milan 2011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Intesa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SanPaolo</w:t>
      </w:r>
      <w:proofErr w:type="spellEnd"/>
      <w:r w:rsidRPr="00C0642F">
        <w:rPr>
          <w:sz w:val="20"/>
          <w:szCs w:val="20"/>
          <w:lang w:val="en-GB"/>
        </w:rPr>
        <w:t xml:space="preserve"> convention, </w:t>
      </w:r>
      <w:r w:rsidR="00A905DA">
        <w:rPr>
          <w:sz w:val="20"/>
          <w:szCs w:val="20"/>
          <w:lang w:val="en-GB"/>
        </w:rPr>
        <w:t xml:space="preserve">EN&lt;&gt;IT </w:t>
      </w:r>
      <w:proofErr w:type="spellStart"/>
      <w:r w:rsidR="00A905DA">
        <w:rPr>
          <w:sz w:val="20"/>
          <w:szCs w:val="20"/>
          <w:lang w:val="en-GB"/>
        </w:rPr>
        <w:t>Stresa</w:t>
      </w:r>
      <w:proofErr w:type="spellEnd"/>
      <w:r w:rsidRPr="00C0642F">
        <w:rPr>
          <w:sz w:val="20"/>
          <w:szCs w:val="20"/>
          <w:lang w:val="en-GB"/>
        </w:rPr>
        <w:t xml:space="preserve"> 2010</w:t>
      </w:r>
      <w:r w:rsidR="007929CF" w:rsidRPr="00C0642F">
        <w:rPr>
          <w:sz w:val="20"/>
          <w:szCs w:val="20"/>
          <w:lang w:val="en-GB"/>
        </w:rPr>
        <w:t>-2015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Press conference of </w:t>
      </w:r>
      <w:proofErr w:type="spellStart"/>
      <w:r w:rsidRPr="00C0642F">
        <w:rPr>
          <w:sz w:val="20"/>
          <w:szCs w:val="20"/>
          <w:lang w:val="en-GB"/>
        </w:rPr>
        <w:t>Sinfónica</w:t>
      </w:r>
      <w:proofErr w:type="spellEnd"/>
      <w:r w:rsidRPr="00C0642F">
        <w:rPr>
          <w:sz w:val="20"/>
          <w:szCs w:val="20"/>
          <w:lang w:val="en-GB"/>
        </w:rPr>
        <w:t xml:space="preserve"> de la Juventud </w:t>
      </w:r>
      <w:proofErr w:type="spellStart"/>
      <w:r w:rsidRPr="00C0642F">
        <w:rPr>
          <w:sz w:val="20"/>
          <w:szCs w:val="20"/>
          <w:lang w:val="en-GB"/>
        </w:rPr>
        <w:t>Venezolana</w:t>
      </w:r>
      <w:proofErr w:type="spellEnd"/>
      <w:r w:rsidRPr="00C0642F">
        <w:rPr>
          <w:sz w:val="20"/>
          <w:szCs w:val="20"/>
          <w:lang w:val="en-GB"/>
        </w:rPr>
        <w:t>,</w:t>
      </w:r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Teatro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alla</w:t>
      </w:r>
      <w:proofErr w:type="spellEnd"/>
      <w:r w:rsidR="007929CF" w:rsidRPr="00C0642F">
        <w:rPr>
          <w:sz w:val="20"/>
          <w:szCs w:val="20"/>
          <w:lang w:val="en-GB"/>
        </w:rPr>
        <w:t xml:space="preserve"> Scala, Milan, 2009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Seminar on the REACH</w:t>
      </w:r>
      <w:r w:rsidR="007929CF" w:rsidRPr="00C0642F">
        <w:rPr>
          <w:sz w:val="20"/>
          <w:szCs w:val="20"/>
          <w:lang w:val="en-GB"/>
        </w:rPr>
        <w:t xml:space="preserve"> regulation, Saint </w:t>
      </w:r>
      <w:proofErr w:type="spellStart"/>
      <w:r w:rsidR="007929CF" w:rsidRPr="00C0642F">
        <w:rPr>
          <w:sz w:val="20"/>
          <w:szCs w:val="20"/>
          <w:lang w:val="en-GB"/>
        </w:rPr>
        <w:t>Gobain</w:t>
      </w:r>
      <w:proofErr w:type="spellEnd"/>
      <w:r w:rsidR="007929CF" w:rsidRPr="00C0642F">
        <w:rPr>
          <w:sz w:val="20"/>
          <w:szCs w:val="20"/>
          <w:lang w:val="en-GB"/>
        </w:rPr>
        <w:t>,</w:t>
      </w:r>
      <w:r w:rsidR="00A905DA">
        <w:rPr>
          <w:sz w:val="20"/>
          <w:szCs w:val="20"/>
          <w:lang w:val="en-GB"/>
        </w:rPr>
        <w:t xml:space="preserve"> FR&gt;IT</w:t>
      </w:r>
      <w:r w:rsidR="007929CF" w:rsidRPr="00C0642F">
        <w:rPr>
          <w:sz w:val="20"/>
          <w:szCs w:val="20"/>
          <w:lang w:val="en-GB"/>
        </w:rPr>
        <w:t xml:space="preserve"> 2009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Jean </w:t>
      </w:r>
      <w:proofErr w:type="spellStart"/>
      <w:r w:rsidRPr="00C0642F">
        <w:rPr>
          <w:sz w:val="20"/>
          <w:szCs w:val="20"/>
          <w:lang w:val="en-GB"/>
        </w:rPr>
        <w:t>Nouvel’s</w:t>
      </w:r>
      <w:proofErr w:type="spellEnd"/>
      <w:r w:rsidRPr="00C0642F">
        <w:rPr>
          <w:sz w:val="20"/>
          <w:szCs w:val="20"/>
          <w:lang w:val="en-GB"/>
        </w:rPr>
        <w:t xml:space="preserve"> press conferenc</w:t>
      </w:r>
      <w:r w:rsidR="00A905DA">
        <w:rPr>
          <w:sz w:val="20"/>
          <w:szCs w:val="20"/>
          <w:lang w:val="en-GB"/>
        </w:rPr>
        <w:t xml:space="preserve">e, </w:t>
      </w:r>
      <w:r w:rsidR="00144C79">
        <w:rPr>
          <w:sz w:val="20"/>
          <w:szCs w:val="20"/>
          <w:lang w:val="en-GB"/>
        </w:rPr>
        <w:t xml:space="preserve">FR&lt;&gt;IT </w:t>
      </w:r>
      <w:proofErr w:type="spellStart"/>
      <w:r w:rsidR="00144C79">
        <w:rPr>
          <w:sz w:val="20"/>
          <w:szCs w:val="20"/>
          <w:lang w:val="en-GB"/>
        </w:rPr>
        <w:t>Salone</w:t>
      </w:r>
      <w:proofErr w:type="spellEnd"/>
      <w:r w:rsidR="00144C79">
        <w:rPr>
          <w:sz w:val="20"/>
          <w:szCs w:val="20"/>
          <w:lang w:val="en-GB"/>
        </w:rPr>
        <w:t xml:space="preserve"> del Mobile, Milan 2008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Sikkens</w:t>
      </w:r>
      <w:proofErr w:type="spellEnd"/>
      <w:r w:rsidRPr="00C0642F">
        <w:rPr>
          <w:sz w:val="20"/>
          <w:szCs w:val="20"/>
          <w:lang w:val="en-GB"/>
        </w:rPr>
        <w:t xml:space="preserve"> Group 50th </w:t>
      </w:r>
      <w:r w:rsidR="007929CF" w:rsidRPr="00C0642F">
        <w:rPr>
          <w:sz w:val="20"/>
          <w:szCs w:val="20"/>
          <w:lang w:val="en-GB"/>
        </w:rPr>
        <w:t xml:space="preserve">Convention, </w:t>
      </w:r>
      <w:r w:rsidR="00144C79">
        <w:rPr>
          <w:sz w:val="20"/>
          <w:szCs w:val="20"/>
          <w:lang w:val="en-GB"/>
        </w:rPr>
        <w:t xml:space="preserve">EN&lt;&gt;IT </w:t>
      </w:r>
      <w:r w:rsidR="007929CF" w:rsidRPr="00C0642F">
        <w:rPr>
          <w:sz w:val="20"/>
          <w:szCs w:val="20"/>
          <w:lang w:val="en-GB"/>
        </w:rPr>
        <w:t>Madrid, 2008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XIX </w:t>
      </w:r>
      <w:proofErr w:type="spellStart"/>
      <w:r w:rsidRPr="00C0642F">
        <w:rPr>
          <w:sz w:val="20"/>
          <w:szCs w:val="20"/>
          <w:lang w:val="en-GB"/>
        </w:rPr>
        <w:t>Jornadas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T</w:t>
      </w:r>
      <w:r w:rsidR="007929CF" w:rsidRPr="00C0642F">
        <w:rPr>
          <w:sz w:val="20"/>
          <w:szCs w:val="20"/>
          <w:lang w:val="en-GB"/>
        </w:rPr>
        <w:t>écnicas</w:t>
      </w:r>
      <w:proofErr w:type="spellEnd"/>
      <w:r w:rsidR="007929CF" w:rsidRPr="00C0642F">
        <w:rPr>
          <w:sz w:val="20"/>
          <w:szCs w:val="20"/>
          <w:lang w:val="en-GB"/>
        </w:rPr>
        <w:t xml:space="preserve"> de </w:t>
      </w:r>
      <w:proofErr w:type="spellStart"/>
      <w:r w:rsidR="007929CF" w:rsidRPr="00C0642F">
        <w:rPr>
          <w:sz w:val="20"/>
          <w:szCs w:val="20"/>
          <w:lang w:val="en-GB"/>
        </w:rPr>
        <w:t>Acorex</w:t>
      </w:r>
      <w:proofErr w:type="spellEnd"/>
      <w:r w:rsidR="007929CF" w:rsidRPr="00C0642F">
        <w:rPr>
          <w:sz w:val="20"/>
          <w:szCs w:val="20"/>
          <w:lang w:val="en-GB"/>
        </w:rPr>
        <w:t xml:space="preserve">, </w:t>
      </w:r>
      <w:r w:rsidR="00144C79">
        <w:rPr>
          <w:sz w:val="20"/>
          <w:szCs w:val="20"/>
          <w:lang w:val="en-GB"/>
        </w:rPr>
        <w:t xml:space="preserve">ES&lt;&gt;IT </w:t>
      </w:r>
      <w:r w:rsidR="007929CF" w:rsidRPr="00C0642F">
        <w:rPr>
          <w:sz w:val="20"/>
          <w:szCs w:val="20"/>
          <w:lang w:val="en-GB"/>
        </w:rPr>
        <w:t>Mérida, 2007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Conference-call for</w:t>
      </w:r>
      <w:r w:rsidR="007929CF" w:rsidRPr="00C0642F">
        <w:rPr>
          <w:sz w:val="20"/>
          <w:szCs w:val="20"/>
          <w:lang w:val="en-GB"/>
        </w:rPr>
        <w:t xml:space="preserve"> Boston Scientific, </w:t>
      </w:r>
      <w:r w:rsidR="00144C79">
        <w:rPr>
          <w:sz w:val="20"/>
          <w:szCs w:val="20"/>
          <w:lang w:val="en-GB"/>
        </w:rPr>
        <w:t xml:space="preserve">EN&lt;&gt;IT </w:t>
      </w:r>
      <w:r w:rsidR="007929CF" w:rsidRPr="00C0642F">
        <w:rPr>
          <w:sz w:val="20"/>
          <w:szCs w:val="20"/>
          <w:lang w:val="en-GB"/>
        </w:rPr>
        <w:t>Paris, 2006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Seminars of Bilbao H</w:t>
      </w:r>
      <w:r w:rsidR="000375AA">
        <w:rPr>
          <w:sz w:val="20"/>
          <w:szCs w:val="20"/>
          <w:lang w:val="en-GB"/>
        </w:rPr>
        <w:t>airdressers’ Association</w:t>
      </w:r>
      <w:r w:rsidR="007F205C">
        <w:rPr>
          <w:sz w:val="20"/>
          <w:szCs w:val="20"/>
          <w:lang w:val="en-GB"/>
        </w:rPr>
        <w:t xml:space="preserve">, </w:t>
      </w:r>
      <w:r w:rsidRPr="00C0642F">
        <w:rPr>
          <w:sz w:val="20"/>
          <w:szCs w:val="20"/>
          <w:lang w:val="en-GB"/>
        </w:rPr>
        <w:t>of hairdressing acad</w:t>
      </w:r>
      <w:r w:rsidR="000375AA">
        <w:rPr>
          <w:sz w:val="20"/>
          <w:szCs w:val="20"/>
          <w:lang w:val="en-GB"/>
        </w:rPr>
        <w:t xml:space="preserve">emies Saks and Racoon 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Trade union meeting of </w:t>
      </w:r>
      <w:proofErr w:type="spellStart"/>
      <w:r w:rsidRPr="00C0642F">
        <w:rPr>
          <w:sz w:val="20"/>
          <w:szCs w:val="20"/>
          <w:lang w:val="en-GB"/>
        </w:rPr>
        <w:t>Auchan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r w:rsidR="007929CF" w:rsidRPr="00C0642F">
        <w:rPr>
          <w:sz w:val="20"/>
          <w:szCs w:val="20"/>
          <w:lang w:val="en-GB"/>
        </w:rPr>
        <w:t xml:space="preserve">group, Madrid, 2004, </w:t>
      </w:r>
      <w:proofErr w:type="spellStart"/>
      <w:r w:rsidR="007929CF" w:rsidRPr="00C0642F">
        <w:rPr>
          <w:sz w:val="20"/>
          <w:szCs w:val="20"/>
          <w:lang w:val="en-GB"/>
        </w:rPr>
        <w:t>chuchotage</w:t>
      </w:r>
      <w:proofErr w:type="spellEnd"/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XVIII Prayer for Peace, 2004: consecutive interpreting of i</w:t>
      </w:r>
      <w:r w:rsidR="007929CF" w:rsidRPr="00C0642F">
        <w:rPr>
          <w:sz w:val="20"/>
          <w:szCs w:val="20"/>
          <w:lang w:val="en-GB"/>
        </w:rPr>
        <w:t xml:space="preserve">nterviews for </w:t>
      </w:r>
      <w:proofErr w:type="spellStart"/>
      <w:r w:rsidR="007929CF" w:rsidRPr="00C0642F">
        <w:rPr>
          <w:sz w:val="20"/>
          <w:szCs w:val="20"/>
          <w:lang w:val="en-GB"/>
        </w:rPr>
        <w:t>RaiSat</w:t>
      </w:r>
      <w:proofErr w:type="spellEnd"/>
      <w:r w:rsidR="007929CF" w:rsidRPr="00C0642F">
        <w:rPr>
          <w:sz w:val="20"/>
          <w:szCs w:val="20"/>
          <w:lang w:val="en-GB"/>
        </w:rPr>
        <w:t xml:space="preserve"> television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Milan Chamber of Commerce: “</w:t>
      </w:r>
      <w:proofErr w:type="spellStart"/>
      <w:r w:rsidRPr="00C0642F">
        <w:rPr>
          <w:sz w:val="20"/>
          <w:szCs w:val="20"/>
          <w:lang w:val="en-GB"/>
        </w:rPr>
        <w:t>Trasformazione</w:t>
      </w:r>
      <w:proofErr w:type="spellEnd"/>
      <w:r w:rsidRPr="00C0642F">
        <w:rPr>
          <w:sz w:val="20"/>
          <w:szCs w:val="20"/>
          <w:lang w:val="en-GB"/>
        </w:rPr>
        <w:t xml:space="preserve"> e </w:t>
      </w:r>
      <w:proofErr w:type="spellStart"/>
      <w:r w:rsidRPr="00C0642F">
        <w:rPr>
          <w:sz w:val="20"/>
          <w:szCs w:val="20"/>
          <w:lang w:val="en-GB"/>
        </w:rPr>
        <w:t>distribuzione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dei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prodotti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biologici</w:t>
      </w:r>
      <w:proofErr w:type="spellEnd"/>
      <w:r w:rsidRPr="00C0642F">
        <w:rPr>
          <w:sz w:val="20"/>
          <w:szCs w:val="20"/>
          <w:lang w:val="en-GB"/>
        </w:rPr>
        <w:t>”</w:t>
      </w:r>
      <w:r w:rsidR="007929CF" w:rsidRPr="00C0642F">
        <w:rPr>
          <w:sz w:val="20"/>
          <w:szCs w:val="20"/>
          <w:lang w:val="en-GB"/>
        </w:rPr>
        <w:t>, 2005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Exhibitions: </w:t>
      </w:r>
      <w:proofErr w:type="spellStart"/>
      <w:r w:rsidRPr="00C0642F">
        <w:rPr>
          <w:sz w:val="20"/>
          <w:szCs w:val="20"/>
          <w:lang w:val="en-GB"/>
        </w:rPr>
        <w:t>ModaIn</w:t>
      </w:r>
      <w:proofErr w:type="spellEnd"/>
      <w:r w:rsidRPr="00C0642F">
        <w:rPr>
          <w:sz w:val="20"/>
          <w:szCs w:val="20"/>
          <w:lang w:val="en-GB"/>
        </w:rPr>
        <w:t xml:space="preserve">, Milan 2005-2011, </w:t>
      </w:r>
      <w:proofErr w:type="spellStart"/>
      <w:r w:rsidRPr="00C0642F">
        <w:rPr>
          <w:sz w:val="20"/>
          <w:szCs w:val="20"/>
          <w:lang w:val="en-GB"/>
        </w:rPr>
        <w:t>Ferroforma</w:t>
      </w:r>
      <w:proofErr w:type="spellEnd"/>
      <w:r w:rsidRPr="00C0642F">
        <w:rPr>
          <w:sz w:val="20"/>
          <w:szCs w:val="20"/>
          <w:lang w:val="en-GB"/>
        </w:rPr>
        <w:t xml:space="preserve"> Bilbao 2004, </w:t>
      </w:r>
      <w:proofErr w:type="spellStart"/>
      <w:r w:rsidRPr="00C0642F">
        <w:rPr>
          <w:sz w:val="20"/>
          <w:szCs w:val="20"/>
          <w:lang w:val="en-GB"/>
        </w:rPr>
        <w:t>Macef</w:t>
      </w:r>
      <w:proofErr w:type="spellEnd"/>
      <w:r w:rsidRPr="00C0642F">
        <w:rPr>
          <w:sz w:val="20"/>
          <w:szCs w:val="20"/>
          <w:lang w:val="en-GB"/>
        </w:rPr>
        <w:t xml:space="preserve"> Milan 2005, EMO Milan 2003, </w:t>
      </w:r>
      <w:proofErr w:type="spellStart"/>
      <w:r w:rsidRPr="00C0642F">
        <w:rPr>
          <w:sz w:val="20"/>
          <w:szCs w:val="20"/>
          <w:lang w:val="en-GB"/>
        </w:rPr>
        <w:t>Cumbre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 xml:space="preserve">Industrial y </w:t>
      </w:r>
      <w:proofErr w:type="spellStart"/>
      <w:r w:rsidRPr="00C0642F">
        <w:rPr>
          <w:sz w:val="20"/>
          <w:szCs w:val="20"/>
          <w:lang w:val="en-GB"/>
        </w:rPr>
        <w:t>Tecnológica</w:t>
      </w:r>
      <w:proofErr w:type="spellEnd"/>
      <w:r w:rsidRPr="00C0642F">
        <w:rPr>
          <w:sz w:val="20"/>
          <w:szCs w:val="20"/>
          <w:lang w:val="en-GB"/>
        </w:rPr>
        <w:t xml:space="preserve"> 20</w:t>
      </w:r>
      <w:r w:rsidR="00E25B25">
        <w:rPr>
          <w:sz w:val="20"/>
          <w:szCs w:val="20"/>
          <w:lang w:val="en-GB"/>
        </w:rPr>
        <w:t xml:space="preserve">03 Bilbao; </w:t>
      </w:r>
      <w:proofErr w:type="spellStart"/>
      <w:r w:rsidR="00E25B25">
        <w:rPr>
          <w:sz w:val="20"/>
          <w:szCs w:val="20"/>
          <w:lang w:val="en-GB"/>
        </w:rPr>
        <w:t>Sicurezza</w:t>
      </w:r>
      <w:proofErr w:type="spellEnd"/>
      <w:r w:rsidR="00E25B25">
        <w:rPr>
          <w:sz w:val="20"/>
          <w:szCs w:val="20"/>
          <w:lang w:val="en-GB"/>
        </w:rPr>
        <w:t xml:space="preserve"> Milan 2006</w:t>
      </w:r>
    </w:p>
    <w:p w:rsidR="00AE293C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Law-court of Vitor</w:t>
      </w:r>
      <w:r w:rsidR="00E25B25">
        <w:rPr>
          <w:sz w:val="20"/>
          <w:szCs w:val="20"/>
          <w:lang w:val="en-GB"/>
        </w:rPr>
        <w:t xml:space="preserve">ia, Spain, </w:t>
      </w:r>
      <w:r w:rsidR="00F70E36">
        <w:rPr>
          <w:sz w:val="20"/>
          <w:szCs w:val="20"/>
          <w:lang w:val="en-GB"/>
        </w:rPr>
        <w:t xml:space="preserve">Milan </w:t>
      </w:r>
      <w:r w:rsidR="00E25B25">
        <w:rPr>
          <w:sz w:val="20"/>
          <w:szCs w:val="20"/>
          <w:lang w:val="en-GB"/>
        </w:rPr>
        <w:t>and Vercelli (Italy)</w:t>
      </w:r>
    </w:p>
    <w:p w:rsidR="00E25B25" w:rsidRDefault="00E25B25">
      <w:pP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br w:type="page"/>
      </w:r>
    </w:p>
    <w:p w:rsidR="00E25B25" w:rsidRPr="008D30E7" w:rsidRDefault="00E25B25" w:rsidP="00E25B2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lastRenderedPageBreak/>
        <w:t>TRANSLATION</w:t>
      </w:r>
    </w:p>
    <w:p w:rsidR="00E25B25" w:rsidRPr="00C0642F" w:rsidRDefault="00E25B25" w:rsidP="00E25B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</w:p>
    <w:p w:rsidR="00E25B25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E308FA">
        <w:rPr>
          <w:b/>
          <w:sz w:val="20"/>
          <w:szCs w:val="20"/>
          <w:lang w:val="en-GB"/>
        </w:rPr>
        <w:t>Technical and legal translations</w:t>
      </w:r>
      <w:r w:rsidRPr="00C0642F">
        <w:rPr>
          <w:sz w:val="20"/>
          <w:szCs w:val="20"/>
          <w:lang w:val="en-GB"/>
        </w:rPr>
        <w:t xml:space="preserve"> for the agencies </w:t>
      </w:r>
      <w:proofErr w:type="spellStart"/>
      <w:r w:rsidRPr="00C0642F">
        <w:rPr>
          <w:sz w:val="20"/>
          <w:szCs w:val="20"/>
          <w:lang w:val="en-GB"/>
        </w:rPr>
        <w:t>Koma</w:t>
      </w:r>
      <w:proofErr w:type="spellEnd"/>
      <w:r w:rsidRPr="00C0642F">
        <w:rPr>
          <w:sz w:val="20"/>
          <w:szCs w:val="20"/>
          <w:lang w:val="en-GB"/>
        </w:rPr>
        <w:t xml:space="preserve">, CIM, </w:t>
      </w:r>
      <w:proofErr w:type="spellStart"/>
      <w:r w:rsidRPr="00C0642F">
        <w:rPr>
          <w:sz w:val="20"/>
          <w:szCs w:val="20"/>
          <w:lang w:val="en-GB"/>
        </w:rPr>
        <w:t>McLehm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Agostini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Associati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Soget</w:t>
      </w:r>
      <w:proofErr w:type="spellEnd"/>
      <w:r w:rsidRPr="00C0642F">
        <w:rPr>
          <w:sz w:val="20"/>
          <w:szCs w:val="20"/>
          <w:lang w:val="en-GB"/>
        </w:rPr>
        <w:t xml:space="preserve">, Etymon, </w:t>
      </w:r>
      <w:proofErr w:type="spellStart"/>
      <w:r w:rsidRPr="00C0642F">
        <w:rPr>
          <w:sz w:val="20"/>
          <w:szCs w:val="20"/>
          <w:lang w:val="en-GB"/>
        </w:rPr>
        <w:t>Reinisch</w:t>
      </w:r>
      <w:proofErr w:type="spellEnd"/>
      <w:r w:rsidRPr="00C0642F">
        <w:rPr>
          <w:sz w:val="20"/>
          <w:szCs w:val="20"/>
          <w:lang w:val="en-GB"/>
        </w:rPr>
        <w:t xml:space="preserve">, ILS, Surrey Translation Bureau, </w:t>
      </w:r>
      <w:proofErr w:type="spellStart"/>
      <w:r w:rsidRPr="00C0642F">
        <w:rPr>
          <w:sz w:val="20"/>
          <w:szCs w:val="20"/>
          <w:lang w:val="en-GB"/>
        </w:rPr>
        <w:t>Traduit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Sipal</w:t>
      </w:r>
      <w:proofErr w:type="spellEnd"/>
      <w:r w:rsidRPr="00C0642F">
        <w:rPr>
          <w:sz w:val="20"/>
          <w:szCs w:val="20"/>
          <w:lang w:val="en-GB"/>
        </w:rPr>
        <w:t xml:space="preserve"> and many others: technical manuals, contracts, certifications, minutes of meetings, </w:t>
      </w:r>
      <w:r w:rsidR="00572FDC">
        <w:rPr>
          <w:sz w:val="20"/>
          <w:szCs w:val="20"/>
          <w:lang w:val="en-GB"/>
        </w:rPr>
        <w:t xml:space="preserve">accounts, </w:t>
      </w:r>
      <w:r w:rsidRPr="00C0642F">
        <w:rPr>
          <w:sz w:val="20"/>
          <w:szCs w:val="20"/>
          <w:lang w:val="en-GB"/>
        </w:rPr>
        <w:t>advertising material, etc.; of trains and underground vehicles (CAF</w:t>
      </w:r>
      <w:r w:rsidR="00572FDC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Metropolitana</w:t>
      </w:r>
      <w:proofErr w:type="spellEnd"/>
      <w:r w:rsidRPr="00C0642F">
        <w:rPr>
          <w:sz w:val="20"/>
          <w:szCs w:val="20"/>
          <w:lang w:val="en-GB"/>
        </w:rPr>
        <w:t xml:space="preserve"> di Roma</w:t>
      </w:r>
      <w:r w:rsidR="00572FDC">
        <w:rPr>
          <w:sz w:val="20"/>
          <w:szCs w:val="20"/>
          <w:lang w:val="en-GB"/>
        </w:rPr>
        <w:t>, Turin-Lyon railway</w:t>
      </w:r>
      <w:r w:rsidRPr="00C0642F">
        <w:rPr>
          <w:sz w:val="20"/>
          <w:szCs w:val="20"/>
          <w:lang w:val="en-GB"/>
        </w:rPr>
        <w:t>)</w:t>
      </w:r>
    </w:p>
    <w:p w:rsidR="00E25B25" w:rsidRPr="00E25B25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E25B25">
        <w:rPr>
          <w:sz w:val="20"/>
          <w:szCs w:val="20"/>
          <w:lang w:val="en-GB"/>
        </w:rPr>
        <w:t>Sworn translation of</w:t>
      </w:r>
      <w:r>
        <w:rPr>
          <w:sz w:val="20"/>
          <w:szCs w:val="20"/>
          <w:lang w:val="en-GB"/>
        </w:rPr>
        <w:t xml:space="preserve"> immigration</w:t>
      </w:r>
      <w:r w:rsidRPr="00E25B25">
        <w:rPr>
          <w:sz w:val="20"/>
          <w:szCs w:val="20"/>
          <w:lang w:val="en-GB"/>
        </w:rPr>
        <w:t xml:space="preserve"> papers</w:t>
      </w:r>
      <w:r>
        <w:rPr>
          <w:sz w:val="20"/>
          <w:szCs w:val="20"/>
          <w:lang w:val="en-GB"/>
        </w:rPr>
        <w:t xml:space="preserve"> at the Court of Vercelli</w:t>
      </w:r>
      <w:r w:rsidRPr="00E25B25">
        <w:rPr>
          <w:sz w:val="20"/>
          <w:szCs w:val="20"/>
          <w:lang w:val="en-GB"/>
        </w:rPr>
        <w:t xml:space="preserve"> 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Web sites of </w:t>
      </w:r>
      <w:r w:rsidRPr="00C0642F">
        <w:rPr>
          <w:sz w:val="20"/>
          <w:szCs w:val="20"/>
          <w:lang w:val="en-GB"/>
        </w:rPr>
        <w:t>hotel chains (</w:t>
      </w:r>
      <w:proofErr w:type="spellStart"/>
      <w:r w:rsidRPr="00C0642F">
        <w:rPr>
          <w:sz w:val="20"/>
          <w:szCs w:val="20"/>
          <w:lang w:val="en-GB"/>
        </w:rPr>
        <w:t>Logis</w:t>
      </w:r>
      <w:proofErr w:type="spellEnd"/>
      <w:r w:rsidRPr="00C0642F">
        <w:rPr>
          <w:sz w:val="20"/>
          <w:szCs w:val="20"/>
          <w:lang w:val="en-GB"/>
        </w:rPr>
        <w:t xml:space="preserve"> de France, Sol </w:t>
      </w:r>
      <w:proofErr w:type="spellStart"/>
      <w:r w:rsidRPr="00C0642F">
        <w:rPr>
          <w:sz w:val="20"/>
          <w:szCs w:val="20"/>
          <w:lang w:val="en-GB"/>
        </w:rPr>
        <w:t>Meliá</w:t>
      </w:r>
      <w:proofErr w:type="spellEnd"/>
      <w:r w:rsidRPr="00C0642F">
        <w:rPr>
          <w:sz w:val="20"/>
          <w:szCs w:val="20"/>
          <w:lang w:val="en-GB"/>
        </w:rPr>
        <w:t>, NH) and companies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Legal and financial translations for solicitors’ offices, law firms and notar</w:t>
      </w:r>
      <w:r>
        <w:rPr>
          <w:sz w:val="20"/>
          <w:szCs w:val="20"/>
          <w:lang w:val="en-GB"/>
        </w:rPr>
        <w:t>ies</w:t>
      </w:r>
      <w:r w:rsidRPr="00C0642F">
        <w:rPr>
          <w:sz w:val="20"/>
          <w:szCs w:val="20"/>
          <w:lang w:val="en-GB"/>
        </w:rPr>
        <w:t xml:space="preserve"> public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Legal and technical documentation of the International Olive Council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Project for tourist development in Southern Italy for </w:t>
      </w:r>
      <w:proofErr w:type="spellStart"/>
      <w:r w:rsidRPr="00C0642F">
        <w:rPr>
          <w:sz w:val="20"/>
          <w:szCs w:val="20"/>
          <w:lang w:val="en-GB"/>
        </w:rPr>
        <w:t>Formez</w:t>
      </w:r>
      <w:proofErr w:type="spellEnd"/>
      <w:r w:rsidRPr="00C0642F">
        <w:rPr>
          <w:sz w:val="20"/>
          <w:szCs w:val="20"/>
          <w:lang w:val="en-GB"/>
        </w:rPr>
        <w:t xml:space="preserve"> (Ministry for Cultural Affairs)</w:t>
      </w:r>
      <w:r w:rsidR="00D0513D">
        <w:rPr>
          <w:sz w:val="20"/>
          <w:szCs w:val="20"/>
          <w:lang w:val="en-GB"/>
        </w:rPr>
        <w:t>, 2005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Manuals of medical equipment (</w:t>
      </w:r>
      <w:proofErr w:type="spellStart"/>
      <w:r w:rsidRPr="00C0642F">
        <w:rPr>
          <w:sz w:val="20"/>
          <w:szCs w:val="20"/>
          <w:lang w:val="en-GB"/>
        </w:rPr>
        <w:t>Sedecal</w:t>
      </w:r>
      <w:proofErr w:type="spellEnd"/>
      <w:r w:rsidRPr="00C0642F">
        <w:rPr>
          <w:sz w:val="20"/>
          <w:szCs w:val="20"/>
          <w:lang w:val="en-GB"/>
        </w:rPr>
        <w:t xml:space="preserve"> and Siemens)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Manuals and user’s guide of electronic devices (</w:t>
      </w:r>
      <w:proofErr w:type="spellStart"/>
      <w:r w:rsidRPr="00C0642F">
        <w:rPr>
          <w:sz w:val="20"/>
          <w:szCs w:val="20"/>
          <w:lang w:val="en-GB"/>
        </w:rPr>
        <w:t>Vieta</w:t>
      </w:r>
      <w:proofErr w:type="spellEnd"/>
      <w:r w:rsidRPr="00C0642F">
        <w:rPr>
          <w:sz w:val="20"/>
          <w:szCs w:val="20"/>
          <w:lang w:val="en-GB"/>
        </w:rPr>
        <w:t xml:space="preserve">, Siemens, </w:t>
      </w:r>
      <w:proofErr w:type="spellStart"/>
      <w:r w:rsidRPr="00C0642F">
        <w:rPr>
          <w:sz w:val="20"/>
          <w:szCs w:val="20"/>
          <w:lang w:val="en-GB"/>
        </w:rPr>
        <w:t>Danfoss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Mikron</w:t>
      </w:r>
      <w:proofErr w:type="spellEnd"/>
      <w:r w:rsidRPr="00C0642F">
        <w:rPr>
          <w:sz w:val="20"/>
          <w:szCs w:val="20"/>
          <w:lang w:val="en-GB"/>
        </w:rPr>
        <w:t>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Catalogues of furniture (</w:t>
      </w:r>
      <w:proofErr w:type="spellStart"/>
      <w:r w:rsidRPr="00C0642F">
        <w:rPr>
          <w:sz w:val="20"/>
          <w:szCs w:val="20"/>
          <w:lang w:val="en-GB"/>
        </w:rPr>
        <w:t>Estanterías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Eun</w:t>
      </w:r>
      <w:proofErr w:type="spellEnd"/>
      <w:r w:rsidRPr="00C0642F">
        <w:rPr>
          <w:sz w:val="20"/>
          <w:szCs w:val="20"/>
          <w:lang w:val="en-GB"/>
        </w:rPr>
        <w:t>, Cuisine Schmidt and SALM)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Manuals of machine tools (</w:t>
      </w:r>
      <w:proofErr w:type="spellStart"/>
      <w:r w:rsidRPr="00C0642F">
        <w:rPr>
          <w:sz w:val="20"/>
          <w:szCs w:val="20"/>
          <w:lang w:val="en-GB"/>
        </w:rPr>
        <w:t>Ulma</w:t>
      </w:r>
      <w:proofErr w:type="spellEnd"/>
      <w:r w:rsidRPr="00C0642F">
        <w:rPr>
          <w:sz w:val="20"/>
          <w:szCs w:val="20"/>
          <w:lang w:val="en-GB"/>
        </w:rPr>
        <w:t xml:space="preserve"> Packaging, </w:t>
      </w:r>
      <w:proofErr w:type="spellStart"/>
      <w:r w:rsidRPr="00C0642F">
        <w:rPr>
          <w:sz w:val="20"/>
          <w:szCs w:val="20"/>
          <w:lang w:val="en-GB"/>
        </w:rPr>
        <w:t>Fagor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Danobat</w:t>
      </w:r>
      <w:proofErr w:type="spellEnd"/>
      <w:r w:rsidRPr="00C0642F">
        <w:rPr>
          <w:sz w:val="20"/>
          <w:szCs w:val="20"/>
          <w:lang w:val="en-GB"/>
        </w:rPr>
        <w:t xml:space="preserve">, CME, </w:t>
      </w:r>
      <w:proofErr w:type="spellStart"/>
      <w:r w:rsidRPr="00C0642F">
        <w:rPr>
          <w:sz w:val="20"/>
          <w:szCs w:val="20"/>
          <w:lang w:val="en-GB"/>
        </w:rPr>
        <w:t>Erreka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Soraluce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Cegasa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Goizper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Lantier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Selca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Merak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Indar-Gasteiz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Ingemat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Alko</w:t>
      </w:r>
      <w:proofErr w:type="spellEnd"/>
      <w:r w:rsidRPr="00C0642F">
        <w:rPr>
          <w:sz w:val="20"/>
          <w:szCs w:val="20"/>
          <w:lang w:val="en-GB"/>
        </w:rPr>
        <w:t>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Press releases for bicycle, food and fashion industr</w:t>
      </w:r>
      <w:r>
        <w:rPr>
          <w:sz w:val="20"/>
          <w:szCs w:val="20"/>
          <w:lang w:val="en-GB"/>
        </w:rPr>
        <w:t>ies</w:t>
      </w:r>
      <w:r w:rsidRPr="00C0642F">
        <w:rPr>
          <w:sz w:val="20"/>
          <w:szCs w:val="20"/>
          <w:lang w:val="en-GB"/>
        </w:rPr>
        <w:t>, among others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Petchey</w:t>
      </w:r>
      <w:proofErr w:type="spellEnd"/>
      <w:r w:rsidRPr="00C0642F">
        <w:rPr>
          <w:sz w:val="20"/>
          <w:szCs w:val="20"/>
          <w:lang w:val="en-GB"/>
        </w:rPr>
        <w:t xml:space="preserve"> Leisure magazine and tourism-related material</w:t>
      </w:r>
    </w:p>
    <w:p w:rsidR="00E25B25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Film scripts for Barter TV</w:t>
      </w:r>
      <w:r w:rsidR="00D0513D">
        <w:rPr>
          <w:sz w:val="20"/>
          <w:szCs w:val="20"/>
          <w:lang w:val="en-GB"/>
        </w:rPr>
        <w:t>, 2009-17</w:t>
      </w:r>
    </w:p>
    <w:p w:rsidR="00572FDC" w:rsidRDefault="00572FDC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Subtitling of the opera</w:t>
      </w:r>
      <w:r w:rsidR="00D0513D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</w:t>
      </w:r>
      <w:proofErr w:type="spellStart"/>
      <w:r w:rsidRPr="00572FDC">
        <w:rPr>
          <w:i/>
          <w:sz w:val="20"/>
          <w:szCs w:val="20"/>
          <w:lang w:val="en-GB"/>
        </w:rPr>
        <w:t>Roméo</w:t>
      </w:r>
      <w:proofErr w:type="spellEnd"/>
      <w:r w:rsidRPr="00572FDC">
        <w:rPr>
          <w:i/>
          <w:sz w:val="20"/>
          <w:szCs w:val="20"/>
          <w:lang w:val="en-GB"/>
        </w:rPr>
        <w:t xml:space="preserve"> et Juliette</w:t>
      </w:r>
      <w:r>
        <w:rPr>
          <w:sz w:val="20"/>
          <w:szCs w:val="20"/>
          <w:lang w:val="en-GB"/>
        </w:rPr>
        <w:t xml:space="preserve"> by Gounod</w:t>
      </w:r>
      <w:r w:rsidR="00D0513D">
        <w:rPr>
          <w:sz w:val="20"/>
          <w:szCs w:val="20"/>
          <w:lang w:val="en-GB"/>
        </w:rPr>
        <w:t xml:space="preserve"> and </w:t>
      </w:r>
      <w:proofErr w:type="spellStart"/>
      <w:r w:rsidR="00D0513D" w:rsidRPr="00B869C8">
        <w:rPr>
          <w:i/>
          <w:sz w:val="20"/>
          <w:szCs w:val="20"/>
          <w:lang w:val="en-GB"/>
        </w:rPr>
        <w:t>L’Italiana</w:t>
      </w:r>
      <w:proofErr w:type="spellEnd"/>
      <w:r w:rsidR="00D0513D" w:rsidRPr="00B869C8">
        <w:rPr>
          <w:i/>
          <w:sz w:val="20"/>
          <w:szCs w:val="20"/>
          <w:lang w:val="en-GB"/>
        </w:rPr>
        <w:t xml:space="preserve"> in </w:t>
      </w:r>
      <w:proofErr w:type="spellStart"/>
      <w:r w:rsidR="00D0513D" w:rsidRPr="00B869C8">
        <w:rPr>
          <w:i/>
          <w:sz w:val="20"/>
          <w:szCs w:val="20"/>
          <w:lang w:val="en-GB"/>
        </w:rPr>
        <w:t>Algeri</w:t>
      </w:r>
      <w:proofErr w:type="spellEnd"/>
      <w:r w:rsidR="00D0513D">
        <w:rPr>
          <w:sz w:val="20"/>
          <w:szCs w:val="20"/>
          <w:lang w:val="en-GB"/>
        </w:rPr>
        <w:t xml:space="preserve"> by Rossini for Gran </w:t>
      </w:r>
      <w:proofErr w:type="spellStart"/>
      <w:r w:rsidR="00D0513D">
        <w:rPr>
          <w:sz w:val="20"/>
          <w:szCs w:val="20"/>
          <w:lang w:val="en-GB"/>
        </w:rPr>
        <w:t>Teatre</w:t>
      </w:r>
      <w:proofErr w:type="spellEnd"/>
      <w:r w:rsidR="00D0513D">
        <w:rPr>
          <w:sz w:val="20"/>
          <w:szCs w:val="20"/>
          <w:lang w:val="en-GB"/>
        </w:rPr>
        <w:t xml:space="preserve"> </w:t>
      </w:r>
      <w:proofErr w:type="spellStart"/>
      <w:r w:rsidR="00D0513D">
        <w:rPr>
          <w:sz w:val="20"/>
          <w:szCs w:val="20"/>
          <w:lang w:val="en-GB"/>
        </w:rPr>
        <w:t>Liceu</w:t>
      </w:r>
      <w:proofErr w:type="spellEnd"/>
      <w:r w:rsidR="00D0513D">
        <w:rPr>
          <w:sz w:val="20"/>
          <w:szCs w:val="20"/>
          <w:lang w:val="en-GB"/>
        </w:rPr>
        <w:t xml:space="preserve">, Barcelona, 2018  </w:t>
      </w:r>
    </w:p>
    <w:p w:rsidR="00572FDC" w:rsidRPr="00C0642F" w:rsidRDefault="00572FDC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Case studies for </w:t>
      </w:r>
      <w:proofErr w:type="spellStart"/>
      <w:r>
        <w:rPr>
          <w:sz w:val="20"/>
          <w:szCs w:val="20"/>
          <w:lang w:val="en-GB"/>
        </w:rPr>
        <w:t>Instituto</w:t>
      </w:r>
      <w:proofErr w:type="spellEnd"/>
      <w:r>
        <w:rPr>
          <w:sz w:val="20"/>
          <w:szCs w:val="20"/>
          <w:lang w:val="en-GB"/>
        </w:rPr>
        <w:t xml:space="preserve"> San </w:t>
      </w:r>
      <w:proofErr w:type="spellStart"/>
      <w:r>
        <w:rPr>
          <w:sz w:val="20"/>
          <w:szCs w:val="20"/>
          <w:lang w:val="en-GB"/>
        </w:rPr>
        <w:t>Telmo</w:t>
      </w:r>
      <w:proofErr w:type="spellEnd"/>
      <w:r>
        <w:rPr>
          <w:sz w:val="20"/>
          <w:szCs w:val="20"/>
          <w:lang w:val="en-GB"/>
        </w:rPr>
        <w:t>, Seville (MBA for the food industry)</w:t>
      </w:r>
      <w:r w:rsidR="00D0513D">
        <w:rPr>
          <w:sz w:val="20"/>
          <w:szCs w:val="20"/>
          <w:lang w:val="en-GB"/>
        </w:rPr>
        <w:t>, 2015-17</w:t>
      </w:r>
    </w:p>
    <w:p w:rsidR="00E25B25" w:rsidRPr="00E25B25" w:rsidRDefault="00E25B25" w:rsidP="00E25B25">
      <w:pPr>
        <w:spacing w:line="240" w:lineRule="auto"/>
        <w:rPr>
          <w:sz w:val="20"/>
          <w:szCs w:val="20"/>
          <w:lang w:val="en-GB"/>
        </w:rPr>
      </w:pPr>
    </w:p>
    <w:sectPr w:rsidR="00E25B25" w:rsidRPr="00E25B25" w:rsidSect="00413E3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DA7"/>
    <w:multiLevelType w:val="hybridMultilevel"/>
    <w:tmpl w:val="E094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4A9"/>
    <w:multiLevelType w:val="hybridMultilevel"/>
    <w:tmpl w:val="8F58AA36"/>
    <w:lvl w:ilvl="0" w:tplc="9F8C39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A"/>
    <w:rsid w:val="000105B9"/>
    <w:rsid w:val="000375AA"/>
    <w:rsid w:val="000D5A54"/>
    <w:rsid w:val="000F7DF9"/>
    <w:rsid w:val="00111F92"/>
    <w:rsid w:val="00124112"/>
    <w:rsid w:val="00144C79"/>
    <w:rsid w:val="001705CD"/>
    <w:rsid w:val="001B4D21"/>
    <w:rsid w:val="00203A9D"/>
    <w:rsid w:val="00215EBB"/>
    <w:rsid w:val="00216268"/>
    <w:rsid w:val="00222E71"/>
    <w:rsid w:val="00230C98"/>
    <w:rsid w:val="002B2EC5"/>
    <w:rsid w:val="00337B04"/>
    <w:rsid w:val="003647CD"/>
    <w:rsid w:val="003947CC"/>
    <w:rsid w:val="003A3E80"/>
    <w:rsid w:val="003B4402"/>
    <w:rsid w:val="003C63E8"/>
    <w:rsid w:val="00413E37"/>
    <w:rsid w:val="00416386"/>
    <w:rsid w:val="00434C5A"/>
    <w:rsid w:val="00454E9F"/>
    <w:rsid w:val="004A6C90"/>
    <w:rsid w:val="0051616F"/>
    <w:rsid w:val="00572FDC"/>
    <w:rsid w:val="00594EE7"/>
    <w:rsid w:val="00612D68"/>
    <w:rsid w:val="006603E6"/>
    <w:rsid w:val="006701F4"/>
    <w:rsid w:val="006D5117"/>
    <w:rsid w:val="006D69C9"/>
    <w:rsid w:val="007069FF"/>
    <w:rsid w:val="00716AE9"/>
    <w:rsid w:val="00754A79"/>
    <w:rsid w:val="0077373F"/>
    <w:rsid w:val="007929CF"/>
    <w:rsid w:val="00792EB2"/>
    <w:rsid w:val="007C12F2"/>
    <w:rsid w:val="007C330D"/>
    <w:rsid w:val="007F205C"/>
    <w:rsid w:val="00886712"/>
    <w:rsid w:val="008C06E0"/>
    <w:rsid w:val="008D30E7"/>
    <w:rsid w:val="008F0441"/>
    <w:rsid w:val="008F1834"/>
    <w:rsid w:val="00960170"/>
    <w:rsid w:val="00A2334C"/>
    <w:rsid w:val="00A26863"/>
    <w:rsid w:val="00A3614C"/>
    <w:rsid w:val="00A610E2"/>
    <w:rsid w:val="00A70641"/>
    <w:rsid w:val="00A70B8F"/>
    <w:rsid w:val="00A764BD"/>
    <w:rsid w:val="00A905DA"/>
    <w:rsid w:val="00AC0BC0"/>
    <w:rsid w:val="00AD55D7"/>
    <w:rsid w:val="00AE293C"/>
    <w:rsid w:val="00B01A47"/>
    <w:rsid w:val="00B05AD6"/>
    <w:rsid w:val="00B72AE5"/>
    <w:rsid w:val="00B869C8"/>
    <w:rsid w:val="00BB76F3"/>
    <w:rsid w:val="00C0642F"/>
    <w:rsid w:val="00C84902"/>
    <w:rsid w:val="00CB20B5"/>
    <w:rsid w:val="00D0513D"/>
    <w:rsid w:val="00D24873"/>
    <w:rsid w:val="00D473AB"/>
    <w:rsid w:val="00D70118"/>
    <w:rsid w:val="00DA20DE"/>
    <w:rsid w:val="00DC2B9E"/>
    <w:rsid w:val="00DC770A"/>
    <w:rsid w:val="00DD1D0E"/>
    <w:rsid w:val="00DD3053"/>
    <w:rsid w:val="00DF5CA6"/>
    <w:rsid w:val="00E210EA"/>
    <w:rsid w:val="00E25B25"/>
    <w:rsid w:val="00E308FA"/>
    <w:rsid w:val="00E62FBF"/>
    <w:rsid w:val="00E93117"/>
    <w:rsid w:val="00F40B85"/>
    <w:rsid w:val="00F70E36"/>
    <w:rsid w:val="00F808E5"/>
    <w:rsid w:val="00F92C39"/>
    <w:rsid w:val="00FB01A6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C0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C0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cp:lastPrinted>2019-03-25T11:43:00Z</cp:lastPrinted>
  <dcterms:created xsi:type="dcterms:W3CDTF">2018-05-23T10:16:00Z</dcterms:created>
  <dcterms:modified xsi:type="dcterms:W3CDTF">2019-03-25T11:47:00Z</dcterms:modified>
</cp:coreProperties>
</file>