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A5" w:rsidRPr="00043216" w:rsidRDefault="00FF27A5">
      <w:pPr>
        <w:pStyle w:val="Nazwisko"/>
        <w:ind w:left="708" w:firstLine="708"/>
        <w:jc w:val="both"/>
        <w:outlineLvl w:val="0"/>
        <w:rPr>
          <w:lang w:val="en-GB"/>
        </w:rPr>
      </w:pPr>
      <w:r w:rsidRPr="00043216">
        <w:rPr>
          <w:lang w:val="en-GB"/>
        </w:rPr>
        <w:t>KAtarzyna terelak</w:t>
      </w:r>
    </w:p>
    <w:p w:rsidR="00FF27A5" w:rsidRPr="00043216" w:rsidRDefault="00FF27A5">
      <w:pPr>
        <w:rPr>
          <w:lang w:val="en-GB"/>
        </w:rPr>
      </w:pPr>
    </w:p>
    <w:tbl>
      <w:tblPr>
        <w:tblW w:w="5000" w:type="pct"/>
        <w:tblLook w:val="0000"/>
      </w:tblPr>
      <w:tblGrid>
        <w:gridCol w:w="2408"/>
        <w:gridCol w:w="7439"/>
        <w:gridCol w:w="8"/>
      </w:tblGrid>
      <w:tr w:rsidR="00FF27A5" w:rsidRPr="00043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FF27A5" w:rsidRPr="00043216" w:rsidRDefault="00FF27A5">
            <w:pPr>
              <w:pStyle w:val="Tytusekcji"/>
              <w:tabs>
                <w:tab w:val="left" w:pos="2595"/>
              </w:tabs>
              <w:rPr>
                <w:sz w:val="22"/>
                <w:lang w:val="en-GB"/>
              </w:rPr>
            </w:pPr>
            <w:r w:rsidRPr="00043216">
              <w:rPr>
                <w:sz w:val="22"/>
                <w:lang w:val="en-GB"/>
              </w:rPr>
              <w:t>PERSONAL DATA</w:t>
            </w:r>
          </w:p>
        </w:tc>
      </w:tr>
      <w:tr w:rsidR="00FF27A5" w:rsidRPr="00043216" w:rsidTr="002336DB">
        <w:tblPrEx>
          <w:tblCellMar>
            <w:top w:w="0" w:type="dxa"/>
            <w:bottom w:w="0" w:type="dxa"/>
          </w:tblCellMar>
        </w:tblPrEx>
        <w:tc>
          <w:tcPr>
            <w:tcW w:w="1222" w:type="pct"/>
          </w:tcPr>
          <w:p w:rsidR="00FF27A5" w:rsidRPr="00043216" w:rsidRDefault="00FF27A5">
            <w:pPr>
              <w:pStyle w:val="Beztytuu"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3778" w:type="pct"/>
            <w:gridSpan w:val="2"/>
          </w:tcPr>
          <w:p w:rsidR="00FF27A5" w:rsidRPr="00043216" w:rsidRDefault="00FF27A5">
            <w:pPr>
              <w:pStyle w:val="Cel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Translator: </w:t>
            </w:r>
            <w:r w:rsidRPr="00043216">
              <w:rPr>
                <w:b/>
                <w:bCs/>
                <w:lang w:val="en-GB"/>
              </w:rPr>
              <w:t xml:space="preserve">English-Polish </w:t>
            </w:r>
          </w:p>
          <w:p w:rsidR="00FF27A5" w:rsidRPr="00043216" w:rsidRDefault="00FF27A5">
            <w:pPr>
              <w:pStyle w:val="Tekstpodstawowy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Nationality: Polish</w:t>
            </w:r>
          </w:p>
          <w:p w:rsidR="00FF27A5" w:rsidRDefault="00FF27A5">
            <w:pPr>
              <w:pStyle w:val="Tekstpodstawowy"/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lang w:val="en-GB"/>
              </w:rPr>
              <w:t xml:space="preserve">Native language: </w:t>
            </w:r>
            <w:r w:rsidRPr="00043216">
              <w:rPr>
                <w:b/>
                <w:bCs/>
                <w:lang w:val="en-GB"/>
              </w:rPr>
              <w:t>Polish</w:t>
            </w:r>
          </w:p>
          <w:p w:rsidR="00A74BFD" w:rsidRPr="00043216" w:rsidRDefault="00A74BFD">
            <w:pPr>
              <w:pStyle w:val="Tekstpodstawowy"/>
              <w:spacing w:line="240" w:lineRule="auto"/>
              <w:rPr>
                <w:lang w:val="en-GB"/>
              </w:rPr>
            </w:pPr>
            <w:r w:rsidRPr="00391BD1">
              <w:rPr>
                <w:bCs/>
                <w:lang w:val="en-GB"/>
              </w:rPr>
              <w:t>Date of birth:</w:t>
            </w:r>
            <w:r w:rsidRPr="00A74BFD">
              <w:rPr>
                <w:bCs/>
                <w:lang w:val="en-GB"/>
              </w:rPr>
              <w:t xml:space="preserve"> </w:t>
            </w:r>
            <w:r w:rsidRPr="00391BD1">
              <w:rPr>
                <w:b/>
                <w:bCs/>
                <w:lang w:val="en-GB"/>
              </w:rPr>
              <w:t>8 April 1974</w:t>
            </w:r>
          </w:p>
          <w:p w:rsidR="00FF27A5" w:rsidRPr="00043216" w:rsidRDefault="00FF27A5">
            <w:pPr>
              <w:pStyle w:val="Tekstpodstawowy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Address: ul. </w:t>
            </w:r>
            <w:proofErr w:type="spellStart"/>
            <w:proofErr w:type="gramStart"/>
            <w:r w:rsidR="004A3107" w:rsidRPr="00043216">
              <w:rPr>
                <w:lang w:val="en-GB"/>
              </w:rPr>
              <w:t>ś</w:t>
            </w:r>
            <w:r w:rsidR="00854EAF" w:rsidRPr="00043216">
              <w:rPr>
                <w:lang w:val="en-GB"/>
              </w:rPr>
              <w:t>w</w:t>
            </w:r>
            <w:proofErr w:type="spellEnd"/>
            <w:proofErr w:type="gramEnd"/>
            <w:r w:rsidR="00854EAF" w:rsidRPr="00043216">
              <w:rPr>
                <w:lang w:val="en-GB"/>
              </w:rPr>
              <w:t xml:space="preserve">. </w:t>
            </w:r>
            <w:proofErr w:type="spellStart"/>
            <w:r w:rsidR="00854EAF" w:rsidRPr="00043216">
              <w:rPr>
                <w:lang w:val="en-GB"/>
              </w:rPr>
              <w:t>Wincentego</w:t>
            </w:r>
            <w:proofErr w:type="spellEnd"/>
            <w:r w:rsidR="00854EAF" w:rsidRPr="00043216">
              <w:rPr>
                <w:lang w:val="en-GB"/>
              </w:rPr>
              <w:t xml:space="preserve"> 114/175, 03-291</w:t>
            </w:r>
            <w:r w:rsidRPr="00043216">
              <w:rPr>
                <w:lang w:val="en-GB"/>
              </w:rPr>
              <w:t xml:space="preserve"> Warszawa</w:t>
            </w:r>
            <w:r w:rsidR="009E74EF">
              <w:rPr>
                <w:lang w:val="en-GB"/>
              </w:rPr>
              <w:t xml:space="preserve"> (Warsaw)</w:t>
            </w:r>
            <w:r w:rsidRPr="00043216">
              <w:rPr>
                <w:lang w:val="en-GB"/>
              </w:rPr>
              <w:t xml:space="preserve">, </w:t>
            </w:r>
            <w:r w:rsidRPr="00043216">
              <w:rPr>
                <w:b/>
                <w:bCs/>
                <w:lang w:val="en-GB"/>
              </w:rPr>
              <w:t>Poland</w:t>
            </w:r>
          </w:p>
          <w:p w:rsidR="00FF27A5" w:rsidRPr="00043216" w:rsidRDefault="00AA2943" w:rsidP="00AA2943">
            <w:pPr>
              <w:pStyle w:val="Tekstpodstawowy"/>
              <w:spacing w:line="240" w:lineRule="auto"/>
              <w:jc w:val="left"/>
              <w:rPr>
                <w:lang w:val="en-GB"/>
              </w:rPr>
            </w:pPr>
            <w:r w:rsidRPr="00043216">
              <w:rPr>
                <w:lang w:val="en-GB"/>
              </w:rPr>
              <w:t xml:space="preserve">Mobile.: </w:t>
            </w:r>
            <w:r w:rsidR="00FF27A5" w:rsidRPr="00043216">
              <w:rPr>
                <w:bCs/>
                <w:lang w:val="en-GB"/>
              </w:rPr>
              <w:t>0</w:t>
            </w:r>
            <w:r w:rsidRPr="00043216">
              <w:rPr>
                <w:bCs/>
                <w:lang w:val="en-GB"/>
              </w:rPr>
              <w:t>0</w:t>
            </w:r>
            <w:r w:rsidR="00FF27A5" w:rsidRPr="00043216">
              <w:rPr>
                <w:bCs/>
                <w:lang w:val="en-GB"/>
              </w:rPr>
              <w:t xml:space="preserve"> 48</w:t>
            </w:r>
            <w:r w:rsidR="00B90E1B" w:rsidRPr="00043216">
              <w:rPr>
                <w:bCs/>
                <w:lang w:val="en-GB"/>
              </w:rPr>
              <w:t> 783</w:t>
            </w:r>
            <w:r w:rsidR="00210780" w:rsidRPr="00043216">
              <w:rPr>
                <w:bCs/>
                <w:lang w:val="en-GB"/>
              </w:rPr>
              <w:t> </w:t>
            </w:r>
            <w:r w:rsidR="00B90E1B" w:rsidRPr="00043216">
              <w:rPr>
                <w:bCs/>
                <w:lang w:val="en-GB"/>
              </w:rPr>
              <w:t>3</w:t>
            </w:r>
            <w:r w:rsidR="00210780" w:rsidRPr="00043216">
              <w:rPr>
                <w:bCs/>
                <w:lang w:val="en-GB"/>
              </w:rPr>
              <w:t>91 204</w:t>
            </w:r>
          </w:p>
          <w:p w:rsidR="00FF27A5" w:rsidRPr="00043216" w:rsidRDefault="00FF27A5">
            <w:pPr>
              <w:pStyle w:val="Tekstpodstawowy"/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lang w:val="en-GB"/>
              </w:rPr>
              <w:t>E-mail:</w:t>
            </w:r>
            <w:r w:rsidRPr="00043216">
              <w:rPr>
                <w:b/>
                <w:bCs/>
                <w:lang w:val="en-GB"/>
              </w:rPr>
              <w:t xml:space="preserve"> </w:t>
            </w:r>
            <w:hyperlink r:id="rId7" w:history="1">
              <w:r w:rsidRPr="00043216">
                <w:rPr>
                  <w:rStyle w:val="Hipercze"/>
                  <w:b/>
                  <w:bCs/>
                  <w:lang w:val="en-GB"/>
                </w:rPr>
                <w:t>kterelak@o2.pl</w:t>
              </w:r>
            </w:hyperlink>
            <w:r w:rsidR="00701EDB">
              <w:rPr>
                <w:b/>
                <w:bCs/>
                <w:lang w:val="en-GB"/>
              </w:rPr>
              <w:t xml:space="preserve"> (main)</w:t>
            </w:r>
            <w:r w:rsidR="00E43E68" w:rsidRPr="00043216">
              <w:rPr>
                <w:b/>
                <w:bCs/>
                <w:lang w:val="en-GB"/>
              </w:rPr>
              <w:t xml:space="preserve">; </w:t>
            </w:r>
            <w:r w:rsidR="00E22353" w:rsidRPr="00701EDB">
              <w:rPr>
                <w:bCs/>
                <w:lang w:val="en-GB"/>
              </w:rPr>
              <w:t>kterelak@interia.pl</w:t>
            </w:r>
            <w:r w:rsidR="00E43E68" w:rsidRPr="00043216">
              <w:rPr>
                <w:b/>
                <w:bCs/>
                <w:lang w:val="en-GB"/>
              </w:rPr>
              <w:t xml:space="preserve"> </w:t>
            </w:r>
          </w:p>
          <w:p w:rsidR="00FF27A5" w:rsidRPr="00043216" w:rsidRDefault="00FF27A5">
            <w:pPr>
              <w:pStyle w:val="Tekstpodstawowy"/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lang w:val="en-GB"/>
              </w:rPr>
              <w:t>Website</w:t>
            </w:r>
            <w:r w:rsidRPr="00043216">
              <w:rPr>
                <w:b/>
                <w:bCs/>
                <w:lang w:val="en-GB"/>
              </w:rPr>
              <w:t xml:space="preserve">: </w:t>
            </w:r>
            <w:r w:rsidR="0081420D" w:rsidRPr="00043216">
              <w:rPr>
                <w:b/>
                <w:color w:val="1F1E1D"/>
                <w:lang w:val="en-GB"/>
              </w:rPr>
              <w:t>http://www.proz.com/</w:t>
            </w:r>
            <w:r w:rsidR="0081420D" w:rsidRPr="00043216">
              <w:rPr>
                <w:b/>
                <w:bCs/>
                <w:color w:val="1F1E1D"/>
                <w:lang w:val="en-GB"/>
              </w:rPr>
              <w:t>profile</w:t>
            </w:r>
            <w:r w:rsidR="0081420D" w:rsidRPr="00043216">
              <w:rPr>
                <w:b/>
                <w:color w:val="1F1E1D"/>
                <w:lang w:val="en-GB"/>
              </w:rPr>
              <w:t>/39156</w:t>
            </w:r>
          </w:p>
          <w:p w:rsidR="00FF27A5" w:rsidRPr="00043216" w:rsidRDefault="002336DB">
            <w:pPr>
              <w:pStyle w:val="Tekstpodstawowy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Specialize</w:t>
            </w:r>
            <w:r w:rsidR="00FF27A5" w:rsidRPr="00043216">
              <w:rPr>
                <w:lang w:val="en-GB"/>
              </w:rPr>
              <w:t xml:space="preserve"> in</w:t>
            </w:r>
            <w:r w:rsidR="00FF27A5" w:rsidRPr="00043216">
              <w:rPr>
                <w:b/>
                <w:bCs/>
                <w:lang w:val="en-GB"/>
              </w:rPr>
              <w:t>: contracts, legal</w:t>
            </w:r>
            <w:r w:rsidR="00FF27A5" w:rsidRPr="00043216">
              <w:rPr>
                <w:lang w:val="en-GB"/>
              </w:rPr>
              <w:t xml:space="preserve">, </w:t>
            </w:r>
            <w:r w:rsidR="00FF27A5" w:rsidRPr="00043216">
              <w:rPr>
                <w:b/>
                <w:bCs/>
                <w:lang w:val="en-GB"/>
              </w:rPr>
              <w:t xml:space="preserve">business, finance, </w:t>
            </w:r>
            <w:r w:rsidR="00927418" w:rsidRPr="00043216">
              <w:rPr>
                <w:b/>
                <w:bCs/>
                <w:lang w:val="en-GB"/>
              </w:rPr>
              <w:t>HR</w:t>
            </w:r>
            <w:r w:rsidR="004C4CF3">
              <w:rPr>
                <w:b/>
                <w:bCs/>
                <w:lang w:val="en-GB"/>
              </w:rPr>
              <w:t xml:space="preserve"> (codes of conducts, e-learning courses on HR issues)</w:t>
            </w:r>
            <w:r w:rsidR="00927418" w:rsidRPr="00043216">
              <w:rPr>
                <w:b/>
                <w:bCs/>
                <w:lang w:val="en-GB"/>
              </w:rPr>
              <w:t xml:space="preserve">, </w:t>
            </w:r>
            <w:r w:rsidR="00FF27A5" w:rsidRPr="00043216">
              <w:rPr>
                <w:b/>
                <w:bCs/>
                <w:lang w:val="en-GB"/>
              </w:rPr>
              <w:t>banking,</w:t>
            </w:r>
            <w:r w:rsidR="00FF27A5" w:rsidRPr="00043216">
              <w:rPr>
                <w:lang w:val="en-GB"/>
              </w:rPr>
              <w:t xml:space="preserve"> </w:t>
            </w:r>
            <w:r w:rsidR="00DD0AF6" w:rsidRPr="00043216">
              <w:rPr>
                <w:b/>
                <w:bCs/>
                <w:lang w:val="en-GB"/>
              </w:rPr>
              <w:t>accounting (financial statements</w:t>
            </w:r>
            <w:r w:rsidR="00FF27A5" w:rsidRPr="00043216">
              <w:rPr>
                <w:b/>
                <w:bCs/>
                <w:lang w:val="en-GB"/>
              </w:rPr>
              <w:t>)</w:t>
            </w:r>
            <w:r w:rsidR="00FF27A5" w:rsidRPr="00043216">
              <w:rPr>
                <w:lang w:val="en-GB"/>
              </w:rPr>
              <w:t xml:space="preserve">, </w:t>
            </w:r>
            <w:r w:rsidR="00DD0AF6" w:rsidRPr="00043216">
              <w:rPr>
                <w:b/>
                <w:lang w:val="en-GB"/>
              </w:rPr>
              <w:t>investment funds (prospectuses),</w:t>
            </w:r>
            <w:r w:rsidR="00DD0AF6" w:rsidRPr="00043216">
              <w:rPr>
                <w:lang w:val="en-GB"/>
              </w:rPr>
              <w:t xml:space="preserve"> </w:t>
            </w:r>
            <w:r w:rsidR="00FF27A5" w:rsidRPr="00043216">
              <w:rPr>
                <w:b/>
                <w:bCs/>
                <w:lang w:val="en-GB"/>
              </w:rPr>
              <w:t>EU,</w:t>
            </w:r>
            <w:r w:rsidR="00FF27A5" w:rsidRPr="00043216">
              <w:rPr>
                <w:lang w:val="en-GB"/>
              </w:rPr>
              <w:t xml:space="preserve"> </w:t>
            </w:r>
            <w:r w:rsidR="005065B6" w:rsidRPr="00043216">
              <w:rPr>
                <w:lang w:val="en-GB"/>
              </w:rPr>
              <w:t xml:space="preserve">insurance, </w:t>
            </w:r>
            <w:r w:rsidR="00FF27A5" w:rsidRPr="00043216">
              <w:rPr>
                <w:lang w:val="en-GB"/>
              </w:rPr>
              <w:t>environmental issues</w:t>
            </w:r>
            <w:r w:rsidR="00943E6B" w:rsidRPr="00043216">
              <w:rPr>
                <w:lang w:val="en-GB"/>
              </w:rPr>
              <w:t>, general texts</w:t>
            </w:r>
          </w:p>
          <w:p w:rsidR="00FF27A5" w:rsidRPr="00043216" w:rsidRDefault="00FF27A5">
            <w:pPr>
              <w:pStyle w:val="Tekstpodstawowy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Daily output: 2500 words </w:t>
            </w:r>
          </w:p>
          <w:p w:rsidR="00FF27A5" w:rsidRPr="00043216" w:rsidRDefault="00FF27A5">
            <w:pPr>
              <w:pStyle w:val="Tekstpodstawowy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Availability: full-time</w:t>
            </w:r>
          </w:p>
          <w:p w:rsidR="00FF27A5" w:rsidRPr="00043216" w:rsidRDefault="00FF27A5" w:rsidP="00852F0B">
            <w:pPr>
              <w:pStyle w:val="Tekstpodstawowy"/>
              <w:spacing w:line="240" w:lineRule="auto"/>
              <w:rPr>
                <w:lang w:val="en-GB"/>
              </w:rPr>
            </w:pPr>
            <w:r w:rsidRPr="00043216">
              <w:rPr>
                <w:b/>
                <w:bCs/>
                <w:lang w:val="en-GB"/>
              </w:rPr>
              <w:t>CAT</w:t>
            </w:r>
            <w:r w:rsidRPr="00043216">
              <w:rPr>
                <w:lang w:val="en-GB"/>
              </w:rPr>
              <w:t xml:space="preserve">: </w:t>
            </w:r>
            <w:r w:rsidR="007C6627" w:rsidRPr="00043216">
              <w:rPr>
                <w:lang w:val="en-GB"/>
              </w:rPr>
              <w:t xml:space="preserve"> </w:t>
            </w:r>
            <w:r w:rsidR="008F2004" w:rsidRPr="00043216">
              <w:rPr>
                <w:lang w:val="en-GB"/>
              </w:rPr>
              <w:t xml:space="preserve">SDL </w:t>
            </w:r>
            <w:proofErr w:type="spellStart"/>
            <w:r w:rsidR="008F2004" w:rsidRPr="00043216">
              <w:rPr>
                <w:lang w:val="en-GB"/>
              </w:rPr>
              <w:t>Trados</w:t>
            </w:r>
            <w:proofErr w:type="spellEnd"/>
            <w:r w:rsidR="008F2004" w:rsidRPr="00043216">
              <w:rPr>
                <w:lang w:val="en-GB"/>
              </w:rPr>
              <w:t xml:space="preserve"> Studio 201</w:t>
            </w:r>
            <w:r w:rsidR="00E17B81">
              <w:rPr>
                <w:lang w:val="en-GB"/>
              </w:rPr>
              <w:t>7</w:t>
            </w:r>
            <w:r w:rsidR="00905023" w:rsidRPr="00043216">
              <w:rPr>
                <w:lang w:val="en-GB"/>
              </w:rPr>
              <w:t xml:space="preserve"> (</w:t>
            </w:r>
            <w:proofErr w:type="spellStart"/>
            <w:r w:rsidR="00905023" w:rsidRPr="00043216">
              <w:rPr>
                <w:lang w:val="en-GB"/>
              </w:rPr>
              <w:t>licenced</w:t>
            </w:r>
            <w:proofErr w:type="spellEnd"/>
            <w:r w:rsidR="00905023" w:rsidRPr="00043216">
              <w:rPr>
                <w:lang w:val="en-GB"/>
              </w:rPr>
              <w:t>; advanced)</w:t>
            </w:r>
            <w:r w:rsidR="008F2004" w:rsidRPr="00043216">
              <w:rPr>
                <w:lang w:val="en-GB"/>
              </w:rPr>
              <w:t xml:space="preserve">, </w:t>
            </w:r>
            <w:proofErr w:type="spellStart"/>
            <w:r w:rsidR="008F2004" w:rsidRPr="00043216">
              <w:rPr>
                <w:lang w:val="en-GB"/>
              </w:rPr>
              <w:t>MemoQ</w:t>
            </w:r>
            <w:proofErr w:type="spellEnd"/>
            <w:r w:rsidR="008F2004" w:rsidRPr="00043216">
              <w:rPr>
                <w:lang w:val="en-GB"/>
              </w:rPr>
              <w:t xml:space="preserve"> (only working knowledge, </w:t>
            </w:r>
            <w:r w:rsidR="00D936AE">
              <w:rPr>
                <w:lang w:val="en-GB"/>
              </w:rPr>
              <w:t xml:space="preserve"> </w:t>
            </w:r>
            <w:r w:rsidR="008F2004" w:rsidRPr="00043216">
              <w:rPr>
                <w:lang w:val="en-GB"/>
              </w:rPr>
              <w:t>no licence</w:t>
            </w:r>
            <w:r w:rsidR="00E17B81">
              <w:rPr>
                <w:lang w:val="en-GB"/>
              </w:rPr>
              <w:t>)</w:t>
            </w: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FF27A5" w:rsidRPr="00043216" w:rsidRDefault="00FF27A5">
            <w:pPr>
              <w:pStyle w:val="Tytusekcji"/>
              <w:spacing w:line="240" w:lineRule="auto"/>
              <w:rPr>
                <w:sz w:val="22"/>
                <w:lang w:val="en-GB"/>
              </w:rPr>
            </w:pPr>
            <w:r w:rsidRPr="00043216">
              <w:rPr>
                <w:sz w:val="22"/>
                <w:lang w:val="en-GB"/>
              </w:rPr>
              <w:t>JOB EXPERIENCE – MAJOR EMPLOYERS and translation agencies</w:t>
            </w: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  <w:trHeight w:val="3027"/>
        </w:trPr>
        <w:tc>
          <w:tcPr>
            <w:tcW w:w="1222" w:type="pct"/>
          </w:tcPr>
          <w:p w:rsidR="00FF27A5" w:rsidRPr="00043216" w:rsidRDefault="00FF27A5">
            <w:pPr>
              <w:pStyle w:val="Beztytuu"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3774" w:type="pct"/>
          </w:tcPr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lang w:val="en-GB"/>
              </w:rPr>
            </w:pPr>
            <w:r w:rsidRPr="00043216">
              <w:rPr>
                <w:b/>
                <w:lang w:val="en-GB"/>
              </w:rPr>
              <w:t xml:space="preserve">Freelance since </w:t>
            </w:r>
            <w:r w:rsidR="00FB3EC6" w:rsidRPr="00043216">
              <w:rPr>
                <w:b/>
                <w:lang w:val="en-GB"/>
              </w:rPr>
              <w:t>2002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:rsidR="00FF27A5" w:rsidRPr="00AA1EE2" w:rsidRDefault="00122637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Main </w:t>
            </w:r>
            <w:r w:rsidR="007D5D91">
              <w:rPr>
                <w:b/>
                <w:bCs/>
                <w:lang w:val="en-GB"/>
              </w:rPr>
              <w:t>Polish translation a</w:t>
            </w:r>
            <w:r w:rsidR="00AF4CD8" w:rsidRPr="00AA1EE2">
              <w:rPr>
                <w:b/>
                <w:bCs/>
                <w:lang w:val="en-GB"/>
              </w:rPr>
              <w:t>gencies (</w:t>
            </w:r>
            <w:r w:rsidR="00AA1EE2">
              <w:rPr>
                <w:b/>
                <w:bCs/>
                <w:lang w:val="en-GB"/>
              </w:rPr>
              <w:t xml:space="preserve">past and </w:t>
            </w:r>
            <w:r w:rsidR="00AF4CD8" w:rsidRPr="00AA1EE2">
              <w:rPr>
                <w:b/>
                <w:bCs/>
                <w:lang w:val="en-GB"/>
              </w:rPr>
              <w:t>present cooperation):</w:t>
            </w:r>
          </w:p>
          <w:p w:rsidR="003030AC" w:rsidRPr="00AA1EE2" w:rsidRDefault="00AF4CD8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GB"/>
              </w:rPr>
            </w:pPr>
            <w:proofErr w:type="spellStart"/>
            <w:r w:rsidRPr="00AA1EE2">
              <w:rPr>
                <w:szCs w:val="22"/>
                <w:lang w:val="en-GB"/>
              </w:rPr>
              <w:t>BTiW</w:t>
            </w:r>
            <w:proofErr w:type="spellEnd"/>
            <w:r w:rsidRPr="00AA1EE2">
              <w:rPr>
                <w:szCs w:val="22"/>
                <w:lang w:val="en-GB"/>
              </w:rPr>
              <w:t xml:space="preserve"> </w:t>
            </w:r>
            <w:r w:rsidR="007D5D91">
              <w:rPr>
                <w:szCs w:val="22"/>
                <w:lang w:val="en-GB"/>
              </w:rPr>
              <w:t>“</w:t>
            </w:r>
            <w:proofErr w:type="spellStart"/>
            <w:r w:rsidR="007D5D91">
              <w:rPr>
                <w:szCs w:val="22"/>
                <w:lang w:val="en-GB"/>
              </w:rPr>
              <w:t>Kamila</w:t>
            </w:r>
            <w:proofErr w:type="spellEnd"/>
            <w:r w:rsidR="007D5D91">
              <w:rPr>
                <w:szCs w:val="22"/>
                <w:lang w:val="en-GB"/>
              </w:rPr>
              <w:t xml:space="preserve"> </w:t>
            </w:r>
            <w:proofErr w:type="spellStart"/>
            <w:r w:rsidR="007D5D91">
              <w:rPr>
                <w:szCs w:val="22"/>
                <w:lang w:val="en-GB"/>
              </w:rPr>
              <w:t>Jędrzycka</w:t>
            </w:r>
            <w:proofErr w:type="spellEnd"/>
            <w:r w:rsidR="007D5D91">
              <w:rPr>
                <w:szCs w:val="22"/>
                <w:lang w:val="en-GB"/>
              </w:rPr>
              <w:t xml:space="preserve">” </w:t>
            </w:r>
            <w:proofErr w:type="spellStart"/>
            <w:r w:rsidR="007D5D91">
              <w:rPr>
                <w:szCs w:val="22"/>
                <w:lang w:val="en-GB"/>
              </w:rPr>
              <w:t>sp.j</w:t>
            </w:r>
            <w:proofErr w:type="spellEnd"/>
            <w:r w:rsidR="007D5D91">
              <w:rPr>
                <w:szCs w:val="22"/>
                <w:lang w:val="en-GB"/>
              </w:rPr>
              <w:t>.</w:t>
            </w:r>
            <w:r w:rsidR="00344B42" w:rsidRPr="00AA1EE2">
              <w:rPr>
                <w:szCs w:val="22"/>
                <w:lang w:val="en-GB"/>
              </w:rPr>
              <w:t xml:space="preserve"> (</w:t>
            </w:r>
            <w:r w:rsidR="00344B42" w:rsidRPr="00AA1EE2">
              <w:rPr>
                <w:i/>
                <w:szCs w:val="22"/>
                <w:lang w:val="en-GB"/>
              </w:rPr>
              <w:t>financial statements and other business text</w:t>
            </w:r>
            <w:r w:rsidR="00344B42" w:rsidRPr="00AA1EE2">
              <w:rPr>
                <w:szCs w:val="22"/>
                <w:lang w:val="en-GB"/>
              </w:rPr>
              <w:t>)</w:t>
            </w:r>
          </w:p>
          <w:p w:rsidR="00FF27A5" w:rsidRPr="00AA1EE2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GB"/>
              </w:rPr>
            </w:pPr>
            <w:r w:rsidRPr="00AA1EE2">
              <w:rPr>
                <w:szCs w:val="22"/>
                <w:lang w:val="en-GB"/>
              </w:rPr>
              <w:t>TTS Cons</w:t>
            </w:r>
            <w:r w:rsidR="00AF4CD8" w:rsidRPr="00AA1EE2">
              <w:rPr>
                <w:szCs w:val="22"/>
                <w:lang w:val="en-GB"/>
              </w:rPr>
              <w:t xml:space="preserve">ulting </w:t>
            </w:r>
            <w:r w:rsidR="007D5D91">
              <w:rPr>
                <w:szCs w:val="22"/>
                <w:lang w:val="en-GB"/>
              </w:rPr>
              <w:t>and Translation Services</w:t>
            </w:r>
            <w:r w:rsidR="00344B42" w:rsidRPr="00AA1EE2">
              <w:rPr>
                <w:szCs w:val="22"/>
                <w:lang w:val="en-GB"/>
              </w:rPr>
              <w:t xml:space="preserve"> (</w:t>
            </w:r>
            <w:r w:rsidR="00344B42" w:rsidRPr="00AA1EE2">
              <w:rPr>
                <w:i/>
                <w:szCs w:val="22"/>
                <w:lang w:val="en-GB"/>
              </w:rPr>
              <w:t>financial statements and other business text</w:t>
            </w:r>
            <w:r w:rsidR="00344B42" w:rsidRPr="00AA1EE2">
              <w:rPr>
                <w:szCs w:val="22"/>
                <w:lang w:val="en-GB"/>
              </w:rPr>
              <w:t>)</w:t>
            </w:r>
          </w:p>
          <w:p w:rsidR="00AA1EE2" w:rsidRDefault="00AA1EE2" w:rsidP="00AA1EE2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lang w:eastAsia="pl-PL"/>
              </w:rPr>
            </w:pPr>
            <w:r w:rsidRPr="00AA1EE2">
              <w:rPr>
                <w:b/>
                <w:bCs/>
                <w:sz w:val="20"/>
                <w:lang w:eastAsia="pl-PL"/>
              </w:rPr>
              <w:t xml:space="preserve">Biuro Tłumaczeń </w:t>
            </w:r>
            <w:proofErr w:type="spellStart"/>
            <w:r w:rsidRPr="00AA1EE2">
              <w:rPr>
                <w:b/>
                <w:bCs/>
                <w:sz w:val="20"/>
                <w:lang w:eastAsia="pl-PL"/>
              </w:rPr>
              <w:t>INTERTEXT</w:t>
            </w:r>
            <w:proofErr w:type="spellEnd"/>
            <w:r w:rsidR="00337E94">
              <w:rPr>
                <w:b/>
                <w:bCs/>
                <w:sz w:val="20"/>
                <w:lang w:eastAsia="pl-PL"/>
              </w:rPr>
              <w:t>,</w:t>
            </w:r>
            <w:r w:rsidRPr="00AA1EE2">
              <w:rPr>
                <w:sz w:val="20"/>
                <w:lang w:eastAsia="pl-PL"/>
              </w:rPr>
              <w:t xml:space="preserve"> </w:t>
            </w:r>
            <w:hyperlink r:id="rId8" w:history="1">
              <w:r w:rsidRPr="00AA1EE2">
                <w:rPr>
                  <w:rStyle w:val="Hipercze"/>
                  <w:color w:val="auto"/>
                  <w:sz w:val="20"/>
                  <w:lang w:eastAsia="pl-PL"/>
                </w:rPr>
                <w:t>www.intertext.com.pl</w:t>
              </w:r>
            </w:hyperlink>
          </w:p>
          <w:p w:rsidR="00337E94" w:rsidRDefault="00337E94" w:rsidP="00AA1EE2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lang w:val="en-US" w:eastAsia="pl-PL"/>
              </w:rPr>
            </w:pPr>
            <w:r w:rsidRPr="00337E94">
              <w:rPr>
                <w:b/>
                <w:lang w:val="en-US" w:eastAsia="pl-PL"/>
              </w:rPr>
              <w:t>Studio Gambit</w:t>
            </w:r>
            <w:r w:rsidRPr="00337E94">
              <w:rPr>
                <w:lang w:val="en-US" w:eastAsia="pl-PL"/>
              </w:rPr>
              <w:t>, www.stgambit.com/en/company.aspx</w:t>
            </w:r>
          </w:p>
          <w:p w:rsidR="00DA184F" w:rsidRPr="00DA184F" w:rsidRDefault="00DA184F" w:rsidP="00AA1EE2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szCs w:val="22"/>
              </w:rPr>
            </w:pPr>
            <w:proofErr w:type="spellStart"/>
            <w:r w:rsidRPr="00DA184F">
              <w:rPr>
                <w:b/>
                <w:lang w:eastAsia="pl-PL"/>
              </w:rPr>
              <w:t>Atominium</w:t>
            </w:r>
            <w:proofErr w:type="spellEnd"/>
            <w:r w:rsidRPr="00DA184F">
              <w:rPr>
                <w:lang w:eastAsia="pl-PL"/>
              </w:rPr>
              <w:t xml:space="preserve"> http</w:t>
            </w:r>
            <w:proofErr w:type="gramStart"/>
            <w:r w:rsidRPr="00DA184F">
              <w:rPr>
                <w:lang w:eastAsia="pl-PL"/>
              </w:rPr>
              <w:t>://www</w:t>
            </w:r>
            <w:proofErr w:type="gramEnd"/>
            <w:r w:rsidRPr="00DA184F">
              <w:rPr>
                <w:lang w:eastAsia="pl-PL"/>
              </w:rPr>
              <w:t>.</w:t>
            </w:r>
            <w:proofErr w:type="gramStart"/>
            <w:r w:rsidRPr="00DA184F">
              <w:rPr>
                <w:lang w:eastAsia="pl-PL"/>
              </w:rPr>
              <w:t>atominium</w:t>
            </w:r>
            <w:proofErr w:type="gramEnd"/>
            <w:r w:rsidRPr="00DA184F">
              <w:rPr>
                <w:lang w:eastAsia="pl-PL"/>
              </w:rPr>
              <w:t>.</w:t>
            </w:r>
            <w:proofErr w:type="gramStart"/>
            <w:r w:rsidRPr="00DA184F">
              <w:rPr>
                <w:lang w:eastAsia="pl-PL"/>
              </w:rPr>
              <w:t>com</w:t>
            </w:r>
            <w:proofErr w:type="gramEnd"/>
            <w:r w:rsidRPr="00DA184F">
              <w:rPr>
                <w:lang w:eastAsia="pl-PL"/>
              </w:rPr>
              <w:t>/</w:t>
            </w:r>
          </w:p>
          <w:p w:rsidR="00CF6043" w:rsidRPr="00AA1EE2" w:rsidRDefault="00CF6043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GB"/>
              </w:rPr>
            </w:pPr>
            <w:r w:rsidRPr="00AA1EE2">
              <w:rPr>
                <w:szCs w:val="22"/>
                <w:lang w:val="en-GB"/>
              </w:rPr>
              <w:t>Other Polish agencies</w:t>
            </w:r>
          </w:p>
          <w:p w:rsidR="00460E1C" w:rsidRDefault="00460E1C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Cs/>
                <w:szCs w:val="22"/>
                <w:lang w:val="en-GB"/>
              </w:rPr>
            </w:pPr>
          </w:p>
          <w:p w:rsidR="000B410A" w:rsidRDefault="000B410A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GB"/>
              </w:rPr>
            </w:pPr>
          </w:p>
          <w:p w:rsidR="000B410A" w:rsidRDefault="000B410A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GB"/>
              </w:rPr>
            </w:pPr>
          </w:p>
          <w:p w:rsidR="000B410A" w:rsidRDefault="000B410A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GB"/>
              </w:rPr>
            </w:pPr>
          </w:p>
          <w:p w:rsidR="000B410A" w:rsidRDefault="000B410A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GB"/>
              </w:rPr>
            </w:pPr>
          </w:p>
          <w:p w:rsidR="000B410A" w:rsidRDefault="000B410A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GB"/>
              </w:rPr>
            </w:pPr>
          </w:p>
          <w:p w:rsidR="009C16FB" w:rsidRPr="004C4AC7" w:rsidRDefault="00CF22F7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lastRenderedPageBreak/>
              <w:t>Main i</w:t>
            </w:r>
            <w:r w:rsidR="009C16FB" w:rsidRPr="004C4AC7">
              <w:rPr>
                <w:b/>
                <w:bCs/>
                <w:szCs w:val="22"/>
                <w:lang w:val="en-GB"/>
              </w:rPr>
              <w:t>nternational translation agencies</w:t>
            </w:r>
          </w:p>
          <w:p w:rsidR="00927418" w:rsidRPr="00043216" w:rsidRDefault="00927418" w:rsidP="00460E1C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  <w:szCs w:val="22"/>
                <w:lang w:val="en-GB"/>
              </w:rPr>
            </w:pPr>
            <w:proofErr w:type="spellStart"/>
            <w:r w:rsidRPr="00AA1EE2">
              <w:rPr>
                <w:b/>
                <w:bCs/>
                <w:color w:val="000000"/>
                <w:szCs w:val="22"/>
                <w:lang w:val="en-GB"/>
              </w:rPr>
              <w:t>Verztec</w:t>
            </w:r>
            <w:proofErr w:type="spellEnd"/>
            <w:r w:rsidRPr="00AA1EE2">
              <w:rPr>
                <w:b/>
                <w:bCs/>
                <w:color w:val="000000"/>
                <w:szCs w:val="22"/>
                <w:lang w:val="en-GB"/>
              </w:rPr>
              <w:t xml:space="preserve"> Consulting Pte Ltd</w:t>
            </w:r>
            <w:r w:rsidR="00986DAC" w:rsidRPr="00AA1EE2">
              <w:rPr>
                <w:b/>
                <w:bCs/>
                <w:color w:val="000000"/>
                <w:szCs w:val="22"/>
                <w:lang w:val="en-GB"/>
              </w:rPr>
              <w:t xml:space="preserve">, </w:t>
            </w:r>
            <w:r w:rsidR="00986DAC" w:rsidRPr="00AA1EE2">
              <w:rPr>
                <w:bCs/>
                <w:szCs w:val="22"/>
                <w:lang w:val="en-GB"/>
              </w:rPr>
              <w:t>Singapore (</w:t>
            </w:r>
            <w:r w:rsidR="00986DAC" w:rsidRPr="00AA1EE2">
              <w:rPr>
                <w:bCs/>
                <w:i/>
                <w:szCs w:val="22"/>
                <w:lang w:val="en-GB"/>
              </w:rPr>
              <w:t>Codes of Conduct, HR, references</w:t>
            </w:r>
            <w:r w:rsidR="00986DAC" w:rsidRPr="00AA1EE2">
              <w:rPr>
                <w:bCs/>
                <w:szCs w:val="22"/>
                <w:lang w:val="en-GB"/>
              </w:rPr>
              <w:t>)</w:t>
            </w:r>
            <w:r w:rsidRPr="00043216">
              <w:rPr>
                <w:color w:val="000000"/>
                <w:szCs w:val="22"/>
                <w:lang w:val="en-GB"/>
              </w:rPr>
              <w:br/>
            </w:r>
            <w:hyperlink r:id="rId9" w:history="1">
              <w:r w:rsidRPr="00043216">
                <w:rPr>
                  <w:color w:val="000000"/>
                  <w:szCs w:val="22"/>
                  <w:u w:val="single"/>
                  <w:lang w:val="en-GB"/>
                </w:rPr>
                <w:t>www.verztec.com</w:t>
              </w:r>
            </w:hyperlink>
            <w:r w:rsidRPr="00043216">
              <w:rPr>
                <w:color w:val="000000"/>
                <w:szCs w:val="22"/>
                <w:lang w:val="en-GB"/>
              </w:rPr>
              <w:t xml:space="preserve"> | </w:t>
            </w:r>
            <w:hyperlink r:id="rId10" w:history="1">
              <w:r w:rsidRPr="00043216">
                <w:rPr>
                  <w:color w:val="000000"/>
                  <w:szCs w:val="22"/>
                  <w:u w:val="single"/>
                  <w:lang w:val="en-GB"/>
                </w:rPr>
                <w:t>jenny.woon@verztec.com</w:t>
              </w:r>
            </w:hyperlink>
          </w:p>
          <w:p w:rsidR="000A6695" w:rsidRDefault="000A669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GB"/>
              </w:rPr>
            </w:pPr>
          </w:p>
          <w:p w:rsidR="009C16FB" w:rsidRDefault="009C16FB" w:rsidP="0065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lang w:val="en-GB"/>
              </w:rPr>
            </w:pPr>
          </w:p>
          <w:p w:rsidR="00374A74" w:rsidRDefault="009514D8" w:rsidP="0065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lang w:val="en-GB"/>
              </w:rPr>
            </w:pPr>
            <w:proofErr w:type="spellStart"/>
            <w:r w:rsidRPr="00043216">
              <w:rPr>
                <w:lang w:val="en-GB"/>
              </w:rPr>
              <w:t>LanguageWire</w:t>
            </w:r>
            <w:proofErr w:type="spellEnd"/>
            <w:r w:rsidRPr="00043216">
              <w:rPr>
                <w:lang w:val="en-GB"/>
              </w:rPr>
              <w:t xml:space="preserve"> A/S, Denmark</w:t>
            </w:r>
            <w:r w:rsidR="009C16FB">
              <w:rPr>
                <w:lang w:val="en-GB"/>
              </w:rPr>
              <w:t xml:space="preserve"> </w:t>
            </w:r>
          </w:p>
          <w:p w:rsidR="009514D8" w:rsidRPr="00374A74" w:rsidRDefault="009C16FB" w:rsidP="00657E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cs="Courier New"/>
                <w:szCs w:val="22"/>
                <w:lang w:eastAsia="pl-PL"/>
              </w:rPr>
            </w:pPr>
            <w:proofErr w:type="gramStart"/>
            <w:r w:rsidRPr="00374A74">
              <w:t>www</w:t>
            </w:r>
            <w:proofErr w:type="gramEnd"/>
            <w:r w:rsidRPr="00374A74">
              <w:t>.</w:t>
            </w:r>
            <w:proofErr w:type="gramStart"/>
            <w:r w:rsidRPr="00374A74">
              <w:t>languagewire</w:t>
            </w:r>
            <w:proofErr w:type="gramEnd"/>
            <w:r w:rsidRPr="00374A74">
              <w:t>.</w:t>
            </w:r>
            <w:proofErr w:type="gramStart"/>
            <w:r w:rsidRPr="00374A74">
              <w:t>com</w:t>
            </w:r>
            <w:proofErr w:type="gramEnd"/>
            <w:r w:rsidRPr="00374A74">
              <w:t>/en</w:t>
            </w:r>
          </w:p>
          <w:p w:rsidR="009C16FB" w:rsidRPr="00374A74" w:rsidRDefault="009C16FB" w:rsidP="00AF4CD8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Courier New"/>
                <w:color w:val="000000"/>
                <w:szCs w:val="22"/>
                <w:lang w:eastAsia="pl-PL"/>
              </w:rPr>
            </w:pPr>
          </w:p>
          <w:p w:rsidR="001231D6" w:rsidRPr="00043216" w:rsidRDefault="00757E3F" w:rsidP="001231D6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  <w:lang w:val="en-GB"/>
              </w:rPr>
            </w:pPr>
            <w:r w:rsidRPr="00043216">
              <w:rPr>
                <w:rFonts w:cs="Arial"/>
                <w:b/>
                <w:lang w:val="en-GB"/>
              </w:rPr>
              <w:t xml:space="preserve">TALK finance </w:t>
            </w:r>
            <w:proofErr w:type="spellStart"/>
            <w:r w:rsidRPr="00043216">
              <w:rPr>
                <w:rFonts w:cs="Arial"/>
                <w:b/>
                <w:lang w:val="en-GB"/>
              </w:rPr>
              <w:t>sarl</w:t>
            </w:r>
            <w:proofErr w:type="spellEnd"/>
            <w:r w:rsidRPr="00043216">
              <w:rPr>
                <w:rFonts w:cs="Arial"/>
                <w:b/>
                <w:lang w:val="en-GB"/>
              </w:rPr>
              <w:t xml:space="preserve"> </w:t>
            </w:r>
            <w:r w:rsidRPr="00043216">
              <w:rPr>
                <w:rFonts w:cs="Arial"/>
                <w:lang w:val="en-GB"/>
              </w:rPr>
              <w:t>(</w:t>
            </w:r>
            <w:r w:rsidR="00260D3C" w:rsidRPr="00043216">
              <w:rPr>
                <w:rFonts w:cs="Arial"/>
                <w:i/>
                <w:lang w:val="en-GB"/>
              </w:rPr>
              <w:t xml:space="preserve">finances, </w:t>
            </w:r>
            <w:r w:rsidR="00AC7BC5" w:rsidRPr="00043216">
              <w:rPr>
                <w:rFonts w:cs="Arial"/>
                <w:i/>
                <w:lang w:val="en-GB"/>
              </w:rPr>
              <w:t xml:space="preserve">prospectuses of investment funds, </w:t>
            </w:r>
            <w:r w:rsidR="00C869ED">
              <w:rPr>
                <w:rFonts w:cs="Arial"/>
                <w:i/>
                <w:lang w:val="en-GB"/>
              </w:rPr>
              <w:t xml:space="preserve">possible </w:t>
            </w:r>
            <w:r w:rsidRPr="00043216">
              <w:rPr>
                <w:rFonts w:cs="Arial"/>
                <w:i/>
                <w:lang w:val="en-GB"/>
              </w:rPr>
              <w:t>references</w:t>
            </w:r>
            <w:r w:rsidRPr="00043216">
              <w:rPr>
                <w:rFonts w:cs="Arial"/>
                <w:lang w:val="en-GB"/>
              </w:rPr>
              <w:t>)</w:t>
            </w:r>
          </w:p>
          <w:p w:rsidR="001231D6" w:rsidRPr="00043216" w:rsidRDefault="001231D6" w:rsidP="001231D6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lang w:val="en-GB" w:eastAsia="pl-PL"/>
              </w:rPr>
            </w:pPr>
            <w:r w:rsidRPr="00043216">
              <w:rPr>
                <w:rFonts w:cs="Arial"/>
                <w:szCs w:val="22"/>
                <w:lang w:val="en-GB" w:eastAsia="pl-PL"/>
              </w:rPr>
              <w:t xml:space="preserve">83, </w:t>
            </w:r>
            <w:proofErr w:type="spellStart"/>
            <w:r w:rsidRPr="00043216">
              <w:rPr>
                <w:rFonts w:cs="Arial"/>
                <w:szCs w:val="22"/>
                <w:lang w:val="en-GB" w:eastAsia="pl-PL"/>
              </w:rPr>
              <w:t>Parc</w:t>
            </w:r>
            <w:proofErr w:type="spellEnd"/>
            <w:r w:rsidRPr="00043216">
              <w:rPr>
                <w:rFonts w:cs="Arial"/>
                <w:szCs w:val="22"/>
                <w:lang w:val="en-GB" w:eastAsia="pl-PL"/>
              </w:rPr>
              <w:t xml:space="preserve"> </w:t>
            </w:r>
            <w:proofErr w:type="spellStart"/>
            <w:r w:rsidRPr="00043216">
              <w:rPr>
                <w:rFonts w:cs="Arial"/>
                <w:szCs w:val="22"/>
                <w:lang w:val="en-GB" w:eastAsia="pl-PL"/>
              </w:rPr>
              <w:t>d'Activit</w:t>
            </w:r>
            <w:r w:rsidR="009514D8" w:rsidRPr="00043216">
              <w:rPr>
                <w:rFonts w:cs="Arial"/>
                <w:szCs w:val="22"/>
                <w:lang w:val="en-GB" w:eastAsia="pl-PL"/>
              </w:rPr>
              <w:t>és</w:t>
            </w:r>
            <w:proofErr w:type="spellEnd"/>
            <w:r w:rsidR="009514D8" w:rsidRPr="00043216">
              <w:rPr>
                <w:rFonts w:cs="Arial"/>
                <w:szCs w:val="22"/>
                <w:lang w:val="en-GB" w:eastAsia="pl-PL"/>
              </w:rPr>
              <w:br/>
              <w:t xml:space="preserve">L-8308 </w:t>
            </w:r>
            <w:proofErr w:type="spellStart"/>
            <w:r w:rsidR="009514D8" w:rsidRPr="00043216">
              <w:rPr>
                <w:rFonts w:cs="Arial"/>
                <w:szCs w:val="22"/>
                <w:lang w:val="en-GB" w:eastAsia="pl-PL"/>
              </w:rPr>
              <w:t>Capellen</w:t>
            </w:r>
            <w:proofErr w:type="spellEnd"/>
            <w:r w:rsidR="009514D8" w:rsidRPr="00043216">
              <w:rPr>
                <w:rFonts w:cs="Arial"/>
                <w:szCs w:val="22"/>
                <w:lang w:val="en-GB" w:eastAsia="pl-PL"/>
              </w:rPr>
              <w:br/>
              <w:t xml:space="preserve">Luxembourg </w:t>
            </w:r>
            <w:r w:rsidR="009514D8" w:rsidRPr="00043216">
              <w:rPr>
                <w:rFonts w:cs="Arial"/>
                <w:szCs w:val="22"/>
                <w:lang w:val="en-GB" w:eastAsia="pl-PL"/>
              </w:rPr>
              <w:br/>
            </w:r>
            <w:r w:rsidRPr="00043216">
              <w:rPr>
                <w:rFonts w:cs="Arial"/>
                <w:szCs w:val="22"/>
                <w:lang w:val="en-GB" w:eastAsia="pl-PL"/>
              </w:rPr>
              <w:t xml:space="preserve">Tel. : (+352) 26 97 65 </w:t>
            </w:r>
            <w:proofErr w:type="spellStart"/>
            <w:r w:rsidRPr="00043216">
              <w:rPr>
                <w:rFonts w:cs="Arial"/>
                <w:szCs w:val="22"/>
                <w:lang w:val="en-GB" w:eastAsia="pl-PL"/>
              </w:rPr>
              <w:t>65</w:t>
            </w:r>
            <w:proofErr w:type="spellEnd"/>
            <w:r w:rsidRPr="00043216">
              <w:rPr>
                <w:rFonts w:cs="Arial"/>
                <w:szCs w:val="22"/>
                <w:lang w:val="en-GB" w:eastAsia="pl-PL"/>
              </w:rPr>
              <w:br/>
              <w:t>Fax : (+352) 26 97 65 66</w:t>
            </w:r>
          </w:p>
          <w:p w:rsidR="00FF27A5" w:rsidRPr="00043216" w:rsidRDefault="001231D6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lang w:val="en-GB" w:eastAsia="pl-PL"/>
              </w:rPr>
            </w:pPr>
            <w:hyperlink r:id="rId11" w:history="1">
              <w:r w:rsidRPr="00043216">
                <w:rPr>
                  <w:rFonts w:cs="Arial"/>
                  <w:szCs w:val="22"/>
                  <w:u w:val="single"/>
                  <w:lang w:val="en-GB" w:eastAsia="pl-PL"/>
                </w:rPr>
                <w:t>info@talkfinance.biz</w:t>
              </w:r>
            </w:hyperlink>
          </w:p>
          <w:p w:rsidR="00F6286F" w:rsidRPr="00043216" w:rsidRDefault="00F6286F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lang w:val="en-GB" w:eastAsia="pl-PL"/>
              </w:rPr>
            </w:pPr>
          </w:p>
          <w:p w:rsidR="00F6286F" w:rsidRPr="00043216" w:rsidRDefault="00F6286F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/>
                <w:szCs w:val="22"/>
                <w:lang w:val="en-GB" w:eastAsia="pl-PL"/>
              </w:rPr>
            </w:pPr>
            <w:proofErr w:type="spellStart"/>
            <w:r w:rsidRPr="00043216">
              <w:rPr>
                <w:rFonts w:cs="Arial"/>
                <w:b/>
                <w:szCs w:val="22"/>
                <w:lang w:val="en-GB" w:eastAsia="pl-PL"/>
              </w:rPr>
              <w:t>CGB</w:t>
            </w:r>
            <w:proofErr w:type="spellEnd"/>
            <w:r w:rsidRPr="00043216">
              <w:rPr>
                <w:rFonts w:cs="Arial"/>
                <w:b/>
                <w:szCs w:val="22"/>
                <w:lang w:val="en-GB" w:eastAsia="pl-PL"/>
              </w:rPr>
              <w:t xml:space="preserve"> Translations, UK</w:t>
            </w:r>
            <w:r w:rsidR="009C16FB">
              <w:rPr>
                <w:rFonts w:cs="Arial"/>
                <w:b/>
                <w:szCs w:val="22"/>
                <w:lang w:val="en-GB" w:eastAsia="pl-PL"/>
              </w:rPr>
              <w:t xml:space="preserve"> </w:t>
            </w:r>
            <w:r w:rsidR="009C16FB" w:rsidRPr="009C16FB">
              <w:rPr>
                <w:rFonts w:cs="Arial"/>
                <w:i/>
                <w:szCs w:val="22"/>
                <w:lang w:val="en-GB" w:eastAsia="pl-PL"/>
              </w:rPr>
              <w:t>(</w:t>
            </w:r>
            <w:r w:rsidR="009C16FB">
              <w:rPr>
                <w:rFonts w:cs="Arial"/>
                <w:i/>
                <w:szCs w:val="22"/>
                <w:lang w:val="en-GB" w:eastAsia="pl-PL"/>
              </w:rPr>
              <w:t xml:space="preserve">possible </w:t>
            </w:r>
            <w:r w:rsidR="009C16FB" w:rsidRPr="009C16FB">
              <w:rPr>
                <w:rFonts w:cs="Arial"/>
                <w:i/>
                <w:szCs w:val="22"/>
                <w:lang w:val="en-GB" w:eastAsia="pl-PL"/>
              </w:rPr>
              <w:t>references)</w:t>
            </w:r>
          </w:p>
          <w:p w:rsidR="00F6286F" w:rsidRPr="00043216" w:rsidRDefault="00F6286F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Cs/>
                <w:szCs w:val="22"/>
                <w:lang w:val="en-GB" w:eastAsia="en-GB"/>
              </w:rPr>
            </w:pPr>
            <w:r w:rsidRPr="00043216">
              <w:rPr>
                <w:rFonts w:cs="Arial"/>
                <w:bCs/>
                <w:szCs w:val="22"/>
                <w:lang w:val="en-GB" w:eastAsia="en-GB"/>
              </w:rPr>
              <w:t>Craig Bedworth</w:t>
            </w:r>
          </w:p>
          <w:p w:rsidR="00F6286F" w:rsidRPr="00043216" w:rsidRDefault="00F6286F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bCs/>
                <w:szCs w:val="22"/>
                <w:lang w:val="en-GB" w:eastAsia="en-GB"/>
              </w:rPr>
            </w:pPr>
            <w:r w:rsidRPr="00043216">
              <w:rPr>
                <w:rFonts w:cs="Arial"/>
                <w:bCs/>
                <w:szCs w:val="22"/>
                <w:lang w:val="en-GB" w:eastAsia="en-GB"/>
              </w:rPr>
              <w:t>Tel:  +44 (0)141 563 5645</w:t>
            </w:r>
          </w:p>
          <w:p w:rsidR="00F6286F" w:rsidRDefault="00F6286F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u w:val="single"/>
                <w:lang w:val="en-GB" w:eastAsia="en-GB"/>
              </w:rPr>
            </w:pPr>
            <w:r w:rsidRPr="00043216">
              <w:rPr>
                <w:rFonts w:cs="Arial"/>
                <w:bCs/>
                <w:szCs w:val="22"/>
                <w:lang w:val="en-GB" w:eastAsia="en-GB"/>
              </w:rPr>
              <w:t>Email:  </w:t>
            </w:r>
            <w:hyperlink r:id="rId12" w:history="1">
              <w:r w:rsidRPr="00043216">
                <w:rPr>
                  <w:rFonts w:cs="Arial"/>
                  <w:bCs/>
                  <w:szCs w:val="22"/>
                  <w:u w:val="single"/>
                  <w:lang w:val="en-GB" w:eastAsia="en-GB"/>
                </w:rPr>
                <w:t>cb@cgb-translations.com</w:t>
              </w:r>
            </w:hyperlink>
          </w:p>
          <w:p w:rsidR="00CF22F7" w:rsidRDefault="00CF22F7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u w:val="single"/>
                <w:lang w:val="en-GB" w:eastAsia="en-GB"/>
              </w:rPr>
            </w:pPr>
          </w:p>
          <w:p w:rsidR="00CF22F7" w:rsidRPr="00CF22F7" w:rsidRDefault="00CF22F7">
            <w:pPr>
              <w:pStyle w:val="Osignicie"/>
              <w:numPr>
                <w:ilvl w:val="0"/>
                <w:numId w:val="0"/>
              </w:numPr>
              <w:spacing w:line="240" w:lineRule="auto"/>
              <w:jc w:val="left"/>
              <w:rPr>
                <w:rFonts w:cs="Arial"/>
                <w:szCs w:val="22"/>
                <w:lang w:val="en-GB" w:eastAsia="pl-PL"/>
              </w:rPr>
            </w:pPr>
            <w:r w:rsidRPr="00CF22F7">
              <w:rPr>
                <w:rFonts w:cs="Arial"/>
                <w:szCs w:val="22"/>
                <w:lang w:val="en-GB" w:eastAsia="en-GB"/>
              </w:rPr>
              <w:t>Other international translation agencies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b/>
                <w:bCs/>
                <w:lang w:val="en-GB"/>
              </w:rPr>
              <w:t>Institutions and corporations</w:t>
            </w:r>
            <w:r w:rsidRPr="00043216">
              <w:rPr>
                <w:lang w:val="en-GB"/>
              </w:rPr>
              <w:t>: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K</w:t>
            </w:r>
            <w:r w:rsidR="009A2C56" w:rsidRPr="00043216">
              <w:rPr>
                <w:lang w:val="en-GB"/>
              </w:rPr>
              <w:t>ęty S.A.</w:t>
            </w:r>
            <w:r w:rsidRPr="00043216">
              <w:rPr>
                <w:lang w:val="en-GB"/>
              </w:rPr>
              <w:t>, Poland</w:t>
            </w:r>
            <w:r w:rsidR="00D73554">
              <w:rPr>
                <w:lang w:val="en-GB"/>
              </w:rPr>
              <w:t xml:space="preserve"> (listed metallurgical company, financial content)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proofErr w:type="spellStart"/>
            <w:r w:rsidRPr="00043216">
              <w:rPr>
                <w:lang w:val="en-GB"/>
              </w:rPr>
              <w:t>Hydrobudowa</w:t>
            </w:r>
            <w:proofErr w:type="spellEnd"/>
            <w:r w:rsidRPr="00043216">
              <w:rPr>
                <w:lang w:val="en-GB"/>
              </w:rPr>
              <w:t xml:space="preserve"> S.A., Poland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Kimberly-Clark 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Kredyt Bank SA, Poland</w:t>
            </w:r>
            <w:r w:rsidR="00D73554">
              <w:rPr>
                <w:lang w:val="en-GB"/>
              </w:rPr>
              <w:t xml:space="preserve"> (banking and financial documents)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Polish governmental institutions</w:t>
            </w:r>
            <w:r w:rsidR="005F26F2" w:rsidRPr="00043216">
              <w:rPr>
                <w:lang w:val="en-GB"/>
              </w:rPr>
              <w:t xml:space="preserve"> &amp; local governments</w:t>
            </w:r>
            <w:r w:rsidRPr="00043216">
              <w:rPr>
                <w:lang w:val="en-GB"/>
              </w:rPr>
              <w:t xml:space="preserve">, e.g. </w:t>
            </w:r>
            <w:proofErr w:type="spellStart"/>
            <w:r w:rsidRPr="00043216">
              <w:rPr>
                <w:lang w:val="en-GB"/>
              </w:rPr>
              <w:t>ARMiR</w:t>
            </w:r>
            <w:proofErr w:type="spellEnd"/>
            <w:r w:rsidRPr="00043216">
              <w:rPr>
                <w:lang w:val="en-GB"/>
              </w:rPr>
              <w:t>, Ministry of Labour and Social Affairs</w:t>
            </w:r>
          </w:p>
          <w:p w:rsidR="00FF27A5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Other</w:t>
            </w:r>
          </w:p>
          <w:p w:rsidR="00912D20" w:rsidRDefault="00912D20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:rsidR="00912D20" w:rsidRPr="001100A9" w:rsidRDefault="00912D20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szCs w:val="22"/>
                <w:lang w:val="en-US"/>
              </w:rPr>
            </w:pPr>
            <w:r w:rsidRPr="001100A9">
              <w:rPr>
                <w:b/>
                <w:szCs w:val="22"/>
                <w:lang w:val="en-GB"/>
              </w:rPr>
              <w:t xml:space="preserve">For references, also visit my </w:t>
            </w:r>
            <w:proofErr w:type="spellStart"/>
            <w:r w:rsidRPr="001100A9">
              <w:rPr>
                <w:b/>
                <w:szCs w:val="22"/>
                <w:lang w:val="en-GB"/>
              </w:rPr>
              <w:t>miniwebsite</w:t>
            </w:r>
            <w:proofErr w:type="spellEnd"/>
            <w:r w:rsidRPr="001100A9">
              <w:rPr>
                <w:b/>
                <w:szCs w:val="22"/>
                <w:lang w:val="en-GB"/>
              </w:rPr>
              <w:t xml:space="preserve">: </w:t>
            </w:r>
            <w:r w:rsidRPr="001100A9">
              <w:rPr>
                <w:b/>
                <w:color w:val="FF0000"/>
                <w:szCs w:val="22"/>
                <w:lang w:val="en-GB"/>
              </w:rPr>
              <w:t>www.proz.com/profile/39156, section:</w:t>
            </w:r>
            <w:r w:rsidRPr="001100A9">
              <w:rPr>
                <w:color w:val="FF0000"/>
                <w:szCs w:val="22"/>
                <w:lang w:val="en-GB"/>
              </w:rPr>
              <w:t xml:space="preserve"> “</w:t>
            </w:r>
            <w:r w:rsidRPr="001100A9">
              <w:rPr>
                <w:b/>
                <w:bCs/>
                <w:color w:val="FF0000"/>
                <w:szCs w:val="22"/>
                <w:shd w:val="clear" w:color="auto" w:fill="FFFFFF"/>
                <w:lang w:val="en-US"/>
              </w:rPr>
              <w:t>Feedback from</w:t>
            </w:r>
            <w:r w:rsidRPr="001100A9">
              <w:rPr>
                <w:b/>
                <w:bCs/>
                <w:color w:val="FF0000"/>
                <w:szCs w:val="22"/>
                <w:lang w:val="en-US"/>
              </w:rPr>
              <w:t xml:space="preserve"> </w:t>
            </w:r>
            <w:r w:rsidRPr="001100A9">
              <w:rPr>
                <w:b/>
                <w:bCs/>
                <w:color w:val="FF0000"/>
                <w:szCs w:val="22"/>
                <w:shd w:val="clear" w:color="auto" w:fill="FFFFFF"/>
                <w:lang w:val="en-US"/>
              </w:rPr>
              <w:t>clients and colleagues”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b/>
                <w:bCs/>
                <w:lang w:val="en-GB"/>
              </w:rPr>
              <w:t>Main projects</w:t>
            </w:r>
            <w:r w:rsidRPr="00043216">
              <w:rPr>
                <w:lang w:val="en-GB"/>
              </w:rPr>
              <w:t>:</w:t>
            </w:r>
          </w:p>
          <w:p w:rsidR="00FF27A5" w:rsidRPr="00043216" w:rsidRDefault="00FF27A5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over 1000 pages of </w:t>
            </w:r>
            <w:r w:rsidRPr="00043216">
              <w:rPr>
                <w:b/>
                <w:lang w:val="en-GB"/>
              </w:rPr>
              <w:t>contracts</w:t>
            </w:r>
            <w:r w:rsidRPr="00043216">
              <w:rPr>
                <w:lang w:val="en-GB"/>
              </w:rPr>
              <w:t xml:space="preserve"> and other legal</w:t>
            </w:r>
            <w:r w:rsidR="00C61CB3" w:rsidRPr="00043216">
              <w:rPr>
                <w:lang w:val="en-GB"/>
              </w:rPr>
              <w:t>/business</w:t>
            </w:r>
            <w:r w:rsidRPr="00043216">
              <w:rPr>
                <w:lang w:val="en-GB"/>
              </w:rPr>
              <w:t xml:space="preserve"> texts including </w:t>
            </w:r>
            <w:r w:rsidRPr="00043216">
              <w:rPr>
                <w:b/>
                <w:lang w:val="en-GB"/>
              </w:rPr>
              <w:t>articles of association/incorporation, powers of attorney</w:t>
            </w:r>
            <w:r w:rsidRPr="00043216">
              <w:rPr>
                <w:lang w:val="en-GB"/>
              </w:rPr>
              <w:t xml:space="preserve">, </w:t>
            </w:r>
            <w:r w:rsidR="00AE2795" w:rsidRPr="00043216">
              <w:rPr>
                <w:b/>
                <w:lang w:val="en-GB"/>
              </w:rPr>
              <w:t>by-laws of boards of directors, press releases</w:t>
            </w:r>
            <w:r w:rsidR="00C61CB3" w:rsidRPr="00043216">
              <w:rPr>
                <w:b/>
                <w:lang w:val="en-GB"/>
              </w:rPr>
              <w:t xml:space="preserve"> of companies</w:t>
            </w:r>
            <w:r w:rsidR="00AE2795" w:rsidRPr="00043216">
              <w:rPr>
                <w:b/>
                <w:lang w:val="en-GB"/>
              </w:rPr>
              <w:t xml:space="preserve">, </w:t>
            </w:r>
            <w:r w:rsidRPr="00043216">
              <w:rPr>
                <w:b/>
                <w:lang w:val="en-GB"/>
              </w:rPr>
              <w:t>etc.</w:t>
            </w:r>
          </w:p>
          <w:p w:rsidR="009D71CC" w:rsidRPr="00043216" w:rsidRDefault="00FF27A5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b/>
                <w:lang w:val="en-GB"/>
              </w:rPr>
              <w:t>prospectuses of investment funds</w:t>
            </w:r>
            <w:r w:rsidRPr="00043216">
              <w:rPr>
                <w:lang w:val="en-GB"/>
              </w:rPr>
              <w:t xml:space="preserve"> and other financial institutions</w:t>
            </w:r>
          </w:p>
          <w:p w:rsidR="00FF27A5" w:rsidRPr="00043216" w:rsidRDefault="00E777E3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b/>
                <w:lang w:val="en-GB"/>
              </w:rPr>
              <w:t>financial statements</w:t>
            </w:r>
            <w:r w:rsidRPr="00043216">
              <w:rPr>
                <w:lang w:val="en-GB"/>
              </w:rPr>
              <w:t xml:space="preserve"> of banks and listed companies</w:t>
            </w:r>
            <w:r w:rsidR="00FF27A5" w:rsidRPr="00043216">
              <w:rPr>
                <w:lang w:val="en-GB"/>
              </w:rPr>
              <w:t>, other fin</w:t>
            </w:r>
            <w:r w:rsidR="00D04DDB" w:rsidRPr="00043216">
              <w:rPr>
                <w:lang w:val="en-GB"/>
              </w:rPr>
              <w:t>ancial and accounting documents</w:t>
            </w:r>
            <w:r w:rsidR="007E5DEB">
              <w:rPr>
                <w:lang w:val="en-GB"/>
              </w:rPr>
              <w:t xml:space="preserve">, including </w:t>
            </w:r>
            <w:r w:rsidR="007E5DEB" w:rsidRPr="007E5DEB">
              <w:rPr>
                <w:b/>
                <w:lang w:val="en-GB"/>
              </w:rPr>
              <w:t>transfer pricing</w:t>
            </w:r>
            <w:r w:rsidR="007E5DEB">
              <w:rPr>
                <w:lang w:val="en-GB"/>
              </w:rPr>
              <w:t xml:space="preserve"> documents</w:t>
            </w:r>
          </w:p>
          <w:p w:rsidR="00AE2795" w:rsidRPr="00C869ED" w:rsidRDefault="00AE2795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C869ED">
              <w:rPr>
                <w:lang w:val="en-GB"/>
              </w:rPr>
              <w:t xml:space="preserve">a number of </w:t>
            </w:r>
            <w:r w:rsidRPr="00C869ED">
              <w:rPr>
                <w:b/>
                <w:lang w:val="en-GB"/>
              </w:rPr>
              <w:t>human resources</w:t>
            </w:r>
            <w:r w:rsidRPr="00C869ED">
              <w:rPr>
                <w:lang w:val="en-GB"/>
              </w:rPr>
              <w:t xml:space="preserve"> texts</w:t>
            </w:r>
            <w:r w:rsidR="00D04DDB" w:rsidRPr="00C869ED">
              <w:rPr>
                <w:lang w:val="en-GB"/>
              </w:rPr>
              <w:t>,</w:t>
            </w:r>
            <w:r w:rsidRPr="00C869ED">
              <w:rPr>
                <w:lang w:val="en-GB"/>
              </w:rPr>
              <w:t xml:space="preserve"> including </w:t>
            </w:r>
            <w:r w:rsidR="004D105F" w:rsidRPr="00C869ED">
              <w:rPr>
                <w:b/>
                <w:lang w:val="en-GB"/>
              </w:rPr>
              <w:t>codes of conduct</w:t>
            </w:r>
            <w:r w:rsidR="004D105F" w:rsidRPr="00C869ED">
              <w:rPr>
                <w:lang w:val="en-GB"/>
              </w:rPr>
              <w:t xml:space="preserve">, </w:t>
            </w:r>
            <w:r w:rsidRPr="00C869ED">
              <w:rPr>
                <w:b/>
                <w:lang w:val="en-GB"/>
              </w:rPr>
              <w:t>HR manuals</w:t>
            </w:r>
            <w:r w:rsidR="004D105F" w:rsidRPr="00C869ED">
              <w:rPr>
                <w:lang w:val="en-GB"/>
              </w:rPr>
              <w:t xml:space="preserve"> and training materials</w:t>
            </w:r>
          </w:p>
          <w:p w:rsidR="00FF27A5" w:rsidRPr="00043216" w:rsidRDefault="00FF27A5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over 200 pages of American </w:t>
            </w:r>
            <w:r w:rsidRPr="00043216">
              <w:rPr>
                <w:b/>
                <w:lang w:val="en-GB"/>
              </w:rPr>
              <w:t>insurance policies</w:t>
            </w:r>
            <w:r w:rsidR="00AE2795" w:rsidRPr="00043216">
              <w:rPr>
                <w:lang w:val="en-GB"/>
              </w:rPr>
              <w:t xml:space="preserve"> into Polish</w:t>
            </w:r>
          </w:p>
          <w:p w:rsidR="00FF27A5" w:rsidRPr="00043216" w:rsidRDefault="00FF27A5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lastRenderedPageBreak/>
              <w:t>over 100</w:t>
            </w:r>
            <w:r w:rsidR="00AE2795" w:rsidRPr="00043216">
              <w:rPr>
                <w:lang w:val="en-GB"/>
              </w:rPr>
              <w:t>0 patent abstracts into English</w:t>
            </w:r>
          </w:p>
          <w:p w:rsidR="00FF27A5" w:rsidRPr="00043216" w:rsidRDefault="00FF27A5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a number of </w:t>
            </w:r>
            <w:r w:rsidRPr="00043216">
              <w:rPr>
                <w:b/>
                <w:lang w:val="en-GB"/>
              </w:rPr>
              <w:t>banking translations</w:t>
            </w:r>
          </w:p>
          <w:p w:rsidR="006B5DBC" w:rsidRDefault="006B5DBC" w:rsidP="009D71CC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partial translation and edition of</w:t>
            </w:r>
            <w:r w:rsidR="00FB3EC6" w:rsidRPr="00043216">
              <w:rPr>
                <w:lang w:val="en-GB"/>
              </w:rPr>
              <w:t xml:space="preserve"> an</w:t>
            </w:r>
            <w:r w:rsidRPr="00043216">
              <w:rPr>
                <w:lang w:val="en-GB"/>
              </w:rPr>
              <w:t xml:space="preserve"> English-Polish/Polish-English dictionary</w:t>
            </w:r>
          </w:p>
          <w:p w:rsidR="00852E82" w:rsidRPr="000B410A" w:rsidRDefault="005C6487" w:rsidP="000B410A">
            <w:pPr>
              <w:pStyle w:val="Osignicie"/>
              <w:numPr>
                <w:ilvl w:val="0"/>
                <w:numId w:val="39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other texts of general nature</w:t>
            </w: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000" w:type="pct"/>
            <w:gridSpan w:val="3"/>
          </w:tcPr>
          <w:p w:rsidR="00FF27A5" w:rsidRPr="00043216" w:rsidRDefault="00FF27A5">
            <w:pPr>
              <w:pStyle w:val="Tytusekcji"/>
              <w:spacing w:line="240" w:lineRule="auto"/>
              <w:rPr>
                <w:sz w:val="22"/>
                <w:lang w:val="en-GB"/>
              </w:rPr>
            </w:pPr>
            <w:r w:rsidRPr="00043216">
              <w:rPr>
                <w:sz w:val="22"/>
                <w:lang w:val="en-GB"/>
              </w:rPr>
              <w:lastRenderedPageBreak/>
              <w:t>EDUCATION</w:t>
            </w: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FF27A5" w:rsidRPr="00043216" w:rsidRDefault="00FF27A5">
            <w:pPr>
              <w:pStyle w:val="Beztytuu"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3774" w:type="pct"/>
          </w:tcPr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2003 –   2004             University of Łódź                                          </w:t>
            </w:r>
            <w:proofErr w:type="spellStart"/>
            <w:r w:rsidRPr="00043216">
              <w:rPr>
                <w:lang w:val="en-GB"/>
              </w:rPr>
              <w:t>Łódź</w:t>
            </w:r>
            <w:proofErr w:type="spellEnd"/>
            <w:r w:rsidR="00B870B7" w:rsidRPr="00043216">
              <w:rPr>
                <w:lang w:val="en-GB"/>
              </w:rPr>
              <w:t>, Poland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one year </w:t>
            </w:r>
            <w:r w:rsidRPr="00043216">
              <w:rPr>
                <w:b/>
                <w:bCs/>
                <w:lang w:val="en-GB"/>
              </w:rPr>
              <w:t>Postgraduate Studies – Polish Business and Financial Law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:rsidR="00FF27A5" w:rsidRPr="00043216" w:rsidRDefault="00FF27A5">
            <w:pPr>
              <w:pStyle w:val="Instytucja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2000-2002</w:t>
            </w:r>
            <w:r w:rsidRPr="00043216">
              <w:rPr>
                <w:lang w:val="en-GB"/>
              </w:rPr>
              <w:tab/>
            </w:r>
            <w:proofErr w:type="spellStart"/>
            <w:r w:rsidRPr="00043216">
              <w:rPr>
                <w:lang w:val="en-GB"/>
              </w:rPr>
              <w:t>Jagiellonian</w:t>
            </w:r>
            <w:proofErr w:type="spellEnd"/>
            <w:r w:rsidRPr="00043216">
              <w:rPr>
                <w:lang w:val="en-GB"/>
              </w:rPr>
              <w:t xml:space="preserve"> University</w:t>
            </w:r>
            <w:r w:rsidRPr="00043216">
              <w:rPr>
                <w:lang w:val="en-GB"/>
              </w:rPr>
              <w:tab/>
              <w:t xml:space="preserve">                    </w:t>
            </w:r>
            <w:r w:rsidR="00B870B7" w:rsidRPr="00043216">
              <w:rPr>
                <w:lang w:val="en-GB"/>
              </w:rPr>
              <w:t xml:space="preserve">   </w:t>
            </w:r>
            <w:r w:rsidR="00760A15">
              <w:rPr>
                <w:lang w:val="en-GB"/>
              </w:rPr>
              <w:t xml:space="preserve">    </w:t>
            </w:r>
            <w:r w:rsidRPr="00043216">
              <w:rPr>
                <w:lang w:val="en-GB"/>
              </w:rPr>
              <w:t>Kraków</w:t>
            </w:r>
            <w:r w:rsidR="00B870B7" w:rsidRPr="00043216">
              <w:rPr>
                <w:lang w:val="en-GB"/>
              </w:rPr>
              <w:t>, Poland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lang w:val="en-GB"/>
              </w:rPr>
              <w:t xml:space="preserve">two-year </w:t>
            </w:r>
            <w:r w:rsidRPr="00043216">
              <w:rPr>
                <w:b/>
                <w:bCs/>
                <w:lang w:val="en-GB"/>
              </w:rPr>
              <w:t>Postgraduate Studies for Translators, English section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lang w:val="en-GB"/>
              </w:rPr>
            </w:pPr>
          </w:p>
          <w:p w:rsidR="00FF27A5" w:rsidRPr="00043216" w:rsidRDefault="00FF27A5">
            <w:pPr>
              <w:pStyle w:val="Osignicie"/>
              <w:numPr>
                <w:ilvl w:val="1"/>
                <w:numId w:val="33"/>
              </w:numPr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Warsaw University                                                  Warsaw</w:t>
            </w:r>
            <w:r w:rsidR="00B870B7" w:rsidRPr="00043216">
              <w:rPr>
                <w:lang w:val="en-GB"/>
              </w:rPr>
              <w:t>, Poland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b/>
                <w:bCs/>
                <w:lang w:val="en-GB"/>
              </w:rPr>
              <w:t>Institute of English Studies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b/>
                <w:bCs/>
                <w:lang w:val="en-GB"/>
              </w:rPr>
              <w:t>MA in English Studies (</w:t>
            </w:r>
            <w:r w:rsidR="00760783" w:rsidRPr="00043216">
              <w:rPr>
                <w:b/>
                <w:bCs/>
                <w:lang w:val="en-GB"/>
              </w:rPr>
              <w:t xml:space="preserve">theoretical </w:t>
            </w:r>
            <w:r w:rsidRPr="00043216">
              <w:rPr>
                <w:b/>
                <w:bCs/>
                <w:lang w:val="en-GB"/>
              </w:rPr>
              <w:t>linguistics)</w:t>
            </w: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val="en-GB"/>
              </w:rPr>
            </w:pPr>
          </w:p>
          <w:p w:rsidR="00FF27A5" w:rsidRPr="00043216" w:rsidRDefault="00FF27A5">
            <w:pPr>
              <w:pStyle w:val="Osignicie"/>
              <w:numPr>
                <w:ilvl w:val="0"/>
                <w:numId w:val="0"/>
              </w:numPr>
              <w:spacing w:line="240" w:lineRule="auto"/>
              <w:rPr>
                <w:b/>
                <w:bCs/>
                <w:lang w:val="en-GB"/>
              </w:rPr>
            </w:pP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FF27A5" w:rsidRPr="00043216" w:rsidRDefault="00FF27A5">
            <w:pPr>
              <w:pStyle w:val="Tytusekcji"/>
              <w:spacing w:line="240" w:lineRule="auto"/>
              <w:rPr>
                <w:sz w:val="22"/>
                <w:lang w:val="en-GB"/>
              </w:rPr>
            </w:pPr>
            <w:r w:rsidRPr="00043216">
              <w:rPr>
                <w:sz w:val="22"/>
                <w:lang w:val="en-GB"/>
              </w:rPr>
              <w:t>ADDITIONAL COURSES AND OTHER INFORMATION</w:t>
            </w: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FF27A5" w:rsidRPr="00043216" w:rsidRDefault="00FF27A5">
            <w:pPr>
              <w:pStyle w:val="Beztytuu"/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3774" w:type="pct"/>
          </w:tcPr>
          <w:p w:rsidR="00FF27A5" w:rsidRPr="00043216" w:rsidRDefault="00FF27A5">
            <w:pPr>
              <w:pStyle w:val="Cel"/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>November – December 2002</w:t>
            </w:r>
          </w:p>
          <w:p w:rsidR="00FF27A5" w:rsidRPr="00043216" w:rsidRDefault="00FF27A5" w:rsidP="007452BC">
            <w:pPr>
              <w:pStyle w:val="Tekstpodstawowy"/>
              <w:spacing w:line="240" w:lineRule="auto"/>
              <w:rPr>
                <w:b/>
                <w:bCs/>
                <w:lang w:val="en-GB"/>
              </w:rPr>
            </w:pPr>
            <w:r w:rsidRPr="00043216">
              <w:rPr>
                <w:b/>
                <w:bCs/>
                <w:lang w:val="en-GB"/>
              </w:rPr>
              <w:t>A training on the translation of EU documentation and documents of the Arbitration Court in Wrocław, Poland</w:t>
            </w:r>
          </w:p>
        </w:tc>
      </w:tr>
      <w:tr w:rsidR="00FF27A5" w:rsidRPr="000432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</w:tcPr>
          <w:p w:rsidR="00FF27A5" w:rsidRPr="00043216" w:rsidRDefault="00FF27A5">
            <w:pPr>
              <w:pStyle w:val="Tytusekcji"/>
              <w:spacing w:line="240" w:lineRule="auto"/>
              <w:rPr>
                <w:sz w:val="22"/>
                <w:lang w:val="en-GB"/>
              </w:rPr>
            </w:pPr>
          </w:p>
          <w:p w:rsidR="00FF27A5" w:rsidRPr="00043216" w:rsidRDefault="00FF27A5">
            <w:pPr>
              <w:pStyle w:val="Tytusekcji"/>
              <w:spacing w:line="240" w:lineRule="auto"/>
              <w:rPr>
                <w:sz w:val="22"/>
                <w:lang w:val="en-GB"/>
              </w:rPr>
            </w:pPr>
            <w:r w:rsidRPr="00043216">
              <w:rPr>
                <w:sz w:val="22"/>
                <w:lang w:val="en-GB"/>
              </w:rPr>
              <w:t>COMPUTER EQUIPMENT AND SOFTWARE</w:t>
            </w:r>
          </w:p>
        </w:tc>
      </w:tr>
      <w:tr w:rsidR="00FF27A5" w:rsidRPr="003947B5">
        <w:tblPrEx>
          <w:tblCellMar>
            <w:top w:w="0" w:type="dxa"/>
            <w:bottom w:w="0" w:type="dxa"/>
          </w:tblCellMar>
        </w:tblPrEx>
        <w:trPr>
          <w:gridAfter w:val="1"/>
          <w:wAfter w:w="4" w:type="pct"/>
        </w:trPr>
        <w:tc>
          <w:tcPr>
            <w:tcW w:w="1222" w:type="pct"/>
          </w:tcPr>
          <w:p w:rsidR="00FF27A5" w:rsidRPr="00043216" w:rsidRDefault="00FF27A5">
            <w:pPr>
              <w:pStyle w:val="Beztytuu"/>
              <w:tabs>
                <w:tab w:val="left" w:pos="513"/>
                <w:tab w:val="left" w:pos="684"/>
              </w:tabs>
              <w:spacing w:line="240" w:lineRule="auto"/>
              <w:rPr>
                <w:sz w:val="22"/>
                <w:lang w:val="en-GB"/>
              </w:rPr>
            </w:pPr>
          </w:p>
          <w:p w:rsidR="00FF27A5" w:rsidRPr="00043216" w:rsidRDefault="00FF27A5">
            <w:pPr>
              <w:pStyle w:val="Beztytuu"/>
              <w:tabs>
                <w:tab w:val="left" w:pos="513"/>
                <w:tab w:val="left" w:pos="684"/>
              </w:tabs>
              <w:spacing w:line="240" w:lineRule="auto"/>
              <w:rPr>
                <w:sz w:val="22"/>
                <w:lang w:val="en-GB"/>
              </w:rPr>
            </w:pPr>
          </w:p>
          <w:p w:rsidR="00FF27A5" w:rsidRPr="00043216" w:rsidRDefault="00FF27A5">
            <w:pPr>
              <w:pStyle w:val="Beztytuu"/>
              <w:tabs>
                <w:tab w:val="left" w:pos="513"/>
                <w:tab w:val="left" w:pos="684"/>
              </w:tabs>
              <w:spacing w:line="240" w:lineRule="auto"/>
              <w:rPr>
                <w:sz w:val="22"/>
                <w:lang w:val="en-GB"/>
              </w:rPr>
            </w:pPr>
          </w:p>
          <w:p w:rsidR="00FF27A5" w:rsidRPr="00043216" w:rsidRDefault="00FF27A5">
            <w:pPr>
              <w:pStyle w:val="Beztytuu"/>
              <w:tabs>
                <w:tab w:val="left" w:pos="513"/>
                <w:tab w:val="left" w:pos="684"/>
              </w:tabs>
              <w:spacing w:line="240" w:lineRule="auto"/>
              <w:rPr>
                <w:sz w:val="22"/>
                <w:lang w:val="en-GB"/>
              </w:rPr>
            </w:pPr>
          </w:p>
        </w:tc>
        <w:tc>
          <w:tcPr>
            <w:tcW w:w="3774" w:type="pct"/>
          </w:tcPr>
          <w:p w:rsidR="00FF27A5" w:rsidRPr="00043216" w:rsidRDefault="00FC560D">
            <w:pPr>
              <w:pStyle w:val="Cel"/>
              <w:tabs>
                <w:tab w:val="left" w:pos="513"/>
                <w:tab w:val="left" w:pos="684"/>
              </w:tabs>
              <w:spacing w:line="240" w:lineRule="auto"/>
              <w:rPr>
                <w:lang w:val="en-GB"/>
              </w:rPr>
            </w:pPr>
            <w:r w:rsidRPr="00043216">
              <w:rPr>
                <w:lang w:val="en-GB"/>
              </w:rPr>
              <w:t xml:space="preserve">Windows </w:t>
            </w:r>
            <w:r w:rsidR="004A1FF4" w:rsidRPr="00043216">
              <w:rPr>
                <w:lang w:val="en-GB"/>
              </w:rPr>
              <w:t>7</w:t>
            </w:r>
            <w:r w:rsidR="007452BC" w:rsidRPr="00043216">
              <w:rPr>
                <w:lang w:val="en-GB"/>
              </w:rPr>
              <w:t>,</w:t>
            </w:r>
            <w:r w:rsidRPr="00043216">
              <w:rPr>
                <w:lang w:val="en-GB"/>
              </w:rPr>
              <w:t xml:space="preserve"> MS Office 2007, </w:t>
            </w:r>
            <w:r w:rsidR="00EB5456" w:rsidRPr="00043216">
              <w:rPr>
                <w:lang w:val="en-GB"/>
              </w:rPr>
              <w:t xml:space="preserve">Adobe Acrobat 9.0 </w:t>
            </w:r>
            <w:r w:rsidR="004A1FF4" w:rsidRPr="00043216">
              <w:rPr>
                <w:lang w:val="en-GB"/>
              </w:rPr>
              <w:t>Pro</w:t>
            </w:r>
            <w:r w:rsidR="00D174F1" w:rsidRPr="00043216">
              <w:rPr>
                <w:lang w:val="en-GB"/>
              </w:rPr>
              <w:t xml:space="preserve">, </w:t>
            </w:r>
            <w:r w:rsidR="00FF27A5" w:rsidRPr="00043216">
              <w:rPr>
                <w:lang w:val="en-GB"/>
              </w:rPr>
              <w:t xml:space="preserve">Internet Explorer, </w:t>
            </w:r>
            <w:r w:rsidR="00D174F1" w:rsidRPr="00043216">
              <w:rPr>
                <w:lang w:val="en-GB"/>
              </w:rPr>
              <w:t>scanner, printer</w:t>
            </w:r>
          </w:p>
          <w:p w:rsidR="00FF27A5" w:rsidRPr="003947B5" w:rsidRDefault="00FF27A5">
            <w:pPr>
              <w:pStyle w:val="Tekstpodstawowy"/>
              <w:rPr>
                <w:lang w:val="en-GB"/>
              </w:rPr>
            </w:pPr>
            <w:r w:rsidRPr="00043216">
              <w:rPr>
                <w:lang w:val="en-GB"/>
              </w:rPr>
              <w:t xml:space="preserve">CAT:  </w:t>
            </w:r>
            <w:proofErr w:type="spellStart"/>
            <w:r w:rsidR="002C14EC" w:rsidRPr="00043216">
              <w:rPr>
                <w:lang w:val="en-GB"/>
              </w:rPr>
              <w:t>SDL</w:t>
            </w:r>
            <w:proofErr w:type="spellEnd"/>
            <w:r w:rsidR="002C14EC" w:rsidRPr="00043216">
              <w:rPr>
                <w:lang w:val="en-GB"/>
              </w:rPr>
              <w:t xml:space="preserve"> </w:t>
            </w:r>
            <w:proofErr w:type="spellStart"/>
            <w:r w:rsidR="002C14EC" w:rsidRPr="00043216">
              <w:rPr>
                <w:lang w:val="en-GB"/>
              </w:rPr>
              <w:t>Trados</w:t>
            </w:r>
            <w:proofErr w:type="spellEnd"/>
            <w:r w:rsidR="002C14EC" w:rsidRPr="00043216">
              <w:rPr>
                <w:lang w:val="en-GB"/>
              </w:rPr>
              <w:t xml:space="preserve"> Studio 201</w:t>
            </w:r>
            <w:r w:rsidR="00E17B81">
              <w:rPr>
                <w:lang w:val="en-GB"/>
              </w:rPr>
              <w:t>7</w:t>
            </w:r>
            <w:r w:rsidR="001475AE">
              <w:rPr>
                <w:lang w:val="en-GB"/>
              </w:rPr>
              <w:t xml:space="preserve"> (fully </w:t>
            </w:r>
            <w:proofErr w:type="spellStart"/>
            <w:r w:rsidR="001475AE">
              <w:rPr>
                <w:lang w:val="en-GB"/>
              </w:rPr>
              <w:t>licenced</w:t>
            </w:r>
            <w:proofErr w:type="spellEnd"/>
            <w:r w:rsidR="001475AE">
              <w:rPr>
                <w:lang w:val="en-GB"/>
              </w:rPr>
              <w:t>, advanced level)</w:t>
            </w:r>
            <w:r w:rsidR="00C0383B" w:rsidRPr="00043216">
              <w:rPr>
                <w:lang w:val="en-GB"/>
              </w:rPr>
              <w:t xml:space="preserve">, </w:t>
            </w:r>
            <w:proofErr w:type="spellStart"/>
            <w:r w:rsidR="00CF2CD9" w:rsidRPr="00043216">
              <w:rPr>
                <w:lang w:val="en-GB"/>
              </w:rPr>
              <w:t>MemoQ</w:t>
            </w:r>
            <w:proofErr w:type="spellEnd"/>
            <w:r w:rsidR="00CF2CD9" w:rsidRPr="00043216">
              <w:rPr>
                <w:lang w:val="en-GB"/>
              </w:rPr>
              <w:t xml:space="preserve"> (</w:t>
            </w:r>
            <w:r w:rsidR="00C0383B" w:rsidRPr="00043216">
              <w:rPr>
                <w:lang w:val="en-GB"/>
              </w:rPr>
              <w:t>only working knowledge, no licence</w:t>
            </w:r>
            <w:r w:rsidR="00E17B81">
              <w:rPr>
                <w:lang w:val="en-GB"/>
              </w:rPr>
              <w:t>)</w:t>
            </w:r>
          </w:p>
          <w:p w:rsidR="00FF27A5" w:rsidRPr="003947B5" w:rsidRDefault="00FF27A5">
            <w:pPr>
              <w:pStyle w:val="Tekstpodstawowy"/>
              <w:tabs>
                <w:tab w:val="left" w:pos="513"/>
                <w:tab w:val="left" w:pos="684"/>
              </w:tabs>
              <w:spacing w:line="240" w:lineRule="auto"/>
              <w:rPr>
                <w:lang w:val="en-GB"/>
              </w:rPr>
            </w:pPr>
          </w:p>
        </w:tc>
      </w:tr>
    </w:tbl>
    <w:p w:rsidR="00FF27A5" w:rsidRPr="003947B5" w:rsidRDefault="00FF27A5">
      <w:pPr>
        <w:pStyle w:val="Nagwekindeksu"/>
        <w:tabs>
          <w:tab w:val="left" w:pos="513"/>
          <w:tab w:val="left" w:pos="684"/>
        </w:tabs>
        <w:rPr>
          <w:rFonts w:ascii="Garamond" w:hAnsi="Garamond" w:cs="Times New Roman"/>
          <w:lang w:val="en-GB"/>
        </w:rPr>
      </w:pPr>
    </w:p>
    <w:sectPr w:rsidR="00FF27A5" w:rsidRPr="003947B5">
      <w:headerReference w:type="default" r:id="rId13"/>
      <w:footerReference w:type="default" r:id="rId14"/>
      <w:pgSz w:w="11907" w:h="16839"/>
      <w:pgMar w:top="1922" w:right="1134" w:bottom="1440" w:left="1134" w:header="964" w:footer="964" w:gutter="0"/>
      <w:cols w:space="708"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88" w:rsidRDefault="00302588">
      <w:r>
        <w:separator/>
      </w:r>
    </w:p>
  </w:endnote>
  <w:endnote w:type="continuationSeparator" w:id="0">
    <w:p w:rsidR="00302588" w:rsidRDefault="00302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5" w:rsidRDefault="00FF27A5">
    <w:pPr>
      <w:pStyle w:val="Stopka"/>
    </w:pPr>
    <w:r>
      <w:tab/>
    </w:r>
    <w:r>
      <w:rPr>
        <w:rStyle w:val="Numerstrony"/>
        <w:b/>
        <w:sz w:val="21"/>
      </w:rPr>
      <w:fldChar w:fldCharType="begin"/>
    </w:r>
    <w:r>
      <w:rPr>
        <w:rStyle w:val="Numerstrony"/>
        <w:b/>
        <w:sz w:val="21"/>
      </w:rPr>
      <w:instrText xml:space="preserve"> PAGE </w:instrText>
    </w:r>
    <w:r>
      <w:rPr>
        <w:rStyle w:val="Numerstrony"/>
        <w:b/>
        <w:sz w:val="21"/>
      </w:rPr>
      <w:fldChar w:fldCharType="separate"/>
    </w:r>
    <w:r w:rsidR="00760A15">
      <w:rPr>
        <w:rStyle w:val="Numerstrony"/>
        <w:b/>
        <w:noProof/>
        <w:sz w:val="21"/>
      </w:rPr>
      <w:t>2</w:t>
    </w:r>
    <w:r>
      <w:rPr>
        <w:rStyle w:val="Numerstrony"/>
        <w:b/>
        <w:sz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88" w:rsidRDefault="00302588">
      <w:r>
        <w:separator/>
      </w:r>
    </w:p>
  </w:footnote>
  <w:footnote w:type="continuationSeparator" w:id="0">
    <w:p w:rsidR="00302588" w:rsidRDefault="00302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7A5" w:rsidRDefault="00FF27A5">
    <w:pPr>
      <w:pStyle w:val="Nagwek"/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C8897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F2F00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D6ADB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36687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9A7F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48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8D07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CA9E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4659A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AC3E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1">
    <w:nsid w:val="03B3202C"/>
    <w:multiLevelType w:val="hybridMultilevel"/>
    <w:tmpl w:val="F2122A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20AD3F09"/>
    <w:multiLevelType w:val="hybridMultilevel"/>
    <w:tmpl w:val="48623580"/>
    <w:lvl w:ilvl="0" w:tplc="E102B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635E1"/>
    <w:multiLevelType w:val="hybridMultilevel"/>
    <w:tmpl w:val="84ECB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4C71D1"/>
    <w:multiLevelType w:val="hybridMultilevel"/>
    <w:tmpl w:val="76481AF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B10497"/>
    <w:multiLevelType w:val="hybridMultilevel"/>
    <w:tmpl w:val="E02E06F6"/>
    <w:lvl w:ilvl="0" w:tplc="D8664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440412F7"/>
    <w:multiLevelType w:val="hybridMultilevel"/>
    <w:tmpl w:val="637E5E6E"/>
    <w:lvl w:ilvl="0" w:tplc="6A62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F9354F"/>
    <w:multiLevelType w:val="hybridMultilevel"/>
    <w:tmpl w:val="97FE863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4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5">
    <w:nsid w:val="62CA2D1B"/>
    <w:multiLevelType w:val="multilevel"/>
    <w:tmpl w:val="4B4E4622"/>
    <w:lvl w:ilvl="0">
      <w:start w:val="1993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F703967"/>
    <w:multiLevelType w:val="hybridMultilevel"/>
    <w:tmpl w:val="CF1887E6"/>
    <w:lvl w:ilvl="0" w:tplc="01EE6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F3BF1"/>
    <w:multiLevelType w:val="hybridMultilevel"/>
    <w:tmpl w:val="74A44494"/>
    <w:lvl w:ilvl="0" w:tplc="D13806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  <w:lvlOverride w:ilvl="0">
      <w:lvl w:ilvl="0">
        <w:start w:val="1"/>
        <w:numFmt w:val="bullet"/>
        <w:pStyle w:val="Osignicie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3">
    <w:abstractNumId w:val="10"/>
    <w:lvlOverride w:ilvl="0">
      <w:lvl w:ilvl="0">
        <w:start w:val="1"/>
        <w:numFmt w:val="bullet"/>
        <w:pStyle w:val="Osignicie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4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5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6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7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8">
    <w:abstractNumId w:val="10"/>
    <w:lvlOverride w:ilvl="0">
      <w:lvl w:ilvl="0">
        <w:start w:val="1"/>
        <w:numFmt w:val="bullet"/>
        <w:pStyle w:val="Osignicie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9">
    <w:abstractNumId w:val="13"/>
  </w:num>
  <w:num w:numId="10">
    <w:abstractNumId w:val="24"/>
  </w:num>
  <w:num w:numId="11">
    <w:abstractNumId w:val="12"/>
  </w:num>
  <w:num w:numId="12">
    <w:abstractNumId w:val="14"/>
  </w:num>
  <w:num w:numId="13">
    <w:abstractNumId w:val="20"/>
  </w:num>
  <w:num w:numId="14">
    <w:abstractNumId w:val="23"/>
  </w:num>
  <w:num w:numId="15">
    <w:abstractNumId w:val="18"/>
  </w:num>
  <w:num w:numId="1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19">
    <w:abstractNumId w:val="1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2"/>
  </w:num>
  <w:num w:numId="31">
    <w:abstractNumId w:val="17"/>
  </w:num>
  <w:num w:numId="32">
    <w:abstractNumId w:val="11"/>
  </w:num>
  <w:num w:numId="33">
    <w:abstractNumId w:val="25"/>
  </w:num>
  <w:num w:numId="34">
    <w:abstractNumId w:val="19"/>
  </w:num>
  <w:num w:numId="35">
    <w:abstractNumId w:val="26"/>
  </w:num>
  <w:num w:numId="36">
    <w:abstractNumId w:val="21"/>
  </w:num>
  <w:num w:numId="37">
    <w:abstractNumId w:val="15"/>
  </w:num>
  <w:num w:numId="38">
    <w:abstractNumId w:val="2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attachedTemplate r:id="rId1"/>
  <w:doNotTrackMoves/>
  <w:defaultTabStop w:val="708"/>
  <w:hyphenationZone w:val="425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68"/>
    <w:rsid w:val="0002233E"/>
    <w:rsid w:val="00022FFD"/>
    <w:rsid w:val="00026C3E"/>
    <w:rsid w:val="00043216"/>
    <w:rsid w:val="00051BFB"/>
    <w:rsid w:val="00067042"/>
    <w:rsid w:val="00073A67"/>
    <w:rsid w:val="000843DC"/>
    <w:rsid w:val="00094C44"/>
    <w:rsid w:val="000A6695"/>
    <w:rsid w:val="000B410A"/>
    <w:rsid w:val="001100A9"/>
    <w:rsid w:val="00122637"/>
    <w:rsid w:val="001231D6"/>
    <w:rsid w:val="0012698A"/>
    <w:rsid w:val="001475AE"/>
    <w:rsid w:val="00176046"/>
    <w:rsid w:val="001D23F6"/>
    <w:rsid w:val="001D3CF4"/>
    <w:rsid w:val="001F4270"/>
    <w:rsid w:val="00210780"/>
    <w:rsid w:val="0021236D"/>
    <w:rsid w:val="0022547C"/>
    <w:rsid w:val="002336DB"/>
    <w:rsid w:val="002422DA"/>
    <w:rsid w:val="00260D3C"/>
    <w:rsid w:val="00280F74"/>
    <w:rsid w:val="002817A4"/>
    <w:rsid w:val="00285543"/>
    <w:rsid w:val="002C14EC"/>
    <w:rsid w:val="002E02C6"/>
    <w:rsid w:val="002E0868"/>
    <w:rsid w:val="00302588"/>
    <w:rsid w:val="003030AC"/>
    <w:rsid w:val="0030608F"/>
    <w:rsid w:val="00337E94"/>
    <w:rsid w:val="00344B42"/>
    <w:rsid w:val="0036098B"/>
    <w:rsid w:val="00374A74"/>
    <w:rsid w:val="00385D61"/>
    <w:rsid w:val="00391BD1"/>
    <w:rsid w:val="003947B5"/>
    <w:rsid w:val="00397E16"/>
    <w:rsid w:val="003B1E98"/>
    <w:rsid w:val="003C0E0E"/>
    <w:rsid w:val="003E25FD"/>
    <w:rsid w:val="00400788"/>
    <w:rsid w:val="004359AA"/>
    <w:rsid w:val="00442CCE"/>
    <w:rsid w:val="00460E1C"/>
    <w:rsid w:val="004661F9"/>
    <w:rsid w:val="0048618D"/>
    <w:rsid w:val="004A1FF4"/>
    <w:rsid w:val="004A3107"/>
    <w:rsid w:val="004C4AC7"/>
    <w:rsid w:val="004C4CF3"/>
    <w:rsid w:val="004D105F"/>
    <w:rsid w:val="005065B6"/>
    <w:rsid w:val="00552959"/>
    <w:rsid w:val="005769C3"/>
    <w:rsid w:val="00596168"/>
    <w:rsid w:val="005A277E"/>
    <w:rsid w:val="005C6487"/>
    <w:rsid w:val="005D751A"/>
    <w:rsid w:val="005E1FC3"/>
    <w:rsid w:val="005F12D9"/>
    <w:rsid w:val="005F26F2"/>
    <w:rsid w:val="0060232D"/>
    <w:rsid w:val="00641D32"/>
    <w:rsid w:val="00642683"/>
    <w:rsid w:val="0065097E"/>
    <w:rsid w:val="00657E14"/>
    <w:rsid w:val="00681344"/>
    <w:rsid w:val="0069086D"/>
    <w:rsid w:val="006A0045"/>
    <w:rsid w:val="006B5DBC"/>
    <w:rsid w:val="006D5936"/>
    <w:rsid w:val="006F7079"/>
    <w:rsid w:val="00701EDB"/>
    <w:rsid w:val="0072597C"/>
    <w:rsid w:val="0073145E"/>
    <w:rsid w:val="00732F4B"/>
    <w:rsid w:val="00743C74"/>
    <w:rsid w:val="007452BC"/>
    <w:rsid w:val="00757E3F"/>
    <w:rsid w:val="00760783"/>
    <w:rsid w:val="00760A15"/>
    <w:rsid w:val="007A6C12"/>
    <w:rsid w:val="007C6627"/>
    <w:rsid w:val="007D3C54"/>
    <w:rsid w:val="007D5D91"/>
    <w:rsid w:val="007E5DEB"/>
    <w:rsid w:val="0081420D"/>
    <w:rsid w:val="00852E82"/>
    <w:rsid w:val="00852F0B"/>
    <w:rsid w:val="00854EAF"/>
    <w:rsid w:val="00855EF9"/>
    <w:rsid w:val="00890AF1"/>
    <w:rsid w:val="008938DC"/>
    <w:rsid w:val="008A0C87"/>
    <w:rsid w:val="008B0725"/>
    <w:rsid w:val="008B4BC5"/>
    <w:rsid w:val="008F2004"/>
    <w:rsid w:val="00905023"/>
    <w:rsid w:val="00905245"/>
    <w:rsid w:val="00912D20"/>
    <w:rsid w:val="00927418"/>
    <w:rsid w:val="009357FB"/>
    <w:rsid w:val="00943E6B"/>
    <w:rsid w:val="009514D8"/>
    <w:rsid w:val="00986DAC"/>
    <w:rsid w:val="00992007"/>
    <w:rsid w:val="0099410C"/>
    <w:rsid w:val="00994387"/>
    <w:rsid w:val="009A2C56"/>
    <w:rsid w:val="009C16FB"/>
    <w:rsid w:val="009D535E"/>
    <w:rsid w:val="009D71CC"/>
    <w:rsid w:val="009E36D1"/>
    <w:rsid w:val="009E74EF"/>
    <w:rsid w:val="00A12CF0"/>
    <w:rsid w:val="00A17EF4"/>
    <w:rsid w:val="00A30448"/>
    <w:rsid w:val="00A46C82"/>
    <w:rsid w:val="00A6512E"/>
    <w:rsid w:val="00A74BFD"/>
    <w:rsid w:val="00AA1EE2"/>
    <w:rsid w:val="00AA2943"/>
    <w:rsid w:val="00AA6C38"/>
    <w:rsid w:val="00AC7BC5"/>
    <w:rsid w:val="00AE0B12"/>
    <w:rsid w:val="00AE2795"/>
    <w:rsid w:val="00AE3F43"/>
    <w:rsid w:val="00AE70F5"/>
    <w:rsid w:val="00AF4CD8"/>
    <w:rsid w:val="00B04D81"/>
    <w:rsid w:val="00B1636F"/>
    <w:rsid w:val="00B2448B"/>
    <w:rsid w:val="00B85730"/>
    <w:rsid w:val="00B870B7"/>
    <w:rsid w:val="00B90E1B"/>
    <w:rsid w:val="00B95AD1"/>
    <w:rsid w:val="00B96E7D"/>
    <w:rsid w:val="00BB700E"/>
    <w:rsid w:val="00BC3AD1"/>
    <w:rsid w:val="00BD451F"/>
    <w:rsid w:val="00BF2999"/>
    <w:rsid w:val="00C0383B"/>
    <w:rsid w:val="00C15B22"/>
    <w:rsid w:val="00C316D8"/>
    <w:rsid w:val="00C437A4"/>
    <w:rsid w:val="00C61CB3"/>
    <w:rsid w:val="00C66DB8"/>
    <w:rsid w:val="00C77C8F"/>
    <w:rsid w:val="00C869ED"/>
    <w:rsid w:val="00CB141B"/>
    <w:rsid w:val="00CB530F"/>
    <w:rsid w:val="00CD11EF"/>
    <w:rsid w:val="00CE38C8"/>
    <w:rsid w:val="00CF22F7"/>
    <w:rsid w:val="00CF2CD9"/>
    <w:rsid w:val="00CF6043"/>
    <w:rsid w:val="00D03FEA"/>
    <w:rsid w:val="00D04DDB"/>
    <w:rsid w:val="00D174F1"/>
    <w:rsid w:val="00D6176C"/>
    <w:rsid w:val="00D7295F"/>
    <w:rsid w:val="00D73554"/>
    <w:rsid w:val="00D936AE"/>
    <w:rsid w:val="00DA184F"/>
    <w:rsid w:val="00DB1431"/>
    <w:rsid w:val="00DB3293"/>
    <w:rsid w:val="00DD0AF6"/>
    <w:rsid w:val="00DE4188"/>
    <w:rsid w:val="00E17B81"/>
    <w:rsid w:val="00E22353"/>
    <w:rsid w:val="00E30805"/>
    <w:rsid w:val="00E43E68"/>
    <w:rsid w:val="00E777E3"/>
    <w:rsid w:val="00E8498E"/>
    <w:rsid w:val="00EB5456"/>
    <w:rsid w:val="00EC08A6"/>
    <w:rsid w:val="00EE3F7A"/>
    <w:rsid w:val="00F0083B"/>
    <w:rsid w:val="00F117DB"/>
    <w:rsid w:val="00F6286F"/>
    <w:rsid w:val="00F87BE7"/>
    <w:rsid w:val="00F96506"/>
    <w:rsid w:val="00FA174B"/>
    <w:rsid w:val="00FA3F53"/>
    <w:rsid w:val="00FB3EC6"/>
    <w:rsid w:val="00FC006E"/>
    <w:rsid w:val="00FC560D"/>
    <w:rsid w:val="00FF27A5"/>
    <w:rsid w:val="00FF37D1"/>
    <w:rsid w:val="00FF50AB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rFonts w:ascii="Garamond" w:eastAsia="Times New Roman" w:hAnsi="Garamond"/>
      <w:sz w:val="22"/>
      <w:lang w:eastAsia="en-US"/>
    </w:rPr>
  </w:style>
  <w:style w:type="paragraph" w:styleId="Nagwek1">
    <w:name w:val="heading 1"/>
    <w:basedOn w:val="Gwnytekstnagwka"/>
    <w:next w:val="Tekstpodstawowy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Nagwek2">
    <w:name w:val="heading 2"/>
    <w:basedOn w:val="Gwnytekstnagwka"/>
    <w:next w:val="Tekstpodstawowy"/>
    <w:qFormat/>
    <w:pPr>
      <w:jc w:val="left"/>
      <w:outlineLvl w:val="1"/>
    </w:pPr>
    <w:rPr>
      <w:spacing w:val="5"/>
      <w:sz w:val="20"/>
    </w:rPr>
  </w:style>
  <w:style w:type="paragraph" w:styleId="Nagwek3">
    <w:name w:val="heading 3"/>
    <w:basedOn w:val="Gwnytekstnagwka"/>
    <w:next w:val="Tekstpodstawowy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Nagwek4">
    <w:name w:val="heading 4"/>
    <w:basedOn w:val="Gwnytekstnagwka"/>
    <w:next w:val="Tekstpodstawowy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Nagwek5">
    <w:name w:val="heading 5"/>
    <w:basedOn w:val="Gwnytekstnagwka"/>
    <w:next w:val="Tekstpodstawowy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Nagwek6">
    <w:name w:val="heading 6"/>
    <w:basedOn w:val="Normalny"/>
    <w:next w:val="Normalny"/>
    <w:qFormat/>
    <w:pPr>
      <w:spacing w:before="240" w:line="240" w:lineRule="atLeast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semiHidden/>
    <w:rPr>
      <w:lang w:val="pl-PL" w:bidi="ar-SA"/>
    </w:rPr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before="240" w:after="240"/>
    </w:pPr>
    <w:rPr>
      <w:caps/>
    </w:rPr>
  </w:style>
  <w:style w:type="paragraph" w:styleId="Tekstpodstawowy">
    <w:name w:val="Body Text"/>
    <w:basedOn w:val="Normalny"/>
    <w:semiHidden/>
    <w:pPr>
      <w:spacing w:after="220" w:line="240" w:lineRule="atLeast"/>
    </w:pPr>
  </w:style>
  <w:style w:type="paragraph" w:customStyle="1" w:styleId="Gwnynagwek">
    <w:name w:val="Główny nagłówek"/>
    <w:basedOn w:val="Normalny"/>
    <w:pPr>
      <w:spacing w:before="220" w:after="220" w:line="220" w:lineRule="atLeast"/>
      <w:ind w:left="-2160"/>
    </w:pPr>
    <w:rPr>
      <w:caps/>
    </w:rPr>
  </w:style>
  <w:style w:type="paragraph" w:customStyle="1" w:styleId="Etykietadokumentu">
    <w:name w:val="Etykieta dokumentu"/>
    <w:basedOn w:val="Normalny"/>
    <w:next w:val="Tytusekcji"/>
    <w:pPr>
      <w:spacing w:after="220"/>
    </w:pPr>
    <w:rPr>
      <w:spacing w:val="-20"/>
      <w:sz w:val="48"/>
    </w:rPr>
  </w:style>
  <w:style w:type="paragraph" w:customStyle="1" w:styleId="Tytusekcji">
    <w:name w:val="Tytuł sekcji"/>
    <w:basedOn w:val="Normalny"/>
    <w:next w:val="Cel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Cel">
    <w:name w:val="Cel"/>
    <w:basedOn w:val="Normalny"/>
    <w:next w:val="Tekstpodstawowy"/>
    <w:pPr>
      <w:spacing w:before="60" w:after="220" w:line="220" w:lineRule="atLeast"/>
    </w:pPr>
  </w:style>
  <w:style w:type="paragraph" w:customStyle="1" w:styleId="Nazwaprzedsibiorstwa">
    <w:name w:val="Nazwa przedsiębiorstwa"/>
    <w:basedOn w:val="Normalny"/>
    <w:next w:val="Stanowisko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Stanowisko">
    <w:name w:val="Stanowisko"/>
    <w:next w:val="Osignicie"/>
    <w:pPr>
      <w:spacing w:before="40" w:after="40" w:line="220" w:lineRule="atLeast"/>
    </w:pPr>
    <w:rPr>
      <w:rFonts w:ascii="Garamond" w:eastAsia="Times New Roman" w:hAnsi="Garamond"/>
      <w:i/>
      <w:spacing w:val="5"/>
      <w:sz w:val="23"/>
      <w:lang w:eastAsia="en-US"/>
    </w:rPr>
  </w:style>
  <w:style w:type="paragraph" w:customStyle="1" w:styleId="Osignicie">
    <w:name w:val="Osiągnięcie"/>
    <w:basedOn w:val="Tekstpodstawowy"/>
    <w:pPr>
      <w:numPr>
        <w:numId w:val="1"/>
      </w:numPr>
      <w:spacing w:after="60"/>
    </w:pPr>
  </w:style>
  <w:style w:type="paragraph" w:customStyle="1" w:styleId="Nazwisko">
    <w:name w:val="Nazwisko"/>
    <w:basedOn w:val="Normalny"/>
    <w:next w:val="Normalny"/>
    <w:pPr>
      <w:spacing w:after="440" w:line="240" w:lineRule="atLeast"/>
      <w:jc w:val="center"/>
    </w:pPr>
    <w:rPr>
      <w:caps/>
      <w:spacing w:val="80"/>
      <w:sz w:val="44"/>
    </w:rPr>
  </w:style>
  <w:style w:type="paragraph" w:styleId="Data">
    <w:name w:val="Date"/>
    <w:basedOn w:val="Tekstpodstawowy"/>
    <w:semiHidden/>
    <w:pPr>
      <w:keepNext/>
    </w:pPr>
  </w:style>
  <w:style w:type="paragraph" w:customStyle="1" w:styleId="Miasto">
    <w:name w:val="Miasto"/>
    <w:basedOn w:val="Tekstpodstawowy"/>
    <w:next w:val="Tekstpodstawowy"/>
    <w:pPr>
      <w:keepNext/>
    </w:pPr>
  </w:style>
  <w:style w:type="paragraph" w:customStyle="1" w:styleId="Instytucja">
    <w:name w:val="Instytucja"/>
    <w:basedOn w:val="Normalny"/>
    <w:next w:val="Osignicie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Pocztkoweuwypuklenie">
    <w:name w:val="Początkowe uwypuklenie"/>
    <w:rPr>
      <w:rFonts w:ascii="Arial Black" w:hAnsi="Arial Black"/>
      <w:spacing w:val="-6"/>
      <w:sz w:val="18"/>
      <w:lang w:bidi="ar-SA"/>
    </w:rPr>
  </w:style>
  <w:style w:type="paragraph" w:styleId="Nagwek">
    <w:name w:val="header"/>
    <w:basedOn w:val="Gwnynagwek"/>
    <w:semiHidden/>
  </w:style>
  <w:style w:type="paragraph" w:styleId="Stopka">
    <w:name w:val="footer"/>
    <w:basedOn w:val="Gwnynagwek"/>
    <w:semiHidden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res1">
    <w:name w:val="Adres 1"/>
    <w:basedOn w:val="Normalny"/>
    <w:pPr>
      <w:spacing w:line="160" w:lineRule="atLeast"/>
      <w:jc w:val="center"/>
    </w:pPr>
    <w:rPr>
      <w:caps/>
      <w:spacing w:val="30"/>
      <w:sz w:val="15"/>
    </w:rPr>
  </w:style>
  <w:style w:type="paragraph" w:customStyle="1" w:styleId="Podtytusekcji">
    <w:name w:val="Podtytuł sekcji"/>
    <w:basedOn w:val="Tytusekcji"/>
    <w:next w:val="Normalny"/>
    <w:rPr>
      <w:i/>
      <w:caps w:val="0"/>
      <w:spacing w:val="10"/>
      <w:sz w:val="24"/>
    </w:rPr>
  </w:style>
  <w:style w:type="paragraph" w:customStyle="1" w:styleId="Adres2">
    <w:name w:val="Adres 2"/>
    <w:basedOn w:val="Normalny"/>
    <w:pPr>
      <w:spacing w:line="160" w:lineRule="atLeast"/>
      <w:jc w:val="center"/>
    </w:pPr>
    <w:rPr>
      <w:caps/>
      <w:spacing w:val="30"/>
      <w:sz w:val="15"/>
    </w:rPr>
  </w:style>
  <w:style w:type="character" w:styleId="Numerstrony">
    <w:name w:val="page number"/>
    <w:semiHidden/>
    <w:rPr>
      <w:sz w:val="24"/>
      <w:lang w:bidi="ar-SA"/>
    </w:rPr>
  </w:style>
  <w:style w:type="character" w:styleId="Uwydatnienie">
    <w:name w:val="Emphasis"/>
    <w:qFormat/>
    <w:rPr>
      <w:rFonts w:ascii="Garamond" w:hAnsi="Garamond"/>
      <w:caps/>
      <w:spacing w:val="0"/>
      <w:sz w:val="18"/>
      <w:lang w:bidi="ar-SA"/>
    </w:rPr>
  </w:style>
  <w:style w:type="paragraph" w:styleId="Tekstpodstawowywcity">
    <w:name w:val="Body Text Indent"/>
    <w:basedOn w:val="Tekstpodstawowy"/>
    <w:semiHidden/>
    <w:pPr>
      <w:ind w:left="720"/>
    </w:pPr>
  </w:style>
  <w:style w:type="character" w:customStyle="1" w:styleId="Zadanie">
    <w:name w:val="Zadanie"/>
    <w:basedOn w:val="Domylnaczcionkaakapitu"/>
  </w:style>
  <w:style w:type="paragraph" w:customStyle="1" w:styleId="Danepersonalne">
    <w:name w:val="Dane personalne"/>
    <w:basedOn w:val="Tekstpodstawowy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azwaprzedsibiorstwajeden">
    <w:name w:val="Nazwa przedsiębiorstwa jeden"/>
    <w:basedOn w:val="Nazwaprzedsibiorstwa"/>
    <w:next w:val="Stanowisko"/>
    <w:pPr>
      <w:spacing w:before="60"/>
    </w:pPr>
  </w:style>
  <w:style w:type="paragraph" w:customStyle="1" w:styleId="Beztytuu">
    <w:name w:val="Bez tytułu"/>
    <w:basedOn w:val="Tytusekcji"/>
    <w:pPr>
      <w:pBdr>
        <w:bottom w:val="none" w:sz="0" w:space="0" w:color="auto"/>
      </w:pBdr>
    </w:pPr>
  </w:style>
  <w:style w:type="paragraph" w:customStyle="1" w:styleId="Informacjepersonalne">
    <w:name w:val="Informacje personalne"/>
    <w:basedOn w:val="Osignicie"/>
    <w:next w:val="Osignicie"/>
    <w:pPr>
      <w:spacing w:before="220"/>
      <w:ind w:left="245" w:hanging="245"/>
    </w:pPr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semiHidden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semiHidden/>
    <w:rPr>
      <w:color w:val="0000FF"/>
      <w:u w:val="single"/>
    </w:rPr>
  </w:style>
  <w:style w:type="paragraph" w:styleId="HTML-adres">
    <w:name w:val="HTML Address"/>
    <w:basedOn w:val="Normalny"/>
    <w:semiHidden/>
    <w:rPr>
      <w:i/>
      <w:iCs/>
    </w:rPr>
  </w:style>
  <w:style w:type="character" w:styleId="HTML-akronim">
    <w:name w:val="HTML Acronym"/>
    <w:basedOn w:val="Domylnaczcionkaakapitu"/>
    <w:semiHidden/>
  </w:style>
  <w:style w:type="character" w:styleId="HTML-cytat">
    <w:name w:val="HTML Cite"/>
    <w:basedOn w:val="Domylnaczcionkaakapitu"/>
    <w:semiHidden/>
    <w:rPr>
      <w:i/>
      <w:iCs/>
    </w:rPr>
  </w:style>
  <w:style w:type="character" w:styleId="HTML-definicja">
    <w:name w:val="HTML Definition"/>
    <w:basedOn w:val="Domylnaczcionkaakapitu"/>
    <w:semiHidden/>
    <w:rPr>
      <w:i/>
      <w:iCs/>
    </w:rPr>
  </w:style>
  <w:style w:type="character" w:styleId="HTML-klawiatura">
    <w:name w:val="HTML Keyboard"/>
    <w:basedOn w:val="Domylnaczcionkaakapitu"/>
    <w:semiHidden/>
    <w:rPr>
      <w:rFonts w:ascii="Courier New" w:hAnsi="Courier New"/>
      <w:sz w:val="20"/>
      <w:szCs w:val="20"/>
    </w:rPr>
  </w:style>
  <w:style w:type="character" w:styleId="HTML-kod">
    <w:name w:val="HTML Code"/>
    <w:basedOn w:val="Domylnaczcionkaakapitu"/>
    <w:semiHidden/>
    <w:rPr>
      <w:rFonts w:ascii="Courier New" w:hAnsi="Courier New"/>
      <w:sz w:val="20"/>
      <w:szCs w:val="20"/>
    </w:rPr>
  </w:style>
  <w:style w:type="character" w:styleId="HTML-przykad">
    <w:name w:val="HTML Sample"/>
    <w:basedOn w:val="Domylnaczcionkaakapitu"/>
    <w:semiHidden/>
    <w:rPr>
      <w:rFonts w:ascii="Courier New" w:hAnsi="Courier New"/>
    </w:rPr>
  </w:style>
  <w:style w:type="character" w:styleId="HTML-staaszeroko">
    <w:name w:val="HTML Typewriter"/>
    <w:basedOn w:val="Domylnaczcionkaakapitu"/>
    <w:semiHidden/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Pr>
      <w:rFonts w:ascii="Courier New" w:hAnsi="Courier New" w:cs="Courier New"/>
      <w:sz w:val="20"/>
    </w:rPr>
  </w:style>
  <w:style w:type="character" w:styleId="HTML-zmienna">
    <w:name w:val="HTML Variable"/>
    <w:basedOn w:val="Domylnaczcionkaakapitu"/>
    <w:semiHidden/>
    <w:rPr>
      <w:i/>
      <w:iCs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styleId="Indeks2">
    <w:name w:val="index 2"/>
    <w:basedOn w:val="Normalny"/>
    <w:next w:val="Normalny"/>
    <w:autoRedefine/>
    <w:semiHidden/>
    <w:pPr>
      <w:ind w:left="440" w:hanging="220"/>
    </w:pPr>
  </w:style>
  <w:style w:type="paragraph" w:styleId="Indeks3">
    <w:name w:val="index 3"/>
    <w:basedOn w:val="Normalny"/>
    <w:next w:val="Normalny"/>
    <w:autoRedefine/>
    <w:semiHidden/>
    <w:pPr>
      <w:ind w:left="660" w:hanging="220"/>
    </w:pPr>
  </w:style>
  <w:style w:type="paragraph" w:styleId="Indeks4">
    <w:name w:val="index 4"/>
    <w:basedOn w:val="Normalny"/>
    <w:next w:val="Normalny"/>
    <w:autoRedefine/>
    <w:semiHidden/>
    <w:pPr>
      <w:ind w:left="880" w:hanging="220"/>
    </w:pPr>
  </w:style>
  <w:style w:type="paragraph" w:styleId="Indeks5">
    <w:name w:val="index 5"/>
    <w:basedOn w:val="Normalny"/>
    <w:next w:val="Normalny"/>
    <w:autoRedefine/>
    <w:semiHidden/>
    <w:pPr>
      <w:ind w:left="1100" w:hanging="220"/>
    </w:pPr>
  </w:style>
  <w:style w:type="paragraph" w:styleId="Indeks6">
    <w:name w:val="index 6"/>
    <w:basedOn w:val="Normalny"/>
    <w:next w:val="Normalny"/>
    <w:autoRedefine/>
    <w:semiHidden/>
    <w:pPr>
      <w:ind w:left="1320" w:hanging="220"/>
    </w:pPr>
  </w:style>
  <w:style w:type="paragraph" w:styleId="Indeks7">
    <w:name w:val="index 7"/>
    <w:basedOn w:val="Normalny"/>
    <w:next w:val="Normalny"/>
    <w:autoRedefine/>
    <w:semiHidden/>
    <w:pPr>
      <w:ind w:left="1540" w:hanging="220"/>
    </w:pPr>
  </w:style>
  <w:style w:type="paragraph" w:styleId="Indeks8">
    <w:name w:val="index 8"/>
    <w:basedOn w:val="Normalny"/>
    <w:next w:val="Normalny"/>
    <w:autoRedefine/>
    <w:semiHidden/>
    <w:pPr>
      <w:ind w:left="1760" w:hanging="220"/>
    </w:pPr>
  </w:style>
  <w:style w:type="paragraph" w:styleId="Indeks9">
    <w:name w:val="index 9"/>
    <w:basedOn w:val="Normalny"/>
    <w:next w:val="Normalny"/>
    <w:autoRedefine/>
    <w:semiHidden/>
    <w:pPr>
      <w:ind w:left="1980" w:hanging="22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  <w:sz w:val="20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-kontynuacja">
    <w:name w:val="List Continue"/>
    <w:basedOn w:val="Normalny"/>
    <w:semiHidden/>
    <w:pPr>
      <w:spacing w:after="120"/>
      <w:ind w:left="283"/>
    </w:pPr>
  </w:style>
  <w:style w:type="paragraph" w:styleId="Lista-kontynuacja2">
    <w:name w:val="List Continue 2"/>
    <w:basedOn w:val="Normalny"/>
    <w:semiHidden/>
    <w:pPr>
      <w:spacing w:after="120"/>
      <w:ind w:left="566"/>
    </w:pPr>
  </w:style>
  <w:style w:type="paragraph" w:styleId="Lista-kontynuacja3">
    <w:name w:val="List Continue 3"/>
    <w:basedOn w:val="Normalny"/>
    <w:semiHidden/>
    <w:pPr>
      <w:spacing w:after="120"/>
      <w:ind w:left="849"/>
    </w:pPr>
  </w:style>
  <w:style w:type="paragraph" w:styleId="Lista-kontynuacja4">
    <w:name w:val="List Continue 4"/>
    <w:basedOn w:val="Normalny"/>
    <w:semiHidden/>
    <w:pPr>
      <w:spacing w:after="120"/>
      <w:ind w:left="1132"/>
    </w:pPr>
  </w:style>
  <w:style w:type="paragraph" w:styleId="Lista-kontynuacja5">
    <w:name w:val="List Continue 5"/>
    <w:basedOn w:val="Normalny"/>
    <w:semiHidden/>
    <w:pPr>
      <w:spacing w:after="120"/>
      <w:ind w:left="1415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5">
    <w:name w:val="List 5"/>
    <w:basedOn w:val="Normalny"/>
    <w:semiHidden/>
    <w:pPr>
      <w:ind w:left="1415" w:hanging="283"/>
    </w:pPr>
  </w:style>
  <w:style w:type="paragraph" w:styleId="Listanumerowana">
    <w:name w:val="List Number"/>
    <w:basedOn w:val="Normalny"/>
    <w:semiHidden/>
    <w:pPr>
      <w:numPr>
        <w:numId w:val="20"/>
      </w:numPr>
    </w:pPr>
  </w:style>
  <w:style w:type="paragraph" w:styleId="Listanumerowana2">
    <w:name w:val="List Number 2"/>
    <w:basedOn w:val="Normalny"/>
    <w:semiHidden/>
    <w:pPr>
      <w:numPr>
        <w:numId w:val="21"/>
      </w:numPr>
    </w:pPr>
  </w:style>
  <w:style w:type="paragraph" w:styleId="Listanumerowana3">
    <w:name w:val="List Number 3"/>
    <w:basedOn w:val="Normalny"/>
    <w:semiHidden/>
    <w:pPr>
      <w:numPr>
        <w:numId w:val="22"/>
      </w:numPr>
    </w:pPr>
  </w:style>
  <w:style w:type="paragraph" w:styleId="Listanumerowana4">
    <w:name w:val="List Number 4"/>
    <w:basedOn w:val="Normalny"/>
    <w:semiHidden/>
    <w:pPr>
      <w:numPr>
        <w:numId w:val="23"/>
      </w:numPr>
    </w:pPr>
  </w:style>
  <w:style w:type="paragraph" w:styleId="Listanumerowana5">
    <w:name w:val="List Number 5"/>
    <w:basedOn w:val="Normalny"/>
    <w:semiHidden/>
    <w:pPr>
      <w:numPr>
        <w:numId w:val="24"/>
      </w:numPr>
    </w:pPr>
  </w:style>
  <w:style w:type="paragraph" w:styleId="Listapunktowana">
    <w:name w:val="List Bullet"/>
    <w:basedOn w:val="Normalny"/>
    <w:autoRedefine/>
    <w:semiHidden/>
    <w:pPr>
      <w:numPr>
        <w:numId w:val="25"/>
      </w:numPr>
    </w:pPr>
  </w:style>
  <w:style w:type="paragraph" w:styleId="Listapunktowana2">
    <w:name w:val="List Bullet 2"/>
    <w:basedOn w:val="Normalny"/>
    <w:autoRedefine/>
    <w:semiHidden/>
    <w:pPr>
      <w:numPr>
        <w:numId w:val="26"/>
      </w:numPr>
    </w:pPr>
  </w:style>
  <w:style w:type="paragraph" w:styleId="Listapunktowana3">
    <w:name w:val="List Bullet 3"/>
    <w:basedOn w:val="Normalny"/>
    <w:autoRedefine/>
    <w:semiHidden/>
    <w:pPr>
      <w:numPr>
        <w:numId w:val="27"/>
      </w:numPr>
    </w:pPr>
  </w:style>
  <w:style w:type="paragraph" w:styleId="Listapunktowana4">
    <w:name w:val="List Bullet 4"/>
    <w:basedOn w:val="Normalny"/>
    <w:autoRedefine/>
    <w:semiHidden/>
    <w:pPr>
      <w:numPr>
        <w:numId w:val="28"/>
      </w:numPr>
    </w:pPr>
  </w:style>
  <w:style w:type="paragraph" w:styleId="Listapunktowana5">
    <w:name w:val="List Bullet 5"/>
    <w:basedOn w:val="Normalny"/>
    <w:autoRedefine/>
    <w:semiHidden/>
    <w:pPr>
      <w:numPr>
        <w:numId w:val="29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</w:style>
  <w:style w:type="paragraph" w:styleId="Nagwekwiadomoci">
    <w:name w:val="Message Header"/>
    <w:basedOn w:val="Normalny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semiHidden/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semiHidden/>
    <w:pPr>
      <w:ind w:left="4252"/>
    </w:pPr>
  </w:style>
  <w:style w:type="paragraph" w:styleId="Podpise-mail">
    <w:name w:val="E-mail Signature"/>
    <w:basedOn w:val="Normalny"/>
    <w:semiHidden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Spisilustracji">
    <w:name w:val="table of figures"/>
    <w:basedOn w:val="Normalny"/>
    <w:next w:val="Normalny"/>
    <w:semiHidden/>
    <w:pPr>
      <w:ind w:left="440" w:hanging="44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20"/>
    </w:pPr>
  </w:style>
  <w:style w:type="paragraph" w:styleId="Spistreci3">
    <w:name w:val="toc 3"/>
    <w:basedOn w:val="Normalny"/>
    <w:next w:val="Normalny"/>
    <w:autoRedefine/>
    <w:semiHidden/>
    <w:pPr>
      <w:ind w:left="440"/>
    </w:pPr>
  </w:style>
  <w:style w:type="paragraph" w:styleId="Spistreci4">
    <w:name w:val="toc 4"/>
    <w:basedOn w:val="Normalny"/>
    <w:next w:val="Normalny"/>
    <w:autoRedefine/>
    <w:semiHidden/>
    <w:pPr>
      <w:ind w:left="660"/>
    </w:pPr>
  </w:style>
  <w:style w:type="paragraph" w:styleId="Spistreci5">
    <w:name w:val="toc 5"/>
    <w:basedOn w:val="Normalny"/>
    <w:next w:val="Normalny"/>
    <w:autoRedefine/>
    <w:semiHidden/>
    <w:pPr>
      <w:ind w:left="880"/>
    </w:pPr>
  </w:style>
  <w:style w:type="paragraph" w:styleId="Spistreci6">
    <w:name w:val="toc 6"/>
    <w:basedOn w:val="Normalny"/>
    <w:next w:val="Normalny"/>
    <w:autoRedefine/>
    <w:semiHidden/>
    <w:pPr>
      <w:ind w:left="1100"/>
    </w:pPr>
  </w:style>
  <w:style w:type="paragraph" w:styleId="Spistreci7">
    <w:name w:val="toc 7"/>
    <w:basedOn w:val="Normalny"/>
    <w:next w:val="Normalny"/>
    <w:autoRedefine/>
    <w:semiHidden/>
    <w:pPr>
      <w:ind w:left="1320"/>
    </w:pPr>
  </w:style>
  <w:style w:type="paragraph" w:styleId="Spistreci8">
    <w:name w:val="toc 8"/>
    <w:basedOn w:val="Normalny"/>
    <w:next w:val="Normalny"/>
    <w:autoRedefine/>
    <w:semiHidden/>
    <w:pPr>
      <w:ind w:left="1540"/>
    </w:pPr>
  </w:style>
  <w:style w:type="paragraph" w:styleId="Spistreci9">
    <w:name w:val="toc 9"/>
    <w:basedOn w:val="Normalny"/>
    <w:next w:val="Normalny"/>
    <w:autoRedefine/>
    <w:semiHidden/>
    <w:pPr>
      <w:ind w:left="1760"/>
    </w:pPr>
  </w:style>
  <w:style w:type="paragraph" w:styleId="Wcicienormalne">
    <w:name w:val="Normal Indent"/>
    <w:basedOn w:val="Normalny"/>
    <w:semiHidden/>
    <w:pPr>
      <w:ind w:left="708"/>
    </w:pPr>
  </w:style>
  <w:style w:type="paragraph" w:styleId="Tekstblokowy">
    <w:name w:val="Block Text"/>
    <w:basedOn w:val="Normalny"/>
    <w:semiHidden/>
    <w:pPr>
      <w:spacing w:after="120"/>
      <w:ind w:left="1440" w:right="1440"/>
    </w:pPr>
  </w:style>
  <w:style w:type="paragraph" w:styleId="Tekstkomentarza">
    <w:name w:val="annotation text"/>
    <w:basedOn w:val="Normalny"/>
    <w:semiHidden/>
    <w:rPr>
      <w:sz w:val="20"/>
    </w:r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lang w:eastAsia="en-US"/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semiHidden/>
    <w:pPr>
      <w:spacing w:after="120" w:line="240" w:lineRule="auto"/>
      <w:ind w:left="283" w:firstLine="210"/>
    </w:pPr>
  </w:style>
  <w:style w:type="paragraph" w:styleId="Tekstprzypisudolnego">
    <w:name w:val="footnote text"/>
    <w:basedOn w:val="Normalny"/>
    <w:semiHidden/>
    <w:rPr>
      <w:sz w:val="20"/>
    </w:rPr>
  </w:style>
  <w:style w:type="paragraph" w:styleId="Tekstprzypisukocowego">
    <w:name w:val="endnote text"/>
    <w:basedOn w:val="Normalny"/>
    <w:semiHidden/>
    <w:rPr>
      <w:sz w:val="20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20" w:hanging="220"/>
    </w:pPr>
  </w:style>
  <w:style w:type="paragraph" w:styleId="Zwrotgrzecznociowy">
    <w:name w:val="Salutation"/>
    <w:basedOn w:val="Normalny"/>
    <w:next w:val="Normalny"/>
    <w:semiHidden/>
  </w:style>
  <w:style w:type="paragraph" w:styleId="Zwrotpoegnalny">
    <w:name w:val="Closing"/>
    <w:basedOn w:val="Normalny"/>
    <w:semiHidden/>
    <w:pPr>
      <w:ind w:left="4252"/>
    </w:p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</w:rPr>
  </w:style>
  <w:style w:type="paragraph" w:customStyle="1" w:styleId="Adreszwrotny1">
    <w:name w:val="Adres zwrotny 1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Normalny"/>
    <w:pPr>
      <w:keepNext/>
      <w:spacing w:line="240" w:lineRule="atLeast"/>
      <w:ind w:left="4565"/>
      <w:jc w:val="left"/>
    </w:pPr>
    <w:rPr>
      <w:kern w:val="18"/>
      <w:sz w:val="20"/>
    </w:rPr>
  </w:style>
  <w:style w:type="paragraph" w:customStyle="1" w:styleId="heading8">
    <w:name w:val="heading8"/>
    <w:basedOn w:val="Normalny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7E14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text.com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erelak@o2.pl" TargetMode="External"/><Relationship Id="rId12" Type="http://schemas.openxmlformats.org/officeDocument/2006/relationships/hyperlink" Target="mailto:cb@cgb-transla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alkfinance.bi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wlmailhtml:jenny.woon@verz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rztec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&#379;yciorys%20eleganc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Życiorys elegancki</Template>
  <TotalTime>0</TotalTime>
  <Pages>3</Pages>
  <Words>583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- elegancki</dc:title>
  <dc:creator>KT</dc:creator>
  <cp:lastModifiedBy>Katarzyna Terelak</cp:lastModifiedBy>
  <cp:revision>3</cp:revision>
  <cp:lastPrinted>2004-01-09T11:57:00Z</cp:lastPrinted>
  <dcterms:created xsi:type="dcterms:W3CDTF">2019-03-21T08:59:00Z</dcterms:created>
  <dcterms:modified xsi:type="dcterms:W3CDTF">2019-03-21T08:59:00Z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1045</vt:i4>
  </property>
</Properties>
</file>